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22A" w:rsidRPr="00A6122A" w:rsidRDefault="00C511AC" w:rsidP="00A6122A">
      <w:pPr>
        <w:spacing w:line="240" w:lineRule="auto"/>
        <w:textAlignment w:val="baseline"/>
        <w:outlineLvl w:val="0"/>
        <w:rPr>
          <w:rFonts w:ascii="inherit" w:eastAsia="Times New Roman" w:hAnsi="inherit" w:cs="Times New Roman"/>
          <w:caps/>
          <w:spacing w:val="45"/>
          <w:kern w:val="36"/>
          <w:sz w:val="40"/>
          <w:szCs w:val="40"/>
        </w:rPr>
      </w:pPr>
      <w:r>
        <w:fldChar w:fldCharType="begin"/>
      </w:r>
      <w:r>
        <w:instrText xml:space="preserve"> HYPERLINK "https://www.martinpearce.com/" </w:instrText>
      </w:r>
      <w:r>
        <w:fldChar w:fldCharType="separate"/>
      </w:r>
      <w:r w:rsidR="00A6122A" w:rsidRPr="00A6122A">
        <w:rPr>
          <w:rFonts w:ascii="inherit" w:eastAsia="Times New Roman" w:hAnsi="inherit" w:cs="Times New Roman"/>
          <w:caps/>
          <w:color w:val="5B5B5B"/>
          <w:spacing w:val="45"/>
          <w:kern w:val="36"/>
          <w:sz w:val="38"/>
          <w:szCs w:val="38"/>
          <w:u w:val="single"/>
          <w:bdr w:val="none" w:sz="0" w:space="0" w:color="auto" w:frame="1"/>
        </w:rPr>
        <w:t>MARTIN PEARCE</w:t>
      </w:r>
      <w:r>
        <w:rPr>
          <w:rFonts w:ascii="inherit" w:eastAsia="Times New Roman" w:hAnsi="inherit" w:cs="Times New Roman"/>
          <w:caps/>
          <w:color w:val="5B5B5B"/>
          <w:spacing w:val="45"/>
          <w:kern w:val="36"/>
          <w:sz w:val="38"/>
          <w:szCs w:val="38"/>
          <w:u w:val="single"/>
          <w:bdr w:val="none" w:sz="0" w:space="0" w:color="auto" w:frame="1"/>
        </w:rPr>
        <w:fldChar w:fldCharType="end"/>
      </w:r>
    </w:p>
    <w:p w:rsidR="007730F2" w:rsidRDefault="00A6122A" w:rsidP="00A6122A">
      <w:pPr>
        <w:spacing w:after="405" w:line="408" w:lineRule="atLeast"/>
        <w:textAlignment w:val="baseline"/>
        <w:rPr>
          <w:rFonts w:ascii="inherit" w:eastAsia="Times New Roman" w:hAnsi="inherit" w:cs="Times New Roman"/>
          <w:color w:val="333333"/>
          <w:sz w:val="27"/>
          <w:szCs w:val="27"/>
        </w:rPr>
      </w:pP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Place of Birth: Winchester, England</w:t>
      </w:r>
    </w:p>
    <w:p w:rsidR="007730F2" w:rsidRDefault="007730F2" w:rsidP="00A6122A">
      <w:pPr>
        <w:spacing w:after="405" w:line="408" w:lineRule="atLeast"/>
        <w:textAlignment w:val="baseline"/>
        <w:rPr>
          <w:rFonts w:ascii="inherit" w:eastAsia="Times New Roman" w:hAnsi="inherit" w:cs="Times New Roman"/>
          <w:color w:val="333333"/>
          <w:sz w:val="27"/>
          <w:szCs w:val="27"/>
        </w:rPr>
      </w:pPr>
      <w:r>
        <w:rPr>
          <w:rFonts w:ascii="inherit" w:eastAsia="Times New Roman" w:hAnsi="inherit" w:cs="Times New Roman"/>
          <w:color w:val="333333"/>
          <w:sz w:val="27"/>
          <w:szCs w:val="27"/>
        </w:rPr>
        <w:t>martinpearce.com</w:t>
      </w:r>
    </w:p>
    <w:p w:rsidR="00A6122A" w:rsidRPr="00A6122A" w:rsidRDefault="00A6122A" w:rsidP="00A6122A">
      <w:pPr>
        <w:spacing w:before="405" w:after="405" w:line="408" w:lineRule="atLeast"/>
        <w:textAlignment w:val="baseline"/>
        <w:outlineLvl w:val="1"/>
        <w:rPr>
          <w:rFonts w:ascii="inherit" w:eastAsia="Times New Roman" w:hAnsi="inherit" w:cs="Times New Roman"/>
          <w:caps/>
          <w:color w:val="333333"/>
          <w:spacing w:val="15"/>
          <w:sz w:val="42"/>
          <w:szCs w:val="42"/>
        </w:rPr>
      </w:pPr>
      <w:r w:rsidRPr="00A6122A">
        <w:rPr>
          <w:rFonts w:ascii="inherit" w:eastAsia="Times New Roman" w:hAnsi="inherit" w:cs="Times New Roman"/>
          <w:caps/>
          <w:color w:val="333333"/>
          <w:spacing w:val="15"/>
          <w:sz w:val="42"/>
          <w:szCs w:val="42"/>
        </w:rPr>
        <w:t>STUDIES</w:t>
      </w:r>
    </w:p>
    <w:p w:rsidR="00A6122A" w:rsidRPr="00A6122A" w:rsidRDefault="00A6122A" w:rsidP="00A6122A">
      <w:pPr>
        <w:spacing w:after="405" w:line="408" w:lineRule="atLeast"/>
        <w:textAlignment w:val="baseline"/>
        <w:rPr>
          <w:rFonts w:ascii="inherit" w:eastAsia="Times New Roman" w:hAnsi="inherit" w:cs="Times New Roman"/>
          <w:color w:val="333333"/>
          <w:sz w:val="27"/>
          <w:szCs w:val="27"/>
        </w:rPr>
      </w:pP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Royal College of Art, London, England — MA in Painting 1985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  <w:t>Newcastle Polytechnic, Newcastle-upon-Tyne, England — BA (Hons) 1st class in Fine Art 1981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  <w:t>Portsmouth College of Art &amp; Design, Portsmouth, England — Foundation Studies Course 1978</w:t>
      </w:r>
    </w:p>
    <w:p w:rsidR="00A6122A" w:rsidRPr="00A6122A" w:rsidRDefault="00A6122A" w:rsidP="00A6122A">
      <w:pPr>
        <w:spacing w:before="405" w:after="405" w:line="408" w:lineRule="atLeast"/>
        <w:textAlignment w:val="baseline"/>
        <w:outlineLvl w:val="1"/>
        <w:rPr>
          <w:rFonts w:ascii="inherit" w:eastAsia="Times New Roman" w:hAnsi="inherit" w:cs="Times New Roman"/>
          <w:caps/>
          <w:color w:val="333333"/>
          <w:spacing w:val="15"/>
          <w:sz w:val="42"/>
          <w:szCs w:val="42"/>
        </w:rPr>
      </w:pPr>
      <w:r w:rsidRPr="00A6122A">
        <w:rPr>
          <w:rFonts w:ascii="inherit" w:eastAsia="Times New Roman" w:hAnsi="inherit" w:cs="Times New Roman"/>
          <w:caps/>
          <w:color w:val="333333"/>
          <w:spacing w:val="15"/>
          <w:sz w:val="42"/>
          <w:szCs w:val="42"/>
        </w:rPr>
        <w:t>INDIVIDUAL EXHIBITIONS</w:t>
      </w:r>
    </w:p>
    <w:p w:rsidR="00A6122A" w:rsidRPr="00A6122A" w:rsidRDefault="00A6122A" w:rsidP="00A6122A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333333"/>
          <w:sz w:val="27"/>
          <w:szCs w:val="27"/>
        </w:rPr>
      </w:pP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2017/03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    </w:t>
      </w:r>
      <w:r>
        <w:rPr>
          <w:rFonts w:ascii="inherit" w:eastAsia="Times New Roman" w:hAnsi="inherit" w:cs="Times New Roman"/>
          <w:color w:val="333333"/>
          <w:sz w:val="27"/>
          <w:szCs w:val="27"/>
        </w:rPr>
        <w:t xml:space="preserve"> 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Paul Kuhn Gallery, Calgary, AB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2016/09     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Birch Contemporary, Toronto ,ON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2016/01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     Gallery Stratford, Stratford, ON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2015/11      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Montgomery’s Inn Community Museum Toronto, ON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2015/10     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</w:t>
      </w:r>
      <w:proofErr w:type="spellStart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Daemen</w:t>
      </w:r>
      <w:proofErr w:type="spellEnd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 xml:space="preserve"> College Amherst, NY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2013/10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     </w:t>
      </w:r>
      <w:proofErr w:type="spellStart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Sharlene</w:t>
      </w:r>
      <w:proofErr w:type="spellEnd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 xml:space="preserve"> Rankin Gallery (with Felice </w:t>
      </w:r>
      <w:proofErr w:type="spellStart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Koening</w:t>
      </w:r>
      <w:proofErr w:type="spellEnd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) Toronto, ON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2011/05     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</w:t>
      </w:r>
      <w:proofErr w:type="spellStart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Wynick</w:t>
      </w:r>
      <w:proofErr w:type="spellEnd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 xml:space="preserve"> Tuck Gallery Toronto, ON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2010/05     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Transit Gallery Hamilton, ON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2009/09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     Kelowna Art Gallery Kelowna, BC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2009/03     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Rotunda Gallery/Kitchener City Hall Kitchener, ON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2008/11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     Transit Gallery Hamilton, ON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2007/06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     Transit Gallery Hamilton, ON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2006/09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     Rebecca Gallery Toronto, ON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2006/03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     </w:t>
      </w:r>
      <w:proofErr w:type="spellStart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Glenhyrst</w:t>
      </w:r>
      <w:proofErr w:type="spellEnd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 xml:space="preserve"> Art Gallery of Brant Brantford, ON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2001/09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     Robert Birch Gallery Toronto, ON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lastRenderedPageBreak/>
        <w:t>2000/03     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Robert Birch Gallery Toronto, ON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1997-98/12-01     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Robert Birch Gallery Toronto, ON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1997/02-03     </w:t>
      </w:r>
      <w:proofErr w:type="spellStart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Artcite</w:t>
      </w:r>
      <w:proofErr w:type="spellEnd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 xml:space="preserve"> Gallery Windsor, ON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1997/01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     The Gallery/UT Scarborough Campus Toronto, ON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1996/09     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Hamilton Public Library Hamilton, ON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1996/07-08     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Cornwall Regional Art Gallery Cornwall, ON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1994/11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     Robert Birch Gallery Toronto, ON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1994/03     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 xml:space="preserve">Samuel J. </w:t>
      </w:r>
      <w:proofErr w:type="spellStart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Zacks</w:t>
      </w:r>
      <w:proofErr w:type="spellEnd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 xml:space="preserve"> Gallery/York U Toronto, ON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1992/11     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 xml:space="preserve">Justina M. </w:t>
      </w:r>
      <w:proofErr w:type="spellStart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Barnicke</w:t>
      </w:r>
      <w:proofErr w:type="spellEnd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 xml:space="preserve"> Gallery Hart House/UT Toronto, ON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1991/05-06     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Mercer Union Toronto, ON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1990/07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    </w:t>
      </w:r>
      <w:proofErr w:type="spellStart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Birginart</w:t>
      </w:r>
      <w:proofErr w:type="spellEnd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 xml:space="preserve"> Toronto, ON</w:t>
      </w:r>
    </w:p>
    <w:p w:rsidR="00A6122A" w:rsidRPr="00A6122A" w:rsidRDefault="00A6122A" w:rsidP="00A6122A">
      <w:pPr>
        <w:spacing w:before="405" w:after="405" w:line="408" w:lineRule="atLeast"/>
        <w:textAlignment w:val="baseline"/>
        <w:outlineLvl w:val="1"/>
        <w:rPr>
          <w:rFonts w:ascii="inherit" w:eastAsia="Times New Roman" w:hAnsi="inherit" w:cs="Times New Roman"/>
          <w:caps/>
          <w:color w:val="333333"/>
          <w:spacing w:val="15"/>
          <w:sz w:val="42"/>
          <w:szCs w:val="42"/>
        </w:rPr>
      </w:pPr>
      <w:r w:rsidRPr="00A6122A">
        <w:rPr>
          <w:rFonts w:ascii="inherit" w:eastAsia="Times New Roman" w:hAnsi="inherit" w:cs="Times New Roman"/>
          <w:caps/>
          <w:color w:val="333333"/>
          <w:spacing w:val="15"/>
          <w:sz w:val="42"/>
          <w:szCs w:val="42"/>
        </w:rPr>
        <w:t>GROUP EXHIBIT</w:t>
      </w:r>
      <w:bookmarkStart w:id="0" w:name="_GoBack"/>
      <w:bookmarkEnd w:id="0"/>
      <w:r w:rsidRPr="00A6122A">
        <w:rPr>
          <w:rFonts w:ascii="inherit" w:eastAsia="Times New Roman" w:hAnsi="inherit" w:cs="Times New Roman"/>
          <w:caps/>
          <w:color w:val="333333"/>
          <w:spacing w:val="15"/>
          <w:sz w:val="42"/>
          <w:szCs w:val="42"/>
        </w:rPr>
        <w:t>IONS</w:t>
      </w:r>
    </w:p>
    <w:p w:rsidR="00A6122A" w:rsidRDefault="00A6122A" w:rsidP="00A6122A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333333"/>
          <w:sz w:val="27"/>
          <w:szCs w:val="27"/>
        </w:rPr>
      </w:pP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2010 / ongoing  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  Centre for Recent Drawing Online (London, England)</w:t>
      </w:r>
    </w:p>
    <w:p w:rsidR="00156167" w:rsidRDefault="00156167" w:rsidP="00A6122A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333333"/>
          <w:sz w:val="27"/>
          <w:szCs w:val="27"/>
        </w:rPr>
      </w:pPr>
      <w:r w:rsidRPr="00156167">
        <w:rPr>
          <w:rFonts w:ascii="inherit" w:eastAsia="Times New Roman" w:hAnsi="inherit" w:cs="Times New Roman"/>
          <w:b/>
          <w:color w:val="333333"/>
          <w:sz w:val="27"/>
          <w:szCs w:val="27"/>
        </w:rPr>
        <w:t>2018/01</w:t>
      </w:r>
      <w:r>
        <w:rPr>
          <w:rFonts w:ascii="inherit" w:eastAsia="Times New Roman" w:hAnsi="inherit" w:cs="Times New Roman"/>
          <w:color w:val="333333"/>
          <w:sz w:val="27"/>
          <w:szCs w:val="27"/>
        </w:rPr>
        <w:t xml:space="preserve">     An Alternative Landscape Birch Contemporary, Toronto</w:t>
      </w:r>
    </w:p>
    <w:p w:rsidR="00A6122A" w:rsidRPr="00A6122A" w:rsidRDefault="00A6122A" w:rsidP="00A6122A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333333"/>
          <w:sz w:val="27"/>
          <w:szCs w:val="27"/>
        </w:rPr>
      </w:pPr>
      <w:r w:rsidRPr="00A6122A">
        <w:rPr>
          <w:rFonts w:ascii="inherit" w:eastAsia="Times New Roman" w:hAnsi="inherit" w:cs="Times New Roman"/>
          <w:b/>
          <w:color w:val="333333"/>
          <w:sz w:val="24"/>
          <w:szCs w:val="24"/>
        </w:rPr>
        <w:t>2017/05</w:t>
      </w:r>
      <w:r>
        <w:rPr>
          <w:rFonts w:ascii="inherit" w:eastAsia="Times New Roman" w:hAnsi="inherit" w:cs="Times New Roman"/>
          <w:b/>
          <w:color w:val="333333"/>
          <w:sz w:val="24"/>
          <w:szCs w:val="24"/>
        </w:rPr>
        <w:t xml:space="preserve">       </w:t>
      </w:r>
      <w:proofErr w:type="spellStart"/>
      <w:r w:rsidRPr="00A6122A">
        <w:rPr>
          <w:rFonts w:ascii="inherit" w:eastAsia="Times New Roman" w:hAnsi="inherit" w:cs="Times New Roman"/>
          <w:color w:val="333333"/>
          <w:sz w:val="28"/>
          <w:szCs w:val="28"/>
        </w:rPr>
        <w:t>Landmade</w:t>
      </w:r>
      <w:proofErr w:type="spellEnd"/>
      <w:r w:rsidRPr="00A6122A">
        <w:rPr>
          <w:rFonts w:ascii="inherit" w:eastAsia="Times New Roman" w:hAnsi="inherit" w:cs="Times New Roman"/>
          <w:color w:val="333333"/>
          <w:sz w:val="28"/>
          <w:szCs w:val="28"/>
        </w:rPr>
        <w:t>, Art Gallery of Guelph</w:t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br/>
        <w:t>2017/04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    The Big Picture, Kelowna Art Gallery BC</w:t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br/>
        <w:t>2014/01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     Academia, Earls Court Gallery Hamilton, ON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2012/12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 xml:space="preserve">      The </w:t>
      </w:r>
      <w:proofErr w:type="spellStart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Elora</w:t>
      </w:r>
      <w:proofErr w:type="spellEnd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 xml:space="preserve"> Connection, </w:t>
      </w:r>
      <w:proofErr w:type="spellStart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Elora</w:t>
      </w:r>
      <w:proofErr w:type="spellEnd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 xml:space="preserve"> Centre for the Arts </w:t>
      </w:r>
      <w:proofErr w:type="spellStart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Elora</w:t>
      </w:r>
      <w:proofErr w:type="spellEnd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, ON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2012/11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 xml:space="preserve">      40th Anniversary Exhibition, Samuel J. </w:t>
      </w:r>
      <w:proofErr w:type="spellStart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Zacks</w:t>
      </w:r>
      <w:proofErr w:type="spellEnd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 xml:space="preserve"> Gallery Toronto, ON, York University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2012/09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 xml:space="preserve">      WTG_45 (happenstance and continuance), </w:t>
      </w:r>
      <w:proofErr w:type="spellStart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Wynick</w:t>
      </w:r>
      <w:proofErr w:type="spellEnd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 xml:space="preserve"> Tuck Toronto, ON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2011/11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 xml:space="preserve">      Transitional Movement, </w:t>
      </w:r>
      <w:proofErr w:type="spellStart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Wynick</w:t>
      </w:r>
      <w:proofErr w:type="spellEnd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 xml:space="preserve"> Tuck Toronto, ON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2011/09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 xml:space="preserve">      Noir, </w:t>
      </w:r>
      <w:proofErr w:type="spellStart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Renann</w:t>
      </w:r>
      <w:proofErr w:type="spellEnd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 xml:space="preserve"> Isaacs Gallery Guelph, ON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2011/08     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The Point Is Kelowna Art Gallery Kelowna, BC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2011/06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     KWAG 5th Biennial Kitchener-Waterloo, ON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2011/06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 xml:space="preserve">      Degrees of Abstraction II, </w:t>
      </w:r>
      <w:proofErr w:type="spellStart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Wynick</w:t>
      </w:r>
      <w:proofErr w:type="spellEnd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 xml:space="preserve"> Tuck Toronto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2010/09     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Legacy MacDonald Stewart Centre Guelph, ON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2009/03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     </w:t>
      </w:r>
      <w:proofErr w:type="spellStart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stART</w:t>
      </w:r>
      <w:proofErr w:type="spellEnd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 xml:space="preserve"> Halifax, NS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2004/02     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Gallery One [ prize ] Toronto, ON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lastRenderedPageBreak/>
        <w:t>1998/05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     </w:t>
      </w:r>
      <w:proofErr w:type="spellStart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Vanderleelie</w:t>
      </w:r>
      <w:proofErr w:type="spellEnd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 xml:space="preserve"> Gallery Edmonton, AB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1997/08     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Robert Birch Gallery Toronto, ON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1997/04-05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     360 Restaurant /CN Tower Toronto, ON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1991/03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 xml:space="preserve">      Works On Paper </w:t>
      </w:r>
      <w:proofErr w:type="spellStart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Birganart</w:t>
      </w:r>
      <w:proofErr w:type="spellEnd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 xml:space="preserve"> Toronto, ON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1988/09-10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     The Secret Life of Objects ARC Toronto, ON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1985/04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     Royal College Selection Studio Gallery Canterbury, England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1982/05-06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     New Contemporaries ICA [ prize ] London, England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1981/04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     </w:t>
      </w:r>
      <w:proofErr w:type="spellStart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Calouste</w:t>
      </w:r>
      <w:proofErr w:type="spellEnd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 xml:space="preserve"> </w:t>
      </w:r>
      <w:proofErr w:type="spellStart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Gulbenkian</w:t>
      </w:r>
      <w:proofErr w:type="spellEnd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 xml:space="preserve"> Gallery Newcastle-Upon-Tyne, England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1979/11     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Northern Young Contemporaries Manchester, England</w:t>
      </w:r>
    </w:p>
    <w:p w:rsidR="00A6122A" w:rsidRPr="00A6122A" w:rsidRDefault="00A6122A" w:rsidP="00A6122A">
      <w:pPr>
        <w:spacing w:before="405" w:after="405" w:line="408" w:lineRule="atLeast"/>
        <w:textAlignment w:val="baseline"/>
        <w:outlineLvl w:val="1"/>
        <w:rPr>
          <w:rFonts w:ascii="inherit" w:eastAsia="Times New Roman" w:hAnsi="inherit" w:cs="Times New Roman"/>
          <w:caps/>
          <w:color w:val="333333"/>
          <w:spacing w:val="15"/>
          <w:sz w:val="42"/>
          <w:szCs w:val="42"/>
        </w:rPr>
      </w:pPr>
      <w:r w:rsidRPr="00A6122A">
        <w:rPr>
          <w:rFonts w:ascii="inherit" w:eastAsia="Times New Roman" w:hAnsi="inherit" w:cs="Times New Roman"/>
          <w:caps/>
          <w:color w:val="333333"/>
          <w:spacing w:val="15"/>
          <w:sz w:val="42"/>
          <w:szCs w:val="42"/>
        </w:rPr>
        <w:t>GRANTS &amp; AWARDS</w:t>
      </w:r>
    </w:p>
    <w:p w:rsidR="00A6122A" w:rsidRPr="00A6122A" w:rsidRDefault="00A6122A" w:rsidP="00A6122A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333333"/>
          <w:sz w:val="27"/>
          <w:szCs w:val="27"/>
        </w:rPr>
      </w:pP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2013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   Ontario Arts Council Mid-Career Grant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2009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   Ontario Arts Council Mid-Career Grant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2006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   Ontario Arts Council Exhibition Assistance Grant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2005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   Ontario Arts Council Grant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1997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   Ontario Arts Council Exhibition Assistance Grant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1996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   Ontario Arts Council Exhibition Assistance Grant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1994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   Ontario Arts Council Exhibition Assistance Grant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1993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   Ontario Arts Council Grant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1992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   Toronto Arts Council Grant &amp; Ontario Arts Council Exhibition Assistance Grant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1991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    Canada Council Grant &amp; Ontario Arts Council Grant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1990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   Ontario Arts Council Exhibition Assistance Grant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1988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   Ontario Arts Council Exhibition Assistance Grant</w:t>
      </w:r>
    </w:p>
    <w:p w:rsidR="00A6122A" w:rsidRPr="00A6122A" w:rsidRDefault="00A6122A" w:rsidP="00A6122A">
      <w:pPr>
        <w:spacing w:before="405" w:after="405" w:line="408" w:lineRule="atLeast"/>
        <w:textAlignment w:val="baseline"/>
        <w:outlineLvl w:val="1"/>
        <w:rPr>
          <w:rFonts w:ascii="inherit" w:eastAsia="Times New Roman" w:hAnsi="inherit" w:cs="Times New Roman"/>
          <w:caps/>
          <w:color w:val="333333"/>
          <w:spacing w:val="15"/>
          <w:sz w:val="42"/>
          <w:szCs w:val="42"/>
        </w:rPr>
      </w:pPr>
      <w:r w:rsidRPr="00A6122A">
        <w:rPr>
          <w:rFonts w:ascii="inherit" w:eastAsia="Times New Roman" w:hAnsi="inherit" w:cs="Times New Roman"/>
          <w:caps/>
          <w:color w:val="333333"/>
          <w:spacing w:val="15"/>
          <w:sz w:val="42"/>
          <w:szCs w:val="42"/>
        </w:rPr>
        <w:t>EMPLOYMENT</w:t>
      </w:r>
    </w:p>
    <w:p w:rsidR="00A6122A" w:rsidRPr="00A6122A" w:rsidRDefault="00A6122A" w:rsidP="00A6122A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333333"/>
          <w:sz w:val="27"/>
          <w:szCs w:val="27"/>
        </w:rPr>
      </w:pP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University of Guelph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— Guelph, ON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  <w:t>Associate Professor, Painting 2007 to present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lastRenderedPageBreak/>
        <w:t>Assistant Professor, Painting (contractually limited) 2006-2007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  <w:t>Sessional Instructor in Painting &amp; Drawing 2000 to 2005</w:t>
      </w:r>
    </w:p>
    <w:p w:rsidR="00A6122A" w:rsidRPr="00A6122A" w:rsidRDefault="00A6122A" w:rsidP="00A6122A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333333"/>
          <w:sz w:val="27"/>
          <w:szCs w:val="27"/>
        </w:rPr>
      </w:pP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Vermont College of Fine Arts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— Montpelier VT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  <w:t>MFA Program Artist Teacher 2012</w:t>
      </w:r>
    </w:p>
    <w:p w:rsidR="00A6122A" w:rsidRPr="00A6122A" w:rsidRDefault="00A6122A" w:rsidP="00A6122A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333333"/>
          <w:sz w:val="27"/>
          <w:szCs w:val="27"/>
        </w:rPr>
      </w:pPr>
      <w:r w:rsidRPr="00A6122A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</w:rPr>
        <w:t>University of Toronto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 — Toronto, ON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  <w:t>Sessional Instructor in Painting &amp; Drawing 2003-2007</w:t>
      </w:r>
    </w:p>
    <w:p w:rsidR="00A6122A" w:rsidRPr="00A6122A" w:rsidRDefault="00A6122A" w:rsidP="00A6122A">
      <w:pPr>
        <w:spacing w:before="405" w:after="405" w:line="408" w:lineRule="atLeast"/>
        <w:textAlignment w:val="baseline"/>
        <w:outlineLvl w:val="1"/>
        <w:rPr>
          <w:rFonts w:ascii="inherit" w:eastAsia="Times New Roman" w:hAnsi="inherit" w:cs="Times New Roman"/>
          <w:caps/>
          <w:color w:val="333333"/>
          <w:spacing w:val="15"/>
          <w:sz w:val="42"/>
          <w:szCs w:val="42"/>
        </w:rPr>
      </w:pPr>
      <w:r w:rsidRPr="00A6122A">
        <w:rPr>
          <w:rFonts w:ascii="inherit" w:eastAsia="Times New Roman" w:hAnsi="inherit" w:cs="Times New Roman"/>
          <w:caps/>
          <w:color w:val="333333"/>
          <w:spacing w:val="15"/>
          <w:sz w:val="42"/>
          <w:szCs w:val="42"/>
        </w:rPr>
        <w:t>SELECTED BIBLIOGRAPHY</w:t>
      </w:r>
    </w:p>
    <w:p w:rsidR="00A6122A" w:rsidRPr="00A6122A" w:rsidRDefault="00A6122A" w:rsidP="00A6122A">
      <w:pPr>
        <w:spacing w:after="405" w:line="408" w:lineRule="atLeast"/>
        <w:textAlignment w:val="baseline"/>
        <w:rPr>
          <w:rFonts w:ascii="inherit" w:eastAsia="Times New Roman" w:hAnsi="inherit" w:cs="Times New Roman"/>
          <w:color w:val="333333"/>
          <w:sz w:val="27"/>
          <w:szCs w:val="27"/>
        </w:rPr>
      </w:pP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 xml:space="preserve">Arian </w:t>
      </w:r>
      <w:proofErr w:type="spellStart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Shahnavazy</w:t>
      </w:r>
      <w:proofErr w:type="spellEnd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, “</w:t>
      </w:r>
      <w:proofErr w:type="spellStart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Zacks</w:t>
      </w:r>
      <w:proofErr w:type="spellEnd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 xml:space="preserve"> Through the Ages,” Excalibur, November 7, 2012 (review)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  <w:t>“The Point Is”, Kelowna Art Gallery, October 2011 (catalogue)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  <w:t>Pearson, Gary, “The Point Is”, Border Crossings #120 (image and review)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  <w:t>Landry, Mike, “In the Time of Earthquakes” Things of Desire, Issue #11 (online publication),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  <w:t>November 2008 (image &amp; review)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  <w:t>Pitman, Teresa, “A new landscape for art: UK-born artist says he perceives world differently here in Canada” At Guelph (online publication), September 2008 (image)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proofErr w:type="spellStart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Dault</w:t>
      </w:r>
      <w:proofErr w:type="spellEnd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 xml:space="preserve">, Gary Michael, “Walking the Line #23: City’s Edge” </w:t>
      </w:r>
      <w:proofErr w:type="spellStart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ArtPost.Info</w:t>
      </w:r>
      <w:proofErr w:type="spellEnd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 xml:space="preserve"> (online publication), September 17, 2006 (image &amp; review)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  <w:t>Wylie, Liz, Border Crossings, Summer 2006 (image &amp; review)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proofErr w:type="spellStart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Dault</w:t>
      </w:r>
      <w:proofErr w:type="spellEnd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, Gary Michael, “Gallery Going” Globe and Mail, September 8, 2001 (review)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  <w:t>Vaughan, R. M. , “The secret of his distress” Eye Weekly, September 6, 2001 (image &amp; review)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  <w:t>McAllister, Lesley, “Scraping by” NOW Magazine, August 30, 2001 (review)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  <w:t>Jordan, Betty Ann and Mackay, Gillian, “Gallery Going” Globe and Mail, January 3, 1998 (review)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  <w:t>Brackett, Donald, Toronto Life Magazine, December 1997 (review)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  <w:t>Pearson, Craig, “Urban, Industrial…” Windsor Star, March 6, 1997 (image &amp; review)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  <w:t>Taylor, Kate, “Art About” Globe and Mail, December 3, 1991 (review)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  <w:t>Hanna, Deirdre, NOW Magazine, August 16, 1990 (review)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proofErr w:type="spellStart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Szigetl</w:t>
      </w:r>
      <w:proofErr w:type="spellEnd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, Steve, Medium II, October 1989 (image &amp; review)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proofErr w:type="spellStart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lastRenderedPageBreak/>
        <w:t>Klar</w:t>
      </w:r>
      <w:proofErr w:type="spellEnd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, Estee, “5 new painters live off the landscape” Mississauga News, October 1989 (review)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proofErr w:type="spellStart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Parallelogramme</w:t>
      </w:r>
      <w:proofErr w:type="spellEnd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, February/March 1989 (image)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  <w:t>Hume, Christopher, “Kids let loose” Toronto Star, February 13, 1988 (review)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  <w:t>Perdue, Jane, “Full Page Visions” NOW Magazine, February 11, 1998 (review)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  <w:t>Financial Times, April 27, 1985 (image)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</w:r>
      <w:proofErr w:type="spellStart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Vaizey</w:t>
      </w:r>
      <w:proofErr w:type="spellEnd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, Marina, “Contemporaries young and old” Sunday Times, May 1982 (review)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  <w:t>The Guardian, May 1982 (image)</w:t>
      </w:r>
    </w:p>
    <w:p w:rsidR="00A6122A" w:rsidRDefault="00A6122A" w:rsidP="00A6122A">
      <w:pPr>
        <w:spacing w:before="405" w:after="405" w:line="408" w:lineRule="atLeast"/>
        <w:textAlignment w:val="baseline"/>
        <w:outlineLvl w:val="1"/>
        <w:rPr>
          <w:rFonts w:ascii="inherit" w:eastAsia="Times New Roman" w:hAnsi="inherit" w:cs="Times New Roman"/>
          <w:caps/>
          <w:color w:val="333333"/>
          <w:spacing w:val="15"/>
          <w:sz w:val="42"/>
          <w:szCs w:val="42"/>
        </w:rPr>
      </w:pPr>
      <w:r w:rsidRPr="00A6122A">
        <w:rPr>
          <w:rFonts w:ascii="inherit" w:eastAsia="Times New Roman" w:hAnsi="inherit" w:cs="Times New Roman"/>
          <w:caps/>
          <w:color w:val="333333"/>
          <w:spacing w:val="15"/>
          <w:sz w:val="42"/>
          <w:szCs w:val="42"/>
        </w:rPr>
        <w:t>WRITING</w:t>
      </w:r>
    </w:p>
    <w:p w:rsidR="00DB0472" w:rsidRDefault="00DB0472" w:rsidP="00A6122A">
      <w:pPr>
        <w:spacing w:after="405" w:line="408" w:lineRule="atLeast"/>
        <w:textAlignment w:val="baseline"/>
        <w:rPr>
          <w:rFonts w:ascii="inherit" w:eastAsia="Times New Roman" w:hAnsi="inherit" w:cs="Times New Roman"/>
          <w:color w:val="333333"/>
          <w:sz w:val="27"/>
          <w:szCs w:val="27"/>
        </w:rPr>
      </w:pPr>
      <w:r>
        <w:rPr>
          <w:rFonts w:ascii="inherit" w:eastAsia="Times New Roman" w:hAnsi="inherit" w:cs="Times New Roman"/>
          <w:color w:val="333333"/>
          <w:sz w:val="27"/>
          <w:szCs w:val="27"/>
        </w:rPr>
        <w:t xml:space="preserve">Gordon Smith Vancouver Art Gallery, June 2018, Border Crossings </w:t>
      </w:r>
    </w:p>
    <w:p w:rsidR="00DB0472" w:rsidRDefault="00DB0472" w:rsidP="00A6122A">
      <w:pPr>
        <w:spacing w:after="405" w:line="408" w:lineRule="atLeast"/>
        <w:textAlignment w:val="baseline"/>
        <w:rPr>
          <w:rFonts w:ascii="inherit" w:eastAsia="Times New Roman" w:hAnsi="inherit" w:cs="Times New Roman"/>
          <w:color w:val="333333"/>
          <w:sz w:val="27"/>
          <w:szCs w:val="27"/>
        </w:rPr>
      </w:pPr>
      <w:r>
        <w:rPr>
          <w:rFonts w:ascii="inherit" w:eastAsia="Times New Roman" w:hAnsi="inherit" w:cs="Times New Roman"/>
          <w:color w:val="333333"/>
          <w:sz w:val="27"/>
          <w:szCs w:val="27"/>
        </w:rPr>
        <w:t>Emily Schaefer Gallery Stratford, February 2018 (catalogue essay)</w:t>
      </w:r>
    </w:p>
    <w:p w:rsidR="00A6122A" w:rsidRPr="00A6122A" w:rsidRDefault="00A6122A" w:rsidP="00A6122A">
      <w:pPr>
        <w:spacing w:after="405" w:line="408" w:lineRule="atLeast"/>
        <w:textAlignment w:val="baseline"/>
        <w:rPr>
          <w:rFonts w:ascii="inherit" w:eastAsia="Times New Roman" w:hAnsi="inherit" w:cs="Times New Roman"/>
          <w:color w:val="333333"/>
          <w:sz w:val="27"/>
          <w:szCs w:val="27"/>
        </w:rPr>
      </w:pP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Matisse/</w:t>
      </w:r>
      <w:proofErr w:type="spellStart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Diebenkorn</w:t>
      </w:r>
      <w:proofErr w:type="spellEnd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 xml:space="preserve"> Baltimore Museum of Fine Arts, March 2017, Border Crossings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  <w:t xml:space="preserve">Howard Hodgkin Nicholas </w:t>
      </w:r>
      <w:proofErr w:type="spellStart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Metivier</w:t>
      </w:r>
      <w:proofErr w:type="spellEnd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 xml:space="preserve"> Gallery Toronto ON, September 2015, Border Crossings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  <w:t xml:space="preserve">Fred </w:t>
      </w:r>
      <w:proofErr w:type="spellStart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Tomaselli</w:t>
      </w:r>
      <w:proofErr w:type="spellEnd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, Orange County Museum of Art, Newport Beach CA, June 2015, Border Crossings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  <w:t>Laura Madera, Afterglow, Evans Contemporary, Peterborough ON November 2014 (catalogue essay)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  <w:t xml:space="preserve">Leon </w:t>
      </w:r>
      <w:proofErr w:type="spellStart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Kossoff</w:t>
      </w:r>
      <w:proofErr w:type="spellEnd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, LA Louvre Venice CA, June 2014, Border Crossings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  <w:t>Mary Pratt, The Rooms St. John’s Newfoundland, November 2013, Border Crossings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  <w:t>Dana Schutz, Miami Art Gallery, February 2012, Border Crossings #122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  <w:t>Miro, Tate Modern, London UK, October 2011, Border Crossings #120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  <w:t xml:space="preserve">Guillermo </w:t>
      </w:r>
      <w:proofErr w:type="spellStart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Kuitca</w:t>
      </w:r>
      <w:proofErr w:type="spellEnd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, Albright Knox Art Gallery Buffalo NY, October 2010, Border Crossings #115</w:t>
      </w:r>
    </w:p>
    <w:p w:rsidR="00A6122A" w:rsidRPr="00A6122A" w:rsidRDefault="00A6122A" w:rsidP="00A6122A">
      <w:pPr>
        <w:spacing w:before="405" w:after="405" w:line="408" w:lineRule="atLeast"/>
        <w:textAlignment w:val="baseline"/>
        <w:outlineLvl w:val="1"/>
        <w:rPr>
          <w:rFonts w:ascii="inherit" w:eastAsia="Times New Roman" w:hAnsi="inherit" w:cs="Times New Roman"/>
          <w:caps/>
          <w:color w:val="333333"/>
          <w:spacing w:val="15"/>
          <w:sz w:val="42"/>
          <w:szCs w:val="42"/>
        </w:rPr>
      </w:pPr>
      <w:r w:rsidRPr="00A6122A">
        <w:rPr>
          <w:rFonts w:ascii="inherit" w:eastAsia="Times New Roman" w:hAnsi="inherit" w:cs="Times New Roman"/>
          <w:caps/>
          <w:color w:val="333333"/>
          <w:spacing w:val="15"/>
          <w:sz w:val="42"/>
          <w:szCs w:val="42"/>
        </w:rPr>
        <w:t>COLLECTIONS</w:t>
      </w:r>
    </w:p>
    <w:p w:rsidR="00A6122A" w:rsidRPr="00A6122A" w:rsidRDefault="00A6122A" w:rsidP="00A6122A">
      <w:pPr>
        <w:spacing w:after="405" w:line="408" w:lineRule="atLeast"/>
        <w:textAlignment w:val="baseline"/>
        <w:rPr>
          <w:rFonts w:ascii="inherit" w:eastAsia="Times New Roman" w:hAnsi="inherit" w:cs="Times New Roman"/>
          <w:color w:val="333333"/>
          <w:sz w:val="27"/>
          <w:szCs w:val="27"/>
        </w:rPr>
      </w:pP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lastRenderedPageBreak/>
        <w:t>Art Gallery of Guelph, Guelph ON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  <w:t>University of Guelph – Guelph, ON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  <w:t>Kelowna Art Gallery – Kelowna, BC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  <w:t>University of Toronto Arts Centre – Toronto, ON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  <w:t>Ely Art Gallery – Ely, England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  <w:t>The Guardian – London, England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  <w:t>St Stephen’s Hospital – London, England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  <w:t>Sun Life Assurance of Canada – Toronto, ON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  <w:t>Sun Life Assurance of Canada – Montreal, PQ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  <w:t>Logistics Institute – Toronto, ON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  <w:t xml:space="preserve">Osler, </w:t>
      </w:r>
      <w:proofErr w:type="spellStart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>Hoskin</w:t>
      </w:r>
      <w:proofErr w:type="spellEnd"/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t xml:space="preserve"> &amp; Harcourt – Toronto, ON</w:t>
      </w:r>
      <w:r w:rsidRPr="00A6122A">
        <w:rPr>
          <w:rFonts w:ascii="inherit" w:eastAsia="Times New Roman" w:hAnsi="inherit" w:cs="Times New Roman"/>
          <w:color w:val="333333"/>
          <w:sz w:val="27"/>
          <w:szCs w:val="27"/>
        </w:rPr>
        <w:br/>
        <w:t>Private Collections – UK, Canada</w:t>
      </w:r>
      <w:r w:rsidR="006D2C61">
        <w:rPr>
          <w:rFonts w:ascii="inherit" w:eastAsia="Times New Roman" w:hAnsi="inherit" w:cs="Times New Roman"/>
          <w:color w:val="333333"/>
          <w:sz w:val="27"/>
          <w:szCs w:val="27"/>
        </w:rPr>
        <w:t>, USA</w:t>
      </w:r>
    </w:p>
    <w:p w:rsidR="00B12544" w:rsidRDefault="00B12544"/>
    <w:sectPr w:rsidR="00B12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66EDB"/>
    <w:multiLevelType w:val="multilevel"/>
    <w:tmpl w:val="394A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22A"/>
    <w:rsid w:val="00156167"/>
    <w:rsid w:val="006D2C61"/>
    <w:rsid w:val="007730F2"/>
    <w:rsid w:val="00A6122A"/>
    <w:rsid w:val="00B12544"/>
    <w:rsid w:val="00C511AC"/>
    <w:rsid w:val="00DB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E7580D-4F98-4265-8831-ED3321F5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3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80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0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2017-05-17T11:51:00Z</dcterms:created>
  <dcterms:modified xsi:type="dcterms:W3CDTF">2018-04-05T15:35:00Z</dcterms:modified>
</cp:coreProperties>
</file>