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28" w:rsidRDefault="009B35D6" w:rsidP="009A0828">
      <w:r>
        <w:t>Welcome to the College of Arts!</w:t>
      </w:r>
      <w:r w:rsidR="009A0828" w:rsidRPr="009A0828">
        <w:t xml:space="preserve"> </w:t>
      </w:r>
    </w:p>
    <w:p w:rsidR="009A0828" w:rsidRDefault="009A0828" w:rsidP="009A0828">
      <w:r>
        <w:t xml:space="preserve">The College of Arts is delighted to welcome </w:t>
      </w:r>
      <w:r w:rsidRPr="00FF4EAA">
        <w:rPr>
          <w:b/>
        </w:rPr>
        <w:t>Professor Troy Hourie</w:t>
      </w:r>
      <w:r>
        <w:t xml:space="preserve"> to the </w:t>
      </w:r>
      <w:r w:rsidRPr="00FF4EAA">
        <w:rPr>
          <w:b/>
        </w:rPr>
        <w:t>School of English and Theatre Studies</w:t>
      </w:r>
      <w:r>
        <w:t xml:space="preserve">. Professor Hourie, a performance designer and inter-art installation artist comes to the UG with broad ranging expertise in design and performance. His visual art practice revolves, according to his website – and we love this – “themes of wonder, spectatorship, immersion, and </w:t>
      </w:r>
      <w:proofErr w:type="spellStart"/>
      <w:r>
        <w:t>intermediality</w:t>
      </w:r>
      <w:proofErr w:type="spellEnd"/>
      <w:r>
        <w:t xml:space="preserve">.” The more wonder, the better! </w:t>
      </w:r>
    </w:p>
    <w:p w:rsidR="00A14AD2" w:rsidRDefault="00A14AD2"/>
    <w:p w:rsidR="009B35D6" w:rsidRDefault="009A0828">
      <w:r w:rsidRPr="00EA7D41">
        <w:rPr>
          <w:noProof/>
        </w:rPr>
        <w:drawing>
          <wp:inline distT="0" distB="0" distL="0" distR="0" wp14:anchorId="0D8BC2D1" wp14:editId="45BD9581">
            <wp:extent cx="5943600" cy="1482725"/>
            <wp:effectExtent l="0" t="0" r="0" b="3175"/>
            <wp:docPr id="1" name="Picture 1" descr="Troy Hou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y Hour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82725"/>
                    </a:xfrm>
                    <a:prstGeom prst="rect">
                      <a:avLst/>
                    </a:prstGeom>
                    <a:noFill/>
                    <a:ln>
                      <a:noFill/>
                    </a:ln>
                  </pic:spPr>
                </pic:pic>
              </a:graphicData>
            </a:graphic>
          </wp:inline>
        </w:drawing>
      </w:r>
    </w:p>
    <w:p w:rsidR="009A0828" w:rsidRDefault="009A0828"/>
    <w:p w:rsidR="005E3C48" w:rsidRDefault="005E3C48">
      <w:r>
        <w:t xml:space="preserve">We are also thrilled to welcome </w:t>
      </w:r>
      <w:r w:rsidRPr="00FF4EAA">
        <w:rPr>
          <w:b/>
        </w:rPr>
        <w:t>Dr. Alyssa Woods</w:t>
      </w:r>
      <w:r>
        <w:t xml:space="preserve"> to the </w:t>
      </w:r>
      <w:r w:rsidRPr="00FF4EAA">
        <w:rPr>
          <w:b/>
        </w:rPr>
        <w:t>School of Fine Art and Music</w:t>
      </w:r>
      <w:r>
        <w:t>. Dr. Woods comes to us from Carleton and</w:t>
      </w:r>
      <w:r w:rsidR="009A0828">
        <w:t xml:space="preserve"> i</w:t>
      </w:r>
      <w:r w:rsidR="009A0828" w:rsidRPr="009A0828">
        <w:t>s a researcher of popular music, specializing in issues of race, gender, and politics in hip-hop music and culture. She holds a PhD in Music Theory (2009) and a Graduate Certificate in Women’s Studies, both from the University of Michigan.</w:t>
      </w:r>
      <w:r w:rsidR="009A0828">
        <w:t xml:space="preserve"> </w:t>
      </w:r>
    </w:p>
    <w:p w:rsidR="009A0828" w:rsidRDefault="009A0828">
      <w:r w:rsidRPr="009A0828">
        <w:rPr>
          <w:noProof/>
        </w:rPr>
        <w:drawing>
          <wp:inline distT="0" distB="0" distL="0" distR="0" wp14:anchorId="62C0DE75" wp14:editId="1C23081F">
            <wp:extent cx="1457325" cy="1457325"/>
            <wp:effectExtent l="0" t="0" r="9525" b="9525"/>
            <wp:docPr id="2" name="Picture 2" descr="C:\Users\sabatini\Desktop\Alyssa-Woods-pic-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atini\Desktop\Alyssa-Woods-pic-200x2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9A0828" w:rsidRDefault="009A0828"/>
    <w:p w:rsidR="00923972" w:rsidRDefault="00923972">
      <w:r>
        <w:t xml:space="preserve">A warm welcome to an old friend. Welcome to </w:t>
      </w:r>
      <w:r w:rsidRPr="00FF4EAA">
        <w:rPr>
          <w:b/>
        </w:rPr>
        <w:t>Dr. John Walsh</w:t>
      </w:r>
      <w:r>
        <w:t xml:space="preserve"> to </w:t>
      </w:r>
      <w:r w:rsidRPr="00FF4EAA">
        <w:rPr>
          <w:b/>
        </w:rPr>
        <w:t>the School of Languages and Literatures</w:t>
      </w:r>
      <w:r>
        <w:t>. From his activities with Classics students recreating the 480 BC Battle of Thermopylae on Johns</w:t>
      </w:r>
      <w:r w:rsidR="00AE038C">
        <w:t>t</w:t>
      </w:r>
      <w:r>
        <w:t xml:space="preserve">on Green in 2017 to probing state of the art research websites synthesizing the world’s knowledge of ancient Greek, Dr. Walsh is a welcome addition to our distinguished faculty. </w:t>
      </w:r>
    </w:p>
    <w:p w:rsidR="009A0828" w:rsidRDefault="009A0828">
      <w:r w:rsidRPr="009A0828">
        <w:rPr>
          <w:noProof/>
        </w:rPr>
        <w:lastRenderedPageBreak/>
        <w:drawing>
          <wp:inline distT="0" distB="0" distL="0" distR="0">
            <wp:extent cx="4295775" cy="2322403"/>
            <wp:effectExtent l="0" t="0" r="0" b="1905"/>
            <wp:docPr id="5" name="Picture 5" descr="C:\Users\sabatini\Desktop\Guelphmopylae-1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atini\Desktop\Guelphmopylae-1_previ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5601" cy="2338527"/>
                    </a:xfrm>
                    <a:prstGeom prst="rect">
                      <a:avLst/>
                    </a:prstGeom>
                    <a:noFill/>
                    <a:ln>
                      <a:noFill/>
                    </a:ln>
                  </pic:spPr>
                </pic:pic>
              </a:graphicData>
            </a:graphic>
          </wp:inline>
        </w:drawing>
      </w:r>
    </w:p>
    <w:p w:rsidR="009A0828" w:rsidRDefault="009A0828"/>
    <w:p w:rsidR="00923972" w:rsidRPr="00500B35" w:rsidRDefault="00500B35">
      <w:pPr>
        <w:rPr>
          <w:sz w:val="24"/>
          <w:szCs w:val="24"/>
        </w:rPr>
      </w:pPr>
      <w:r>
        <w:rPr>
          <w:sz w:val="24"/>
          <w:szCs w:val="24"/>
        </w:rPr>
        <w:t>While he’s not new to the College, after about 730 days (but who’s counting?) as Acting Associate Dean</w:t>
      </w:r>
      <w:r w:rsidR="00AE038C">
        <w:rPr>
          <w:sz w:val="24"/>
          <w:szCs w:val="24"/>
        </w:rPr>
        <w:t>,</w:t>
      </w:r>
      <w:r>
        <w:rPr>
          <w:sz w:val="24"/>
          <w:szCs w:val="24"/>
        </w:rPr>
        <w:t xml:space="preserve"> Academic, </w:t>
      </w:r>
      <w:r w:rsidRPr="009A0828">
        <w:rPr>
          <w:b/>
          <w:sz w:val="24"/>
          <w:szCs w:val="24"/>
        </w:rPr>
        <w:t xml:space="preserve">Dr. </w:t>
      </w:r>
      <w:proofErr w:type="spellStart"/>
      <w:r w:rsidRPr="009A0828">
        <w:rPr>
          <w:b/>
          <w:sz w:val="24"/>
          <w:szCs w:val="24"/>
        </w:rPr>
        <w:t>Ruediger</w:t>
      </w:r>
      <w:proofErr w:type="spellEnd"/>
      <w:r w:rsidRPr="009A0828">
        <w:rPr>
          <w:b/>
          <w:sz w:val="24"/>
          <w:szCs w:val="24"/>
        </w:rPr>
        <w:t xml:space="preserve"> Mueller</w:t>
      </w:r>
      <w:r>
        <w:rPr>
          <w:sz w:val="24"/>
          <w:szCs w:val="24"/>
        </w:rPr>
        <w:t xml:space="preserve"> has been confirmed as actual Associate Dean, Academic overseeing the BA Counseling Office, Bachelor of Arts and Science program, and all things curricular. Dr. Mueller was absconded from the School of Languages and Literatures where in his spare time he tackles the frightening prospect of German literature. </w:t>
      </w:r>
    </w:p>
    <w:p w:rsidR="009A0828" w:rsidRDefault="009A0828">
      <w:pPr>
        <w:rPr>
          <w:sz w:val="24"/>
          <w:szCs w:val="24"/>
        </w:rPr>
      </w:pPr>
      <w:r w:rsidRPr="009A0828">
        <w:rPr>
          <w:noProof/>
          <w:sz w:val="24"/>
          <w:szCs w:val="24"/>
        </w:rPr>
        <w:drawing>
          <wp:inline distT="0" distB="0" distL="0" distR="0">
            <wp:extent cx="2750132" cy="1977390"/>
            <wp:effectExtent l="0" t="0" r="0" b="3810"/>
            <wp:docPr id="6" name="Picture 6" descr="C:\Users\sabatini\Desktop\Rued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batini\Desktop\Ruedig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5405" cy="1988372"/>
                    </a:xfrm>
                    <a:prstGeom prst="rect">
                      <a:avLst/>
                    </a:prstGeom>
                    <a:noFill/>
                    <a:ln>
                      <a:noFill/>
                    </a:ln>
                  </pic:spPr>
                </pic:pic>
              </a:graphicData>
            </a:graphic>
          </wp:inline>
        </w:drawing>
      </w:r>
      <w:bookmarkStart w:id="0" w:name="_GoBack"/>
      <w:bookmarkEnd w:id="0"/>
    </w:p>
    <w:p w:rsidR="009A0828" w:rsidRDefault="009A0828">
      <w:pPr>
        <w:rPr>
          <w:sz w:val="24"/>
          <w:szCs w:val="24"/>
        </w:rPr>
      </w:pPr>
    </w:p>
    <w:p w:rsidR="009E686B" w:rsidRDefault="00923972">
      <w:pPr>
        <w:rPr>
          <w:sz w:val="24"/>
          <w:szCs w:val="24"/>
        </w:rPr>
      </w:pPr>
      <w:r w:rsidRPr="00500B35">
        <w:rPr>
          <w:sz w:val="24"/>
          <w:szCs w:val="24"/>
        </w:rPr>
        <w:t xml:space="preserve">Finally, the College is so pleased to welcome </w:t>
      </w:r>
      <w:r w:rsidRPr="009A0828">
        <w:rPr>
          <w:b/>
          <w:sz w:val="24"/>
          <w:szCs w:val="24"/>
        </w:rPr>
        <w:t xml:space="preserve">Dr. </w:t>
      </w:r>
      <w:proofErr w:type="spellStart"/>
      <w:r w:rsidRPr="009A0828">
        <w:rPr>
          <w:b/>
          <w:sz w:val="24"/>
          <w:szCs w:val="24"/>
        </w:rPr>
        <w:t>Evren</w:t>
      </w:r>
      <w:proofErr w:type="spellEnd"/>
      <w:r w:rsidRPr="009A0828">
        <w:rPr>
          <w:b/>
          <w:sz w:val="24"/>
          <w:szCs w:val="24"/>
        </w:rPr>
        <w:t xml:space="preserve"> </w:t>
      </w:r>
      <w:proofErr w:type="spellStart"/>
      <w:r w:rsidRPr="009A0828">
        <w:rPr>
          <w:b/>
          <w:sz w:val="24"/>
          <w:szCs w:val="24"/>
        </w:rPr>
        <w:t>Altinkas</w:t>
      </w:r>
      <w:proofErr w:type="spellEnd"/>
      <w:r w:rsidRPr="00500B35">
        <w:rPr>
          <w:sz w:val="24"/>
          <w:szCs w:val="24"/>
        </w:rPr>
        <w:t xml:space="preserve"> from Turkey</w:t>
      </w:r>
      <w:r w:rsidR="00500B35" w:rsidRPr="00500B35">
        <w:rPr>
          <w:sz w:val="24"/>
          <w:szCs w:val="24"/>
        </w:rPr>
        <w:t xml:space="preserve">. Dr. </w:t>
      </w:r>
      <w:proofErr w:type="spellStart"/>
      <w:r w:rsidR="00500B35" w:rsidRPr="00500B35">
        <w:rPr>
          <w:sz w:val="24"/>
          <w:szCs w:val="24"/>
        </w:rPr>
        <w:t>Altinkas</w:t>
      </w:r>
      <w:proofErr w:type="spellEnd"/>
      <w:r w:rsidR="00500B35" w:rsidRPr="00500B35">
        <w:rPr>
          <w:color w:val="333333"/>
          <w:sz w:val="24"/>
          <w:szCs w:val="24"/>
          <w:shd w:val="clear" w:color="auto" w:fill="FFFFFF"/>
        </w:rPr>
        <w:t xml:space="preserve"> </w:t>
      </w:r>
      <w:r w:rsidR="00500B35" w:rsidRPr="00500B35">
        <w:rPr>
          <w:color w:val="333333"/>
          <w:sz w:val="24"/>
          <w:szCs w:val="24"/>
          <w:shd w:val="clear" w:color="auto" w:fill="FFFFFF"/>
        </w:rPr>
        <w:t xml:space="preserve">graduated from the International Relations Department of </w:t>
      </w:r>
      <w:proofErr w:type="spellStart"/>
      <w:r w:rsidR="00500B35" w:rsidRPr="00500B35">
        <w:rPr>
          <w:color w:val="333333"/>
          <w:sz w:val="24"/>
          <w:szCs w:val="24"/>
          <w:shd w:val="clear" w:color="auto" w:fill="FFFFFF"/>
        </w:rPr>
        <w:t>Dokuz</w:t>
      </w:r>
      <w:proofErr w:type="spellEnd"/>
      <w:r w:rsidR="00500B35" w:rsidRPr="00500B35">
        <w:rPr>
          <w:color w:val="333333"/>
          <w:sz w:val="24"/>
          <w:szCs w:val="24"/>
          <w:shd w:val="clear" w:color="auto" w:fill="FFFFFF"/>
        </w:rPr>
        <w:t xml:space="preserve"> </w:t>
      </w:r>
      <w:proofErr w:type="spellStart"/>
      <w:r w:rsidR="00500B35" w:rsidRPr="00500B35">
        <w:rPr>
          <w:color w:val="333333"/>
          <w:sz w:val="24"/>
          <w:szCs w:val="24"/>
          <w:shd w:val="clear" w:color="auto" w:fill="FFFFFF"/>
        </w:rPr>
        <w:t>Eylül</w:t>
      </w:r>
      <w:proofErr w:type="spellEnd"/>
      <w:r w:rsidR="00500B35" w:rsidRPr="00500B35">
        <w:rPr>
          <w:color w:val="333333"/>
          <w:sz w:val="24"/>
          <w:szCs w:val="24"/>
          <w:shd w:val="clear" w:color="auto" w:fill="FFFFFF"/>
        </w:rPr>
        <w:t xml:space="preserve"> University. He received postgraduate degrees from King’s College London in 2000 and </w:t>
      </w:r>
      <w:proofErr w:type="spellStart"/>
      <w:r w:rsidR="00500B35" w:rsidRPr="00500B35">
        <w:rPr>
          <w:color w:val="333333"/>
          <w:sz w:val="24"/>
          <w:szCs w:val="24"/>
          <w:shd w:val="clear" w:color="auto" w:fill="FFFFFF"/>
        </w:rPr>
        <w:t>Dokuz</w:t>
      </w:r>
      <w:proofErr w:type="spellEnd"/>
      <w:r w:rsidR="00500B35" w:rsidRPr="00500B35">
        <w:rPr>
          <w:color w:val="333333"/>
          <w:sz w:val="24"/>
          <w:szCs w:val="24"/>
          <w:shd w:val="clear" w:color="auto" w:fill="FFFFFF"/>
        </w:rPr>
        <w:t xml:space="preserve"> </w:t>
      </w:r>
      <w:proofErr w:type="spellStart"/>
      <w:r w:rsidR="00500B35" w:rsidRPr="00500B35">
        <w:rPr>
          <w:color w:val="333333"/>
          <w:sz w:val="24"/>
          <w:szCs w:val="24"/>
          <w:shd w:val="clear" w:color="auto" w:fill="FFFFFF"/>
        </w:rPr>
        <w:t>Eylül</w:t>
      </w:r>
      <w:proofErr w:type="spellEnd"/>
      <w:r w:rsidR="00500B35" w:rsidRPr="00500B35">
        <w:rPr>
          <w:color w:val="333333"/>
          <w:sz w:val="24"/>
          <w:szCs w:val="24"/>
          <w:shd w:val="clear" w:color="auto" w:fill="FFFFFF"/>
        </w:rPr>
        <w:t xml:space="preserve"> University in 2003 where he studied on the issue of Cyprus. He obtained his doctoral degree from </w:t>
      </w:r>
      <w:proofErr w:type="spellStart"/>
      <w:r w:rsidR="00500B35" w:rsidRPr="00500B35">
        <w:rPr>
          <w:color w:val="333333"/>
          <w:sz w:val="24"/>
          <w:szCs w:val="24"/>
          <w:shd w:val="clear" w:color="auto" w:fill="FFFFFF"/>
        </w:rPr>
        <w:t>Dokuz</w:t>
      </w:r>
      <w:proofErr w:type="spellEnd"/>
      <w:r w:rsidR="00500B35" w:rsidRPr="00500B35">
        <w:rPr>
          <w:color w:val="333333"/>
          <w:sz w:val="24"/>
          <w:szCs w:val="24"/>
          <w:shd w:val="clear" w:color="auto" w:fill="FFFFFF"/>
        </w:rPr>
        <w:t xml:space="preserve"> </w:t>
      </w:r>
      <w:proofErr w:type="spellStart"/>
      <w:r w:rsidR="00500B35" w:rsidRPr="00500B35">
        <w:rPr>
          <w:color w:val="333333"/>
          <w:sz w:val="24"/>
          <w:szCs w:val="24"/>
          <w:shd w:val="clear" w:color="auto" w:fill="FFFFFF"/>
        </w:rPr>
        <w:t>Eylül</w:t>
      </w:r>
      <w:proofErr w:type="spellEnd"/>
      <w:r w:rsidR="00500B35" w:rsidRPr="00500B35">
        <w:rPr>
          <w:color w:val="333333"/>
          <w:sz w:val="24"/>
          <w:szCs w:val="24"/>
          <w:shd w:val="clear" w:color="auto" w:fill="FFFFFF"/>
        </w:rPr>
        <w:t xml:space="preserve"> University in 2011 based on his dissertation comparing the development of the concept of intellectuals in Europe and in Turkey.</w:t>
      </w:r>
      <w:r w:rsidR="00AE038C">
        <w:rPr>
          <w:color w:val="333333"/>
          <w:sz w:val="24"/>
          <w:szCs w:val="24"/>
          <w:shd w:val="clear" w:color="auto" w:fill="FFFFFF"/>
        </w:rPr>
        <w:t xml:space="preserve"> </w:t>
      </w:r>
      <w:r w:rsidRPr="00500B35">
        <w:rPr>
          <w:sz w:val="24"/>
          <w:szCs w:val="24"/>
        </w:rPr>
        <w:t xml:space="preserve">Dr. </w:t>
      </w:r>
      <w:proofErr w:type="spellStart"/>
      <w:r w:rsidRPr="00500B35">
        <w:rPr>
          <w:sz w:val="24"/>
          <w:szCs w:val="24"/>
        </w:rPr>
        <w:t>Artinkas</w:t>
      </w:r>
      <w:proofErr w:type="spellEnd"/>
      <w:r w:rsidRPr="00500B35">
        <w:rPr>
          <w:sz w:val="24"/>
          <w:szCs w:val="24"/>
        </w:rPr>
        <w:t xml:space="preserve"> comes to Guelph </w:t>
      </w:r>
      <w:r w:rsidR="00500B35">
        <w:rPr>
          <w:sz w:val="24"/>
          <w:szCs w:val="24"/>
        </w:rPr>
        <w:t>via the Scholar at Risk program. We are happy to have him with us</w:t>
      </w:r>
      <w:r w:rsidRPr="00500B35">
        <w:rPr>
          <w:sz w:val="24"/>
          <w:szCs w:val="24"/>
        </w:rPr>
        <w:t xml:space="preserve">. </w:t>
      </w:r>
    </w:p>
    <w:p w:rsidR="009E686B" w:rsidRDefault="00FF4EAA">
      <w:pPr>
        <w:rPr>
          <w:sz w:val="24"/>
          <w:szCs w:val="24"/>
        </w:rPr>
      </w:pPr>
      <w:r w:rsidRPr="00FF4EAA">
        <w:rPr>
          <w:noProof/>
          <w:sz w:val="24"/>
          <w:szCs w:val="24"/>
        </w:rPr>
        <w:lastRenderedPageBreak/>
        <w:drawing>
          <wp:inline distT="0" distB="0" distL="0" distR="0" wp14:anchorId="03621C0C" wp14:editId="65DA99C7">
            <wp:extent cx="1457325" cy="2067127"/>
            <wp:effectExtent l="0" t="0" r="0" b="9525"/>
            <wp:docPr id="7" name="Picture 7" descr="C:\Users\sabatini\Desktop\evern-2018-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atini\Desktop\evern-2018-t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083" cy="2085224"/>
                    </a:xfrm>
                    <a:prstGeom prst="rect">
                      <a:avLst/>
                    </a:prstGeom>
                    <a:noFill/>
                    <a:ln>
                      <a:noFill/>
                    </a:ln>
                  </pic:spPr>
                </pic:pic>
              </a:graphicData>
            </a:graphic>
          </wp:inline>
        </w:drawing>
      </w:r>
    </w:p>
    <w:p w:rsidR="00923972" w:rsidRPr="00500B35" w:rsidRDefault="009E686B">
      <w:pPr>
        <w:rPr>
          <w:sz w:val="24"/>
          <w:szCs w:val="24"/>
        </w:rPr>
      </w:pPr>
      <w:r>
        <w:t>Join us in welcoming Troy</w:t>
      </w:r>
      <w:r w:rsidR="009A0828">
        <w:t>, Alyssa, John,</w:t>
      </w:r>
      <w:r>
        <w:t xml:space="preserve"> and </w:t>
      </w:r>
      <w:proofErr w:type="spellStart"/>
      <w:r>
        <w:t>Evren</w:t>
      </w:r>
      <w:proofErr w:type="spellEnd"/>
      <w:r w:rsidR="00AE038C">
        <w:t>, among others,</w:t>
      </w:r>
      <w:r>
        <w:t xml:space="preserve"> to the College at our new “Meet the new Researcher” talk series – more information coming soon!</w:t>
      </w:r>
      <w:r w:rsidR="00FF4EAA" w:rsidRPr="00FF4EAA">
        <w:rPr>
          <w:noProof/>
          <w:sz w:val="24"/>
          <w:szCs w:val="24"/>
        </w:rPr>
        <w:t xml:space="preserve"> </w:t>
      </w:r>
    </w:p>
    <w:sectPr w:rsidR="00923972" w:rsidRPr="00500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6"/>
    <w:rsid w:val="00500B35"/>
    <w:rsid w:val="005E3C48"/>
    <w:rsid w:val="00923972"/>
    <w:rsid w:val="009A0828"/>
    <w:rsid w:val="009B35D6"/>
    <w:rsid w:val="009E686B"/>
    <w:rsid w:val="00A14AD2"/>
    <w:rsid w:val="00AE038C"/>
    <w:rsid w:val="00FF4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55B1"/>
  <w15:chartTrackingRefBased/>
  <w15:docId w15:val="{08E900BA-3C27-46F5-A640-BAC14C3A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0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2838</TotalTime>
  <Pages>3</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Sabatini</dc:creator>
  <cp:keywords/>
  <dc:description/>
  <cp:lastModifiedBy>Sandra Sabatini</cp:lastModifiedBy>
  <cp:revision>3</cp:revision>
  <dcterms:created xsi:type="dcterms:W3CDTF">2018-07-18T19:37:00Z</dcterms:created>
  <dcterms:modified xsi:type="dcterms:W3CDTF">2018-07-20T18:55:00Z</dcterms:modified>
</cp:coreProperties>
</file>