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EA" w:rsidRPr="00CE52B6" w:rsidRDefault="00CC3FEA" w:rsidP="00CE52B6">
      <w:pPr>
        <w:pStyle w:val="Title"/>
        <w:jc w:val="center"/>
        <w:rPr>
          <w:rFonts w:asciiTheme="minorHAnsi" w:hAnsiTheme="minorHAnsi"/>
          <w:b/>
          <w:sz w:val="24"/>
          <w:szCs w:val="24"/>
        </w:rPr>
      </w:pPr>
      <w:bookmarkStart w:id="0" w:name="_GoBack"/>
      <w:bookmarkEnd w:id="0"/>
      <w:r w:rsidRPr="00CE52B6">
        <w:rPr>
          <w:rFonts w:asciiTheme="minorHAnsi" w:hAnsiTheme="minorHAnsi"/>
          <w:b/>
          <w:sz w:val="24"/>
          <w:szCs w:val="24"/>
        </w:rPr>
        <w:t>College of Arts Standard Statement of Expectations</w:t>
      </w:r>
    </w:p>
    <w:p w:rsidR="00FA5E6E" w:rsidRDefault="00FA5E6E" w:rsidP="00FA5E6E">
      <w:pPr>
        <w:pStyle w:val="Heading1"/>
      </w:pPr>
      <w:r w:rsidRPr="00FA5E6E">
        <w:t>E-mail Communication</w:t>
      </w:r>
    </w:p>
    <w:p w:rsidR="00F02512" w:rsidRPr="00CE52B6" w:rsidRDefault="00F02512" w:rsidP="00FA5E6E">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As per university regulations, all students ar</w:t>
      </w:r>
      <w:r w:rsidR="00CE52B6">
        <w:rPr>
          <w:rFonts w:asciiTheme="minorHAnsi" w:hAnsiTheme="minorHAnsi"/>
          <w:sz w:val="22"/>
          <w:szCs w:val="22"/>
        </w:rPr>
        <w:t>e required to check their &lt;</w:t>
      </w:r>
      <w:r w:rsidRPr="00CE52B6">
        <w:rPr>
          <w:rFonts w:asciiTheme="minorHAnsi" w:hAnsiTheme="minorHAnsi"/>
          <w:sz w:val="22"/>
          <w:szCs w:val="22"/>
        </w:rPr>
        <w:t>uoguelph.ca&gt; e-mail account regularly: e-mail is the official route of communication between the University and its students.</w:t>
      </w:r>
    </w:p>
    <w:p w:rsidR="00FA5E6E" w:rsidRDefault="00FA5E6E" w:rsidP="00FA5E6E">
      <w:pPr>
        <w:pStyle w:val="Heading1"/>
      </w:pPr>
      <w:r w:rsidRPr="00FA5E6E">
        <w:t>When You Cannot Meet a Course Requirement</w:t>
      </w:r>
    </w:p>
    <w:p w:rsidR="00F02512" w:rsidRPr="00CE52B6" w:rsidRDefault="00F02512" w:rsidP="00FA5E6E">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5" w:history="1">
        <w:r w:rsidRPr="00CE52B6">
          <w:rPr>
            <w:rStyle w:val="Hyperlink"/>
            <w:rFonts w:asciiTheme="minorHAnsi" w:hAnsiTheme="minorHAnsi"/>
            <w:sz w:val="22"/>
            <w:szCs w:val="22"/>
          </w:rPr>
          <w:t>See the undergraduate calendar for information on regulations and procedures for Academic Consideration.</w:t>
        </w:r>
      </w:hyperlink>
      <w:r w:rsidRPr="00CE52B6">
        <w:rPr>
          <w:rFonts w:asciiTheme="minorHAnsi" w:hAnsiTheme="minorHAnsi"/>
          <w:sz w:val="22"/>
          <w:szCs w:val="22"/>
        </w:rPr>
        <w:t> </w:t>
      </w:r>
    </w:p>
    <w:p w:rsidR="00FA5E6E" w:rsidRPr="00FA5E6E" w:rsidRDefault="00FA5E6E" w:rsidP="00FA5E6E">
      <w:pPr>
        <w:pStyle w:val="Heading1"/>
      </w:pPr>
      <w:r w:rsidRPr="00FA5E6E">
        <w:t>Drop Date</w:t>
      </w:r>
    </w:p>
    <w:p w:rsidR="00F02512" w:rsidRPr="00CE52B6" w:rsidRDefault="00F02512" w:rsidP="00FA5E6E">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Courses that are one semester long must be dropped by the end of the fortieth class day</w:t>
      </w:r>
      <w:r w:rsidR="00F75E54" w:rsidRPr="00CE52B6">
        <w:rPr>
          <w:rFonts w:asciiTheme="minorHAnsi" w:hAnsiTheme="minorHAnsi"/>
          <w:sz w:val="22"/>
          <w:szCs w:val="22"/>
        </w:rPr>
        <w:t xml:space="preserve"> </w:t>
      </w:r>
      <w:r w:rsidR="00C56619" w:rsidRPr="00CE52B6">
        <w:rPr>
          <w:rFonts w:asciiTheme="minorHAnsi" w:hAnsiTheme="minorHAnsi"/>
          <w:sz w:val="22"/>
          <w:szCs w:val="22"/>
        </w:rPr>
        <w:t>(</w:t>
      </w:r>
      <w:r w:rsidR="00C56619" w:rsidRPr="00CE52B6">
        <w:rPr>
          <w:rFonts w:asciiTheme="minorHAnsi" w:hAnsiTheme="minorHAnsi"/>
          <w:b/>
          <w:sz w:val="22"/>
          <w:szCs w:val="22"/>
        </w:rPr>
        <w:t xml:space="preserve">Friday, </w:t>
      </w:r>
      <w:r w:rsidR="006602D2" w:rsidRPr="00CE52B6">
        <w:rPr>
          <w:rFonts w:asciiTheme="minorHAnsi" w:hAnsiTheme="minorHAnsi"/>
          <w:b/>
          <w:sz w:val="22"/>
          <w:szCs w:val="22"/>
        </w:rPr>
        <w:t>9</w:t>
      </w:r>
      <w:r w:rsidR="00C56619" w:rsidRPr="00CE52B6">
        <w:rPr>
          <w:rFonts w:asciiTheme="minorHAnsi" w:hAnsiTheme="minorHAnsi"/>
          <w:b/>
          <w:sz w:val="22"/>
          <w:szCs w:val="22"/>
        </w:rPr>
        <w:t xml:space="preserve"> </w:t>
      </w:r>
      <w:r w:rsidR="006602D2" w:rsidRPr="00CE52B6">
        <w:rPr>
          <w:rFonts w:asciiTheme="minorHAnsi" w:hAnsiTheme="minorHAnsi"/>
          <w:b/>
          <w:sz w:val="22"/>
          <w:szCs w:val="22"/>
        </w:rPr>
        <w:t>March</w:t>
      </w:r>
      <w:r w:rsidR="00833542" w:rsidRPr="00CE52B6">
        <w:rPr>
          <w:rFonts w:asciiTheme="minorHAnsi" w:hAnsiTheme="minorHAnsi"/>
          <w:b/>
          <w:sz w:val="22"/>
          <w:szCs w:val="22"/>
        </w:rPr>
        <w:t xml:space="preserve"> 201</w:t>
      </w:r>
      <w:r w:rsidR="006602D2" w:rsidRPr="00CE52B6">
        <w:rPr>
          <w:rFonts w:asciiTheme="minorHAnsi" w:hAnsiTheme="minorHAnsi"/>
          <w:b/>
          <w:sz w:val="22"/>
          <w:szCs w:val="22"/>
        </w:rPr>
        <w:t>8</w:t>
      </w:r>
      <w:r w:rsidR="00C56619" w:rsidRPr="00CE52B6">
        <w:rPr>
          <w:rFonts w:asciiTheme="minorHAnsi" w:hAnsiTheme="minorHAnsi"/>
          <w:sz w:val="22"/>
          <w:szCs w:val="22"/>
        </w:rPr>
        <w:t>)</w:t>
      </w:r>
      <w:r w:rsidRPr="00CE52B6">
        <w:rPr>
          <w:rFonts w:asciiTheme="minorHAnsi" w:hAnsiTheme="minorHAnsi"/>
          <w:sz w:val="22"/>
          <w:szCs w:val="22"/>
        </w:rPr>
        <w:t xml:space="preserve">; two-semester courses must be dropped by the last day of the add period in the second semester. </w:t>
      </w:r>
      <w:hyperlink r:id="rId6" w:history="1">
        <w:r w:rsidRPr="00CE52B6">
          <w:rPr>
            <w:rStyle w:val="Hyperlink"/>
            <w:rFonts w:asciiTheme="minorHAnsi" w:hAnsiTheme="minorHAnsi"/>
            <w:sz w:val="22"/>
            <w:szCs w:val="22"/>
          </w:rPr>
          <w:t xml:space="preserve">The regulations and procedures for </w:t>
        </w:r>
        <w:r w:rsidR="005219A5" w:rsidRPr="00CE52B6">
          <w:rPr>
            <w:rStyle w:val="Hyperlink"/>
            <w:rFonts w:asciiTheme="minorHAnsi" w:hAnsiTheme="minorHAnsi"/>
            <w:sz w:val="22"/>
            <w:szCs w:val="22"/>
          </w:rPr>
          <w:t>d</w:t>
        </w:r>
        <w:r w:rsidRPr="00CE52B6">
          <w:rPr>
            <w:rStyle w:val="Hyperlink"/>
            <w:rFonts w:asciiTheme="minorHAnsi" w:hAnsiTheme="minorHAnsi"/>
            <w:sz w:val="22"/>
            <w:szCs w:val="22"/>
          </w:rPr>
          <w:t xml:space="preserve">ropping </w:t>
        </w:r>
        <w:r w:rsidR="005219A5" w:rsidRPr="00CE52B6">
          <w:rPr>
            <w:rStyle w:val="Hyperlink"/>
            <w:rFonts w:asciiTheme="minorHAnsi" w:hAnsiTheme="minorHAnsi"/>
            <w:sz w:val="22"/>
            <w:szCs w:val="22"/>
          </w:rPr>
          <w:t>c</w:t>
        </w:r>
        <w:r w:rsidRPr="00CE52B6">
          <w:rPr>
            <w:rStyle w:val="Hyperlink"/>
            <w:rFonts w:asciiTheme="minorHAnsi" w:hAnsiTheme="minorHAnsi"/>
            <w:sz w:val="22"/>
            <w:szCs w:val="22"/>
          </w:rPr>
          <w:t>ourses are available in the Undergraduate Calendar</w:t>
        </w:r>
      </w:hyperlink>
      <w:r w:rsidRPr="00CE52B6">
        <w:rPr>
          <w:rFonts w:asciiTheme="minorHAnsi" w:hAnsiTheme="minorHAnsi"/>
          <w:sz w:val="22"/>
          <w:szCs w:val="22"/>
        </w:rPr>
        <w:t xml:space="preserve">. </w:t>
      </w:r>
    </w:p>
    <w:p w:rsidR="00FA5E6E" w:rsidRDefault="00FA5E6E" w:rsidP="00FA5E6E">
      <w:pPr>
        <w:pStyle w:val="Heading1"/>
      </w:pPr>
      <w:r w:rsidRPr="00FA5E6E">
        <w:t>Copies of out-of-class assignments</w:t>
      </w:r>
    </w:p>
    <w:p w:rsidR="00F02512" w:rsidRPr="00CE52B6" w:rsidRDefault="00F02512" w:rsidP="002A72A8">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Keep paper and/or other reliable back-up copies of all out-of-class assignments: you may be asked to resubmit work at any time.</w:t>
      </w:r>
    </w:p>
    <w:p w:rsidR="00FA5E6E" w:rsidRDefault="00FA5E6E" w:rsidP="00FA5E6E">
      <w:pPr>
        <w:pStyle w:val="Heading1"/>
      </w:pPr>
      <w:r w:rsidRPr="00FA5E6E">
        <w:t>Accessibility</w:t>
      </w:r>
    </w:p>
    <w:p w:rsidR="00F02512" w:rsidRPr="00CE52B6" w:rsidRDefault="00F02512" w:rsidP="006E66DC">
      <w:pPr>
        <w:pStyle w:val="NormalWeb"/>
        <w:spacing w:before="0" w:beforeAutospacing="0" w:after="60" w:afterAutospacing="0"/>
        <w:rPr>
          <w:rFonts w:asciiTheme="minorHAnsi" w:hAnsiTheme="minorHAnsi"/>
          <w:sz w:val="22"/>
          <w:szCs w:val="22"/>
        </w:rPr>
      </w:pPr>
      <w:r w:rsidRPr="00CE52B6">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rsidR="00F02512" w:rsidRPr="00CE52B6" w:rsidRDefault="00F02512" w:rsidP="006E66DC">
      <w:pPr>
        <w:pStyle w:val="NormalWeb"/>
        <w:spacing w:before="0" w:beforeAutospacing="0" w:after="60" w:afterAutospacing="0"/>
        <w:rPr>
          <w:rFonts w:asciiTheme="minorHAnsi" w:hAnsiTheme="minorHAnsi"/>
          <w:sz w:val="22"/>
          <w:szCs w:val="22"/>
        </w:rPr>
      </w:pPr>
      <w:r w:rsidRPr="00CE52B6">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rsidR="00F02512" w:rsidRPr="00CE52B6" w:rsidRDefault="00F02512" w:rsidP="006E66DC">
      <w:pPr>
        <w:pStyle w:val="NormalWeb"/>
        <w:spacing w:before="0" w:beforeAutospacing="0" w:after="60" w:afterAutospacing="0"/>
        <w:rPr>
          <w:rFonts w:asciiTheme="minorHAnsi" w:hAnsiTheme="minorHAnsi"/>
          <w:sz w:val="22"/>
          <w:szCs w:val="22"/>
        </w:rPr>
      </w:pPr>
      <w:r w:rsidRPr="00CE52B6">
        <w:rPr>
          <w:rFonts w:asciiTheme="minorHAnsi" w:hAnsiTheme="minorHAnsi"/>
          <w:sz w:val="22"/>
          <w:szCs w:val="22"/>
        </w:rPr>
        <w:t>Accommodations are available for both permanent and temporary disabilities. It should be noted that common illnesses such as a cold or the flu do not constitute a disability.</w:t>
      </w:r>
    </w:p>
    <w:p w:rsidR="00F02512" w:rsidRPr="00CE52B6" w:rsidRDefault="00F02512" w:rsidP="006E66DC">
      <w:pPr>
        <w:pStyle w:val="NormalWeb"/>
        <w:spacing w:before="0" w:beforeAutospacing="0" w:after="60" w:afterAutospacing="0"/>
        <w:rPr>
          <w:rFonts w:asciiTheme="minorHAnsi" w:hAnsiTheme="minorHAnsi"/>
          <w:sz w:val="22"/>
          <w:szCs w:val="22"/>
        </w:rPr>
      </w:pPr>
      <w:r w:rsidRPr="00CE52B6">
        <w:rPr>
          <w:rFonts w:asciiTheme="minorHAnsi" w:hAnsiTheme="minorHAnsi"/>
          <w:sz w:val="22"/>
          <w:szCs w:val="22"/>
        </w:rPr>
        <w:t>Use of the SAS Exam Centre requires students to book their exams at least 7 days in advance, and not later than the 40th Class Day.</w:t>
      </w:r>
      <w:r w:rsidR="002A72A8" w:rsidRPr="00CE52B6">
        <w:rPr>
          <w:rFonts w:asciiTheme="minorHAnsi" w:hAnsiTheme="minorHAnsi"/>
          <w:sz w:val="22"/>
          <w:szCs w:val="22"/>
        </w:rPr>
        <w:t xml:space="preserve"> </w:t>
      </w:r>
      <w:hyperlink r:id="rId7" w:history="1">
        <w:r w:rsidR="002D6C8C" w:rsidRPr="00CE52B6">
          <w:rPr>
            <w:rStyle w:val="Hyperlink"/>
            <w:rFonts w:asciiTheme="minorHAnsi" w:hAnsiTheme="minorHAnsi"/>
            <w:sz w:val="22"/>
            <w:szCs w:val="22"/>
          </w:rPr>
          <w:t>For m</w:t>
        </w:r>
        <w:r w:rsidRPr="00CE52B6">
          <w:rPr>
            <w:rStyle w:val="Hyperlink"/>
            <w:rFonts w:asciiTheme="minorHAnsi" w:hAnsiTheme="minorHAnsi"/>
            <w:sz w:val="22"/>
            <w:szCs w:val="22"/>
          </w:rPr>
          <w:t>ore information</w:t>
        </w:r>
        <w:r w:rsidR="002D6C8C" w:rsidRPr="00CE52B6">
          <w:rPr>
            <w:rStyle w:val="Hyperlink"/>
            <w:rFonts w:asciiTheme="minorHAnsi" w:hAnsiTheme="minorHAnsi"/>
            <w:sz w:val="22"/>
            <w:szCs w:val="22"/>
          </w:rPr>
          <w:t xml:space="preserve"> see the SAS web site</w:t>
        </w:r>
      </w:hyperlink>
      <w:r w:rsidR="002D6C8C" w:rsidRPr="00CE52B6">
        <w:rPr>
          <w:rFonts w:asciiTheme="minorHAnsi" w:hAnsiTheme="minorHAnsi"/>
          <w:sz w:val="22"/>
          <w:szCs w:val="22"/>
        </w:rPr>
        <w:t>.</w:t>
      </w:r>
    </w:p>
    <w:p w:rsidR="00FA5E6E" w:rsidRDefault="00FA5E6E" w:rsidP="00FA5E6E">
      <w:pPr>
        <w:pStyle w:val="Heading1"/>
      </w:pPr>
      <w:r w:rsidRPr="00FA5E6E">
        <w:t>Student Rights and Responsibilities</w:t>
      </w:r>
    </w:p>
    <w:p w:rsidR="00F02512" w:rsidRPr="00CE52B6" w:rsidRDefault="00833542" w:rsidP="00FA5E6E">
      <w:r w:rsidRPr="00CE52B6">
        <w:t xml:space="preserve">Each student at the University of Guelph has rights which carry commensurate responsibilities that involve, broadly, being a civil and respectful member of the University community. </w:t>
      </w:r>
      <w:hyperlink r:id="rId8" w:history="1">
        <w:r w:rsidRPr="00CE52B6">
          <w:rPr>
            <w:rStyle w:val="Hyperlink"/>
          </w:rPr>
          <w:t>The Rights and Responsibilities are detailed in the Undergraduate Calendar</w:t>
        </w:r>
      </w:hyperlink>
      <w:r w:rsidR="002A72A8" w:rsidRPr="00CE52B6">
        <w:rPr>
          <w:rStyle w:val="Hyperlink"/>
        </w:rPr>
        <w:t>.</w:t>
      </w:r>
    </w:p>
    <w:p w:rsidR="00FA5E6E" w:rsidRDefault="00FA5E6E" w:rsidP="00FA5E6E">
      <w:pPr>
        <w:pStyle w:val="Heading1"/>
      </w:pPr>
      <w:r w:rsidRPr="00FA5E6E">
        <w:t>Academic Misconduct</w:t>
      </w:r>
    </w:p>
    <w:p w:rsidR="00F02512" w:rsidRPr="00CE52B6" w:rsidRDefault="00F02512" w:rsidP="006E66DC">
      <w:pPr>
        <w:pStyle w:val="NormalWeb"/>
        <w:spacing w:before="0" w:beforeAutospacing="0" w:after="60" w:afterAutospacing="0"/>
        <w:rPr>
          <w:rFonts w:asciiTheme="minorHAnsi" w:hAnsiTheme="minorHAnsi"/>
          <w:sz w:val="22"/>
          <w:szCs w:val="22"/>
        </w:rPr>
      </w:pPr>
      <w:r w:rsidRPr="00CE52B6">
        <w:rPr>
          <w:rFonts w:asciiTheme="minorHAnsi" w:hAnsiTheme="minorHAnsi"/>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F02512" w:rsidRPr="00CE52B6" w:rsidRDefault="00F02512" w:rsidP="002A72A8">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lastRenderedPageBreak/>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9" w:history="1">
        <w:r w:rsidRPr="00CE52B6">
          <w:rPr>
            <w:rStyle w:val="Hyperlink"/>
            <w:rFonts w:asciiTheme="minorHAnsi" w:hAnsiTheme="minorHAnsi"/>
            <w:sz w:val="22"/>
            <w:szCs w:val="22"/>
          </w:rPr>
          <w:t>The Academic Misconduct Policy is detailed in the Undergraduate Calendar</w:t>
        </w:r>
      </w:hyperlink>
      <w:r w:rsidRPr="00CE52B6">
        <w:rPr>
          <w:rFonts w:asciiTheme="minorHAnsi" w:hAnsiTheme="minorHAnsi"/>
          <w:sz w:val="22"/>
          <w:szCs w:val="22"/>
        </w:rPr>
        <w:t>.</w:t>
      </w:r>
    </w:p>
    <w:p w:rsidR="00FA5E6E" w:rsidRDefault="00FA5E6E" w:rsidP="00FA5E6E">
      <w:pPr>
        <w:pStyle w:val="Heading1"/>
      </w:pPr>
      <w:r w:rsidRPr="00FA5E6E">
        <w:t>Recording of Materials</w:t>
      </w:r>
    </w:p>
    <w:p w:rsidR="00F02512" w:rsidRPr="00CE52B6" w:rsidRDefault="00F02512" w:rsidP="002A72A8">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rsidR="00FA5E6E" w:rsidRDefault="00FA5E6E" w:rsidP="00FA5E6E">
      <w:pPr>
        <w:pStyle w:val="Heading1"/>
      </w:pPr>
      <w:r w:rsidRPr="00FA5E6E">
        <w:t>Resources</w:t>
      </w:r>
    </w:p>
    <w:p w:rsidR="00100FC4" w:rsidRPr="00CE52B6" w:rsidRDefault="00F02512" w:rsidP="0037371A">
      <w:pPr>
        <w:pStyle w:val="NormalWeb"/>
        <w:spacing w:before="0" w:beforeAutospacing="0" w:after="120" w:afterAutospacing="0"/>
        <w:rPr>
          <w:rFonts w:asciiTheme="minorHAnsi" w:hAnsiTheme="minorHAnsi"/>
          <w:sz w:val="22"/>
          <w:szCs w:val="22"/>
        </w:rPr>
      </w:pPr>
      <w:r w:rsidRPr="00CE52B6">
        <w:rPr>
          <w:rFonts w:asciiTheme="minorHAnsi" w:hAnsiTheme="minorHAnsi"/>
          <w:sz w:val="22"/>
          <w:szCs w:val="22"/>
        </w:rPr>
        <w:t xml:space="preserve">The </w:t>
      </w:r>
      <w:hyperlink r:id="rId10" w:history="1">
        <w:r w:rsidRPr="00CE52B6">
          <w:rPr>
            <w:rStyle w:val="Hyperlink"/>
            <w:rFonts w:asciiTheme="minorHAnsi" w:hAnsiTheme="minorHAnsi"/>
            <w:sz w:val="22"/>
            <w:szCs w:val="22"/>
          </w:rPr>
          <w:t>Academic Calendars</w:t>
        </w:r>
      </w:hyperlink>
      <w:r w:rsidRPr="00CE52B6">
        <w:rPr>
          <w:rFonts w:asciiTheme="minorHAnsi" w:hAnsiTheme="minorHAnsi"/>
          <w:sz w:val="22"/>
          <w:szCs w:val="22"/>
        </w:rPr>
        <w:t xml:space="preserve"> are the source of information about the University of Guelph’s procedures, policies and regulations which apply to undergraduate, graduate and diploma programs.</w:t>
      </w:r>
    </w:p>
    <w:sectPr w:rsidR="00100FC4" w:rsidRPr="00CE5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12"/>
    <w:rsid w:val="00100FC4"/>
    <w:rsid w:val="002A72A8"/>
    <w:rsid w:val="002D6C8C"/>
    <w:rsid w:val="0037371A"/>
    <w:rsid w:val="004D2FBC"/>
    <w:rsid w:val="005219A5"/>
    <w:rsid w:val="005D2A2D"/>
    <w:rsid w:val="006602D2"/>
    <w:rsid w:val="00680459"/>
    <w:rsid w:val="006E66DC"/>
    <w:rsid w:val="00833542"/>
    <w:rsid w:val="00B101DC"/>
    <w:rsid w:val="00C56619"/>
    <w:rsid w:val="00CC3FEA"/>
    <w:rsid w:val="00CE52B6"/>
    <w:rsid w:val="00F02512"/>
    <w:rsid w:val="00F75E54"/>
    <w:rsid w:val="00FA5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next w:val="Normal"/>
    <w:link w:val="Heading1Char"/>
    <w:autoRedefine/>
    <w:uiPriority w:val="9"/>
    <w:qFormat/>
    <w:rsid w:val="00FA5E6E"/>
    <w:pPr>
      <w:keepNext/>
      <w:keepLines/>
      <w:spacing w:before="240" w:after="0" w:line="240" w:lineRule="auto"/>
      <w:outlineLvl w:val="0"/>
    </w:pPr>
    <w:rPr>
      <w:rFonts w:ascii="Calibri" w:eastAsiaTheme="majorEastAsia" w:hAnsi="Calibr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5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02512"/>
    <w:rPr>
      <w:color w:val="0000FF"/>
      <w:u w:val="single"/>
    </w:rPr>
  </w:style>
  <w:style w:type="paragraph" w:styleId="BalloonText">
    <w:name w:val="Balloon Text"/>
    <w:basedOn w:val="Normal"/>
    <w:link w:val="BalloonTextChar"/>
    <w:uiPriority w:val="99"/>
    <w:semiHidden/>
    <w:unhideWhenUsed/>
    <w:rsid w:val="00F0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12"/>
    <w:rPr>
      <w:rFonts w:ascii="Segoe UI" w:hAnsi="Segoe UI" w:cs="Segoe UI"/>
      <w:sz w:val="18"/>
      <w:szCs w:val="18"/>
    </w:rPr>
  </w:style>
  <w:style w:type="character" w:styleId="FollowedHyperlink">
    <w:name w:val="FollowedHyperlink"/>
    <w:basedOn w:val="DefaultParagraphFont"/>
    <w:uiPriority w:val="99"/>
    <w:semiHidden/>
    <w:unhideWhenUsed/>
    <w:rsid w:val="00C56619"/>
    <w:rPr>
      <w:color w:val="954F72" w:themeColor="followedHyperlink"/>
      <w:u w:val="single"/>
    </w:rPr>
  </w:style>
  <w:style w:type="character" w:styleId="Emphasis">
    <w:name w:val="Emphasis"/>
    <w:basedOn w:val="DefaultParagraphFont"/>
    <w:uiPriority w:val="20"/>
    <w:qFormat/>
    <w:rsid w:val="00833542"/>
    <w:rPr>
      <w:b/>
      <w:bCs w:val="0"/>
      <w:i w:val="0"/>
      <w:iCs w:val="0"/>
      <w:u w:val="single"/>
    </w:rPr>
  </w:style>
  <w:style w:type="character" w:customStyle="1" w:styleId="Heading1Char">
    <w:name w:val="Heading 1 Char"/>
    <w:aliases w:val="Heading Char"/>
    <w:basedOn w:val="DefaultParagraphFont"/>
    <w:link w:val="Heading1"/>
    <w:uiPriority w:val="9"/>
    <w:rsid w:val="00FA5E6E"/>
    <w:rPr>
      <w:rFonts w:ascii="Calibri" w:eastAsiaTheme="majorEastAsia" w:hAnsi="Calibri" w:cstheme="majorBidi"/>
      <w:b/>
      <w:u w:val="single"/>
    </w:rPr>
  </w:style>
  <w:style w:type="paragraph" w:styleId="Title">
    <w:name w:val="Title"/>
    <w:basedOn w:val="Normal"/>
    <w:next w:val="Normal"/>
    <w:link w:val="TitleChar"/>
    <w:uiPriority w:val="10"/>
    <w:qFormat/>
    <w:rsid w:val="00CE5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2B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next w:val="Normal"/>
    <w:link w:val="Heading1Char"/>
    <w:autoRedefine/>
    <w:uiPriority w:val="9"/>
    <w:qFormat/>
    <w:rsid w:val="00FA5E6E"/>
    <w:pPr>
      <w:keepNext/>
      <w:keepLines/>
      <w:spacing w:before="240" w:after="0" w:line="240" w:lineRule="auto"/>
      <w:outlineLvl w:val="0"/>
    </w:pPr>
    <w:rPr>
      <w:rFonts w:ascii="Calibri" w:eastAsiaTheme="majorEastAsia" w:hAnsi="Calibr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5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02512"/>
    <w:rPr>
      <w:color w:val="0000FF"/>
      <w:u w:val="single"/>
    </w:rPr>
  </w:style>
  <w:style w:type="paragraph" w:styleId="BalloonText">
    <w:name w:val="Balloon Text"/>
    <w:basedOn w:val="Normal"/>
    <w:link w:val="BalloonTextChar"/>
    <w:uiPriority w:val="99"/>
    <w:semiHidden/>
    <w:unhideWhenUsed/>
    <w:rsid w:val="00F0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12"/>
    <w:rPr>
      <w:rFonts w:ascii="Segoe UI" w:hAnsi="Segoe UI" w:cs="Segoe UI"/>
      <w:sz w:val="18"/>
      <w:szCs w:val="18"/>
    </w:rPr>
  </w:style>
  <w:style w:type="character" w:styleId="FollowedHyperlink">
    <w:name w:val="FollowedHyperlink"/>
    <w:basedOn w:val="DefaultParagraphFont"/>
    <w:uiPriority w:val="99"/>
    <w:semiHidden/>
    <w:unhideWhenUsed/>
    <w:rsid w:val="00C56619"/>
    <w:rPr>
      <w:color w:val="954F72" w:themeColor="followedHyperlink"/>
      <w:u w:val="single"/>
    </w:rPr>
  </w:style>
  <w:style w:type="character" w:styleId="Emphasis">
    <w:name w:val="Emphasis"/>
    <w:basedOn w:val="DefaultParagraphFont"/>
    <w:uiPriority w:val="20"/>
    <w:qFormat/>
    <w:rsid w:val="00833542"/>
    <w:rPr>
      <w:b/>
      <w:bCs w:val="0"/>
      <w:i w:val="0"/>
      <w:iCs w:val="0"/>
      <w:u w:val="single"/>
    </w:rPr>
  </w:style>
  <w:style w:type="character" w:customStyle="1" w:styleId="Heading1Char">
    <w:name w:val="Heading 1 Char"/>
    <w:aliases w:val="Heading Char"/>
    <w:basedOn w:val="DefaultParagraphFont"/>
    <w:link w:val="Heading1"/>
    <w:uiPriority w:val="9"/>
    <w:rsid w:val="00FA5E6E"/>
    <w:rPr>
      <w:rFonts w:ascii="Calibri" w:eastAsiaTheme="majorEastAsia" w:hAnsi="Calibri" w:cstheme="majorBidi"/>
      <w:b/>
      <w:u w:val="single"/>
    </w:rPr>
  </w:style>
  <w:style w:type="paragraph" w:styleId="Title">
    <w:name w:val="Title"/>
    <w:basedOn w:val="Normal"/>
    <w:next w:val="Normal"/>
    <w:link w:val="TitleChar"/>
    <w:uiPriority w:val="10"/>
    <w:qFormat/>
    <w:rsid w:val="00CE5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2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6051">
      <w:bodyDiv w:val="1"/>
      <w:marLeft w:val="0"/>
      <w:marRight w:val="0"/>
      <w:marTop w:val="0"/>
      <w:marBottom w:val="0"/>
      <w:divBdr>
        <w:top w:val="none" w:sz="0" w:space="0" w:color="auto"/>
        <w:left w:val="none" w:sz="0" w:space="0" w:color="auto"/>
        <w:bottom w:val="none" w:sz="0" w:space="0" w:color="auto"/>
        <w:right w:val="none" w:sz="0" w:space="0" w:color="auto"/>
      </w:divBdr>
    </w:div>
    <w:div w:id="11394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oguelph.ca/registrar/calendars/undergraduate/current/c08/c08-ac.shtml" TargetMode="External"/><Relationship Id="rId6" Type="http://schemas.openxmlformats.org/officeDocument/2006/relationships/hyperlink" Target="https://www.uoguelph.ca/registrar/calendars/undergraduate/current/c08/c08-drop.shtml" TargetMode="External"/><Relationship Id="rId7" Type="http://schemas.openxmlformats.org/officeDocument/2006/relationships/hyperlink" Target="http://www.uoguelph.ca/sas" TargetMode="External"/><Relationship Id="rId8" Type="http://schemas.openxmlformats.org/officeDocument/2006/relationships/hyperlink" Target="https://www.uoguelph.ca/registrar/calendars/undergraduate/2014-2015/c01/index.shtml" TargetMode="External"/><Relationship Id="rId9" Type="http://schemas.openxmlformats.org/officeDocument/2006/relationships/hyperlink" Target="http://www.uoguelph.ca/registrar/calendars/undergraduate/current/c08/c08-amisconduct.shtml" TargetMode="External"/><Relationship Id="rId10" Type="http://schemas.openxmlformats.org/officeDocument/2006/relationships/hyperlink" Target="https://www.uoguelph.ca/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Radeboldt</dc:creator>
  <cp:keywords/>
  <dc:description/>
  <cp:lastModifiedBy>Office 2004 Test Drive User</cp:lastModifiedBy>
  <cp:revision>2</cp:revision>
  <cp:lastPrinted>2017-07-25T19:23:00Z</cp:lastPrinted>
  <dcterms:created xsi:type="dcterms:W3CDTF">2017-12-08T15:38:00Z</dcterms:created>
  <dcterms:modified xsi:type="dcterms:W3CDTF">2017-12-08T15:38:00Z</dcterms:modified>
</cp:coreProperties>
</file>