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E3EAC" w14:textId="265CE5E0" w:rsidR="00C458CB" w:rsidRPr="00DA7E2A" w:rsidRDefault="00C458CB" w:rsidP="00C458CB">
      <w:pPr>
        <w:jc w:val="center"/>
        <w:rPr>
          <w:rFonts w:ascii="Arial" w:eastAsia="Times New Roman" w:hAnsi="Arial" w:cs="Arial"/>
          <w:sz w:val="20"/>
          <w:szCs w:val="20"/>
          <w:lang w:val="en-CA"/>
        </w:rPr>
      </w:pPr>
      <w:r w:rsidRPr="00DA7E2A">
        <w:rPr>
          <w:rFonts w:ascii="Arial" w:eastAsia="Times New Roman" w:hAnsi="Arial" w:cs="Arial"/>
          <w:sz w:val="20"/>
          <w:szCs w:val="20"/>
          <w:lang w:val="en-CA"/>
        </w:rPr>
        <w:fldChar w:fldCharType="begin"/>
      </w:r>
      <w:r w:rsidR="00214A9D" w:rsidRPr="00DA7E2A">
        <w:rPr>
          <w:rFonts w:ascii="Arial" w:eastAsia="Times New Roman" w:hAnsi="Arial" w:cs="Arial"/>
          <w:sz w:val="20"/>
          <w:szCs w:val="20"/>
          <w:lang w:val="en-CA"/>
        </w:rPr>
        <w:instrText xml:space="preserve"> INCLUDEPICTURE "C:\\var\\folders\\vt\\jl8sfhq966zgdv8m_bk8bw4r0000gn\\T\\com.microsoft.Word\\WebArchiveCopyPasteTempFiles\\page1image50120736" \* MERGEFORMAT </w:instrText>
      </w:r>
      <w:r w:rsidRPr="00DA7E2A">
        <w:rPr>
          <w:rFonts w:ascii="Arial" w:eastAsia="Times New Roman" w:hAnsi="Arial" w:cs="Arial"/>
          <w:sz w:val="20"/>
          <w:szCs w:val="20"/>
          <w:lang w:val="en-CA"/>
        </w:rPr>
        <w:fldChar w:fldCharType="separate"/>
      </w:r>
      <w:r w:rsidRPr="00DA7E2A">
        <w:rPr>
          <w:rFonts w:ascii="Arial" w:eastAsia="Times New Roman" w:hAnsi="Arial" w:cs="Arial"/>
          <w:noProof/>
          <w:sz w:val="20"/>
          <w:szCs w:val="20"/>
          <w:lang w:val="en-CA"/>
        </w:rPr>
        <w:drawing>
          <wp:inline distT="0" distB="0" distL="0" distR="0" wp14:anchorId="4D22C7F7" wp14:editId="1DD18DF2">
            <wp:extent cx="2222500" cy="724535"/>
            <wp:effectExtent l="0" t="0" r="0" b="0"/>
            <wp:docPr id="1" name="Picture 1" descr="page1image50120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01207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500" cy="724535"/>
                    </a:xfrm>
                    <a:prstGeom prst="rect">
                      <a:avLst/>
                    </a:prstGeom>
                    <a:noFill/>
                    <a:ln>
                      <a:noFill/>
                    </a:ln>
                  </pic:spPr>
                </pic:pic>
              </a:graphicData>
            </a:graphic>
          </wp:inline>
        </w:drawing>
      </w:r>
      <w:r w:rsidRPr="00DA7E2A">
        <w:rPr>
          <w:rFonts w:ascii="Arial" w:eastAsia="Times New Roman" w:hAnsi="Arial" w:cs="Arial"/>
          <w:sz w:val="20"/>
          <w:szCs w:val="20"/>
          <w:lang w:val="en-CA"/>
        </w:rPr>
        <w:fldChar w:fldCharType="end"/>
      </w:r>
    </w:p>
    <w:p w14:paraId="1C973490" w14:textId="3E523DAE" w:rsidR="00C458CB" w:rsidRPr="00DA7E2A" w:rsidRDefault="00C458CB" w:rsidP="00C458CB">
      <w:pPr>
        <w:spacing w:before="100" w:beforeAutospacing="1" w:after="100" w:afterAutospacing="1"/>
        <w:jc w:val="center"/>
        <w:rPr>
          <w:rFonts w:ascii="Arial" w:eastAsia="Times New Roman" w:hAnsi="Arial" w:cs="Arial"/>
          <w:sz w:val="20"/>
          <w:szCs w:val="20"/>
          <w:lang w:val="en-CA"/>
        </w:rPr>
      </w:pPr>
      <w:r w:rsidRPr="00DA7E2A">
        <w:rPr>
          <w:rFonts w:ascii="Arial" w:eastAsia="Times New Roman" w:hAnsi="Arial" w:cs="Arial"/>
          <w:b/>
          <w:bCs/>
          <w:sz w:val="20"/>
          <w:szCs w:val="20"/>
          <w:lang w:val="en-CA"/>
        </w:rPr>
        <w:t>FREN*2550 Contemporary</w:t>
      </w:r>
      <w:r w:rsidR="00214A9D" w:rsidRPr="00DA7E2A">
        <w:rPr>
          <w:rFonts w:ascii="Arial" w:eastAsia="Times New Roman" w:hAnsi="Arial" w:cs="Arial"/>
          <w:b/>
          <w:bCs/>
          <w:sz w:val="20"/>
          <w:szCs w:val="20"/>
          <w:lang w:val="en-CA"/>
        </w:rPr>
        <w:t xml:space="preserve"> </w:t>
      </w:r>
      <w:r w:rsidRPr="00DA7E2A">
        <w:rPr>
          <w:rFonts w:ascii="Arial" w:eastAsia="Times New Roman" w:hAnsi="Arial" w:cs="Arial"/>
          <w:b/>
          <w:bCs/>
          <w:sz w:val="20"/>
          <w:szCs w:val="20"/>
          <w:lang w:val="en-CA"/>
        </w:rPr>
        <w:t>France</w:t>
      </w:r>
    </w:p>
    <w:p w14:paraId="6FC83740" w14:textId="18742251" w:rsidR="00C458CB" w:rsidRPr="00DA7E2A" w:rsidRDefault="00040552" w:rsidP="00C458CB">
      <w:pPr>
        <w:spacing w:before="100" w:beforeAutospacing="1" w:after="100" w:afterAutospacing="1"/>
        <w:jc w:val="center"/>
        <w:rPr>
          <w:rFonts w:ascii="Arial" w:eastAsia="Times New Roman" w:hAnsi="Arial" w:cs="Arial"/>
          <w:sz w:val="20"/>
          <w:szCs w:val="20"/>
          <w:lang w:val="en-CA"/>
        </w:rPr>
      </w:pPr>
      <w:r w:rsidRPr="00DA7E2A">
        <w:rPr>
          <w:rFonts w:ascii="Arial" w:eastAsia="Times New Roman" w:hAnsi="Arial" w:cs="Arial"/>
          <w:sz w:val="20"/>
          <w:szCs w:val="20"/>
          <w:lang w:val="en-CA"/>
        </w:rPr>
        <w:t>FALL</w:t>
      </w:r>
      <w:r w:rsidR="00C458CB" w:rsidRPr="00DA7E2A">
        <w:rPr>
          <w:rFonts w:ascii="Arial" w:eastAsia="Times New Roman" w:hAnsi="Arial" w:cs="Arial"/>
          <w:sz w:val="20"/>
          <w:szCs w:val="20"/>
          <w:lang w:val="en-CA"/>
        </w:rPr>
        <w:t xml:space="preserve"> 20</w:t>
      </w:r>
      <w:r w:rsidR="000A1485" w:rsidRPr="00DA7E2A">
        <w:rPr>
          <w:rFonts w:ascii="Arial" w:eastAsia="Times New Roman" w:hAnsi="Arial" w:cs="Arial"/>
          <w:sz w:val="20"/>
          <w:szCs w:val="20"/>
          <w:lang w:val="en-CA"/>
        </w:rPr>
        <w:t>2</w:t>
      </w:r>
      <w:r w:rsidRPr="00DA7E2A">
        <w:rPr>
          <w:rFonts w:ascii="Arial" w:eastAsia="Times New Roman" w:hAnsi="Arial" w:cs="Arial"/>
          <w:sz w:val="20"/>
          <w:szCs w:val="20"/>
          <w:lang w:val="en-CA"/>
        </w:rPr>
        <w:t>2</w:t>
      </w:r>
      <w:r w:rsidR="00C458CB" w:rsidRPr="00DA7E2A">
        <w:rPr>
          <w:rFonts w:ascii="Arial" w:eastAsia="Times New Roman" w:hAnsi="Arial" w:cs="Arial"/>
          <w:sz w:val="20"/>
          <w:szCs w:val="20"/>
          <w:lang w:val="en-CA"/>
        </w:rPr>
        <w:t xml:space="preserve"> </w:t>
      </w:r>
    </w:p>
    <w:p w14:paraId="73CB825C" w14:textId="77777777" w:rsidR="00040552" w:rsidRPr="00DA7E2A" w:rsidRDefault="00C458CB" w:rsidP="00C458CB">
      <w:pPr>
        <w:spacing w:before="100" w:beforeAutospacing="1" w:after="100" w:afterAutospacing="1"/>
        <w:jc w:val="center"/>
        <w:rPr>
          <w:rFonts w:ascii="Arial" w:eastAsia="Times New Roman" w:hAnsi="Arial" w:cs="Arial"/>
          <w:sz w:val="20"/>
          <w:szCs w:val="20"/>
          <w:lang w:val="en-CA"/>
        </w:rPr>
      </w:pPr>
      <w:r w:rsidRPr="00DA7E2A">
        <w:rPr>
          <w:rFonts w:ascii="Arial" w:eastAsia="Times New Roman" w:hAnsi="Arial" w:cs="Arial"/>
          <w:sz w:val="20"/>
          <w:szCs w:val="20"/>
          <w:lang w:val="en-CA"/>
        </w:rPr>
        <w:t xml:space="preserve">School of Languages &amp; Literatures </w:t>
      </w:r>
    </w:p>
    <w:p w14:paraId="150B9AC8" w14:textId="77777777" w:rsidR="00A5506A" w:rsidRPr="00C2191B" w:rsidRDefault="00C458CB" w:rsidP="00C458CB">
      <w:pPr>
        <w:spacing w:before="100" w:beforeAutospacing="1" w:after="100" w:afterAutospacing="1"/>
        <w:jc w:val="center"/>
        <w:rPr>
          <w:rFonts w:ascii="Arial" w:eastAsia="Times New Roman" w:hAnsi="Arial" w:cs="Arial"/>
          <w:sz w:val="20"/>
          <w:szCs w:val="20"/>
          <w:lang w:val="fr-FR"/>
        </w:rPr>
      </w:pPr>
      <w:proofErr w:type="spellStart"/>
      <w:r w:rsidRPr="00C2191B">
        <w:rPr>
          <w:rFonts w:ascii="Arial" w:eastAsia="Times New Roman" w:hAnsi="Arial" w:cs="Arial"/>
          <w:sz w:val="20"/>
          <w:szCs w:val="20"/>
          <w:lang w:val="fr-FR"/>
        </w:rPr>
        <w:t>Credit</w:t>
      </w:r>
      <w:proofErr w:type="spellEnd"/>
      <w:r w:rsidRPr="00C2191B">
        <w:rPr>
          <w:rFonts w:ascii="Arial" w:eastAsia="Times New Roman" w:hAnsi="Arial" w:cs="Arial"/>
          <w:sz w:val="20"/>
          <w:szCs w:val="20"/>
          <w:lang w:val="fr-FR"/>
        </w:rPr>
        <w:t xml:space="preserve"> </w:t>
      </w:r>
      <w:proofErr w:type="spellStart"/>
      <w:proofErr w:type="gramStart"/>
      <w:r w:rsidRPr="00C2191B">
        <w:rPr>
          <w:rFonts w:ascii="Arial" w:eastAsia="Times New Roman" w:hAnsi="Arial" w:cs="Arial"/>
          <w:sz w:val="20"/>
          <w:szCs w:val="20"/>
          <w:lang w:val="fr-FR"/>
        </w:rPr>
        <w:t>Weight</w:t>
      </w:r>
      <w:proofErr w:type="spellEnd"/>
      <w:r w:rsidRPr="00C2191B">
        <w:rPr>
          <w:rFonts w:ascii="Arial" w:eastAsia="Times New Roman" w:hAnsi="Arial" w:cs="Arial"/>
          <w:sz w:val="20"/>
          <w:szCs w:val="20"/>
          <w:lang w:val="fr-FR"/>
        </w:rPr>
        <w:t>:</w:t>
      </w:r>
      <w:proofErr w:type="gramEnd"/>
      <w:r w:rsidRPr="00C2191B">
        <w:rPr>
          <w:rFonts w:ascii="Arial" w:eastAsia="Times New Roman" w:hAnsi="Arial" w:cs="Arial"/>
          <w:sz w:val="20"/>
          <w:szCs w:val="20"/>
          <w:lang w:val="fr-FR"/>
        </w:rPr>
        <w:t xml:space="preserve"> 0.50</w:t>
      </w:r>
    </w:p>
    <w:p w14:paraId="6EFC8244" w14:textId="06967BB1" w:rsidR="00C458CB" w:rsidRPr="00DA7E2A" w:rsidRDefault="00A5506A" w:rsidP="00A5506A">
      <w:pPr>
        <w:autoSpaceDE w:val="0"/>
        <w:autoSpaceDN w:val="0"/>
        <w:adjustRightInd w:val="0"/>
        <w:jc w:val="center"/>
        <w:rPr>
          <w:rFonts w:ascii="Arial" w:hAnsi="Arial" w:cs="Arial"/>
          <w:i/>
          <w:iCs/>
          <w:sz w:val="20"/>
          <w:szCs w:val="20"/>
          <w:lang w:val="fr-FR"/>
        </w:rPr>
      </w:pPr>
      <w:r w:rsidRPr="00DA7E2A">
        <w:rPr>
          <w:rFonts w:ascii="Arial" w:hAnsi="Arial" w:cs="Arial"/>
          <w:i/>
          <w:iCs/>
          <w:sz w:val="20"/>
          <w:szCs w:val="20"/>
          <w:lang w:val="fr-FR"/>
        </w:rPr>
        <w:t xml:space="preserve">Trouvez-nous sur Facebook : Études françaises à l’université de Guelph ! </w:t>
      </w:r>
    </w:p>
    <w:p w14:paraId="5EB67B57" w14:textId="0EAE387F" w:rsidR="00C458CB" w:rsidRPr="00DA7E2A" w:rsidRDefault="00C458CB" w:rsidP="00C458CB">
      <w:pPr>
        <w:spacing w:before="100" w:beforeAutospacing="1" w:after="100" w:afterAutospacing="1"/>
        <w:rPr>
          <w:rFonts w:ascii="Arial" w:eastAsia="Times New Roman" w:hAnsi="Arial" w:cs="Arial"/>
          <w:sz w:val="20"/>
          <w:szCs w:val="20"/>
          <w:lang w:val="en-CA"/>
        </w:rPr>
      </w:pPr>
      <w:r w:rsidRPr="00DA7E2A">
        <w:rPr>
          <w:rFonts w:ascii="Arial" w:eastAsia="Times New Roman" w:hAnsi="Arial" w:cs="Arial"/>
          <w:sz w:val="20"/>
          <w:szCs w:val="20"/>
          <w:lang w:val="en-CA"/>
        </w:rPr>
        <w:t>____________________________________________________</w:t>
      </w:r>
    </w:p>
    <w:p w14:paraId="314A73E1" w14:textId="1320400E" w:rsidR="00C458CB" w:rsidRPr="00DA7E2A" w:rsidRDefault="00644E57" w:rsidP="00C458CB">
      <w:pPr>
        <w:spacing w:before="100" w:beforeAutospacing="1" w:after="100" w:afterAutospacing="1"/>
        <w:rPr>
          <w:rFonts w:ascii="Arial" w:eastAsia="Times New Roman" w:hAnsi="Arial" w:cs="Arial"/>
          <w:sz w:val="20"/>
          <w:szCs w:val="20"/>
          <w:lang w:val="en-CA"/>
        </w:rPr>
      </w:pPr>
      <w:r w:rsidRPr="00DA7E2A">
        <w:rPr>
          <w:rFonts w:ascii="Arial" w:eastAsia="Times New Roman" w:hAnsi="Arial" w:cs="Arial"/>
          <w:b/>
          <w:bCs/>
          <w:sz w:val="20"/>
          <w:szCs w:val="20"/>
          <w:lang w:val="en-CA"/>
        </w:rPr>
        <w:t>COURSE DETAILS:</w:t>
      </w:r>
    </w:p>
    <w:p w14:paraId="246D6AF7" w14:textId="77777777" w:rsidR="00AC0827" w:rsidRPr="00DA7E2A" w:rsidRDefault="00AC0827" w:rsidP="00AC0827">
      <w:pPr>
        <w:spacing w:before="100" w:beforeAutospacing="1" w:after="100" w:afterAutospacing="1"/>
        <w:rPr>
          <w:rFonts w:ascii="Arial" w:eastAsia="Times New Roman" w:hAnsi="Arial" w:cs="Arial"/>
          <w:sz w:val="20"/>
          <w:szCs w:val="20"/>
          <w:lang w:val="en-CA"/>
        </w:rPr>
      </w:pPr>
      <w:r w:rsidRPr="00DA7E2A">
        <w:rPr>
          <w:rFonts w:ascii="Arial" w:eastAsia="Times New Roman" w:hAnsi="Arial" w:cs="Arial"/>
          <w:sz w:val="20"/>
          <w:szCs w:val="20"/>
          <w:lang w:val="en-CA"/>
        </w:rPr>
        <w:t xml:space="preserve">This course examines contemporary French through different media (music, videos, texts) and various subjects related to global or French news, recent history, and culture. The emphasis is on oral work in French (comprehension and expression). </w:t>
      </w:r>
    </w:p>
    <w:p w14:paraId="3797F3D4" w14:textId="35333B1C" w:rsidR="00AC0827" w:rsidRPr="00DA7E2A" w:rsidRDefault="00C458CB" w:rsidP="007F1B77">
      <w:pPr>
        <w:spacing w:before="100" w:beforeAutospacing="1" w:after="100" w:afterAutospacing="1"/>
        <w:rPr>
          <w:rFonts w:ascii="Arial" w:eastAsia="Times New Roman" w:hAnsi="Arial" w:cs="Arial"/>
          <w:sz w:val="20"/>
          <w:szCs w:val="20"/>
          <w:lang w:val="en-CA"/>
        </w:rPr>
      </w:pPr>
      <w:r w:rsidRPr="00DA7E2A">
        <w:rPr>
          <w:rFonts w:ascii="Arial" w:eastAsia="Times New Roman" w:hAnsi="Arial" w:cs="Arial"/>
          <w:b/>
          <w:bCs/>
          <w:sz w:val="20"/>
          <w:szCs w:val="20"/>
          <w:lang w:val="en-CA"/>
        </w:rPr>
        <w:t xml:space="preserve">Pre-Requisite(s): </w:t>
      </w:r>
      <w:r w:rsidRPr="00DA7E2A">
        <w:rPr>
          <w:rFonts w:ascii="Arial" w:eastAsia="Times New Roman" w:hAnsi="Arial" w:cs="Arial"/>
          <w:sz w:val="20"/>
          <w:szCs w:val="20"/>
          <w:lang w:val="en-CA"/>
        </w:rPr>
        <w:t xml:space="preserve">FREN*1300 or FREN*2030 </w:t>
      </w:r>
      <w:r w:rsidRPr="00DA7E2A">
        <w:rPr>
          <w:rFonts w:ascii="Arial" w:eastAsia="Times New Roman" w:hAnsi="Arial" w:cs="Arial"/>
          <w:b/>
          <w:bCs/>
          <w:sz w:val="20"/>
          <w:szCs w:val="20"/>
          <w:lang w:val="en-CA"/>
        </w:rPr>
        <w:t xml:space="preserve">Restriction(s): </w:t>
      </w:r>
      <w:r w:rsidRPr="00DA7E2A">
        <w:rPr>
          <w:rFonts w:ascii="Arial" w:eastAsia="Times New Roman" w:hAnsi="Arial" w:cs="Arial"/>
          <w:sz w:val="20"/>
          <w:szCs w:val="20"/>
          <w:lang w:val="en-CA"/>
        </w:rPr>
        <w:t xml:space="preserve">FREN*2540 </w:t>
      </w:r>
    </w:p>
    <w:p w14:paraId="2B89D79D" w14:textId="5986C413" w:rsidR="00C458CB" w:rsidRPr="00DA7E2A" w:rsidRDefault="0043217D" w:rsidP="0033649B">
      <w:pPr>
        <w:rPr>
          <w:rFonts w:ascii="Arial" w:eastAsia="Times New Roman" w:hAnsi="Arial" w:cs="Arial"/>
          <w:sz w:val="20"/>
          <w:szCs w:val="20"/>
          <w:lang w:val="en-CA"/>
        </w:rPr>
      </w:pPr>
      <w:r w:rsidRPr="00DA7E2A">
        <w:rPr>
          <w:rFonts w:ascii="Arial" w:eastAsia="Times New Roman" w:hAnsi="Arial" w:cs="Arial"/>
          <w:b/>
          <w:bCs/>
          <w:sz w:val="20"/>
          <w:szCs w:val="20"/>
          <w:lang w:val="en-CA"/>
        </w:rPr>
        <w:t>Professor</w:t>
      </w:r>
      <w:r w:rsidR="00C458CB" w:rsidRPr="00DA7E2A">
        <w:rPr>
          <w:rFonts w:ascii="Arial" w:eastAsia="Times New Roman" w:hAnsi="Arial" w:cs="Arial"/>
          <w:b/>
          <w:bCs/>
          <w:sz w:val="20"/>
          <w:szCs w:val="20"/>
          <w:lang w:val="en-CA"/>
        </w:rPr>
        <w:t xml:space="preserve">: </w:t>
      </w:r>
      <w:r w:rsidR="0033649B" w:rsidRPr="00DA7E2A">
        <w:rPr>
          <w:rFonts w:ascii="Arial" w:eastAsia="Times New Roman" w:hAnsi="Arial" w:cs="Arial"/>
          <w:sz w:val="20"/>
          <w:szCs w:val="20"/>
          <w:lang w:val="en-CA"/>
        </w:rPr>
        <w:t xml:space="preserve">Dr </w:t>
      </w:r>
      <w:r w:rsidRPr="00DA7E2A">
        <w:rPr>
          <w:rFonts w:ascii="Arial" w:eastAsia="Times New Roman" w:hAnsi="Arial" w:cs="Arial"/>
          <w:sz w:val="20"/>
          <w:szCs w:val="20"/>
          <w:lang w:val="en-CA"/>
        </w:rPr>
        <w:t>Alena Barysevich</w:t>
      </w:r>
    </w:p>
    <w:p w14:paraId="31BEB032" w14:textId="03B2BA12" w:rsidR="00AC0827" w:rsidRPr="00DA7E2A" w:rsidRDefault="00C458CB" w:rsidP="00AC0827">
      <w:pPr>
        <w:rPr>
          <w:rFonts w:ascii="Arial" w:eastAsia="Times New Roman" w:hAnsi="Arial" w:cs="Arial"/>
          <w:b/>
          <w:bCs/>
          <w:sz w:val="20"/>
          <w:szCs w:val="20"/>
          <w:lang w:val="en-CA"/>
        </w:rPr>
      </w:pPr>
      <w:r w:rsidRPr="00DA7E2A">
        <w:rPr>
          <w:rFonts w:ascii="Arial" w:eastAsia="Times New Roman" w:hAnsi="Arial" w:cs="Arial"/>
          <w:sz w:val="20"/>
          <w:szCs w:val="20"/>
          <w:lang w:val="en-CA"/>
        </w:rPr>
        <w:t xml:space="preserve">Email: </w:t>
      </w:r>
      <w:hyperlink r:id="rId8" w:history="1">
        <w:r w:rsidR="00AC0827" w:rsidRPr="00DA7E2A">
          <w:rPr>
            <w:rStyle w:val="Hyperlink"/>
            <w:rFonts w:ascii="Arial" w:eastAsia="Times New Roman" w:hAnsi="Arial" w:cs="Arial"/>
            <w:sz w:val="20"/>
            <w:szCs w:val="20"/>
            <w:lang w:val="en-CA"/>
          </w:rPr>
          <w:t>abarysev@uoguelph.ca</w:t>
        </w:r>
      </w:hyperlink>
    </w:p>
    <w:p w14:paraId="0AF3D3D4" w14:textId="69CD19CF" w:rsidR="00AC0827" w:rsidRPr="00DA7E2A" w:rsidRDefault="00AC0827" w:rsidP="00AC0827">
      <w:pPr>
        <w:rPr>
          <w:rFonts w:ascii="Arial" w:eastAsia="Times New Roman" w:hAnsi="Arial" w:cs="Arial"/>
          <w:sz w:val="20"/>
          <w:szCs w:val="20"/>
          <w:lang w:val="en-CA"/>
        </w:rPr>
      </w:pPr>
      <w:r w:rsidRPr="00DA7E2A">
        <w:rPr>
          <w:rFonts w:ascii="Arial" w:eastAsia="Times New Roman" w:hAnsi="Arial" w:cs="Arial"/>
          <w:sz w:val="20"/>
          <w:szCs w:val="20"/>
          <w:lang w:val="en-CA"/>
        </w:rPr>
        <w:t>Office: MCKN 2</w:t>
      </w:r>
      <w:r w:rsidR="00C2191B">
        <w:rPr>
          <w:rFonts w:ascii="Arial" w:eastAsia="Times New Roman" w:hAnsi="Arial" w:cs="Arial"/>
          <w:sz w:val="20"/>
          <w:szCs w:val="20"/>
          <w:lang w:val="en-CA"/>
        </w:rPr>
        <w:t>81</w:t>
      </w:r>
    </w:p>
    <w:p w14:paraId="61FA544F" w14:textId="04EF4BC5" w:rsidR="00AC0827" w:rsidRPr="00DA7E2A" w:rsidRDefault="00AC0827" w:rsidP="00AC0827">
      <w:pPr>
        <w:rPr>
          <w:rFonts w:ascii="Arial" w:eastAsia="Times New Roman" w:hAnsi="Arial" w:cs="Arial"/>
          <w:sz w:val="20"/>
          <w:szCs w:val="20"/>
          <w:lang w:val="en-CA"/>
        </w:rPr>
      </w:pPr>
      <w:r w:rsidRPr="00DA7E2A">
        <w:rPr>
          <w:rFonts w:ascii="Arial" w:eastAsia="Times New Roman" w:hAnsi="Arial" w:cs="Arial"/>
          <w:sz w:val="20"/>
          <w:szCs w:val="20"/>
          <w:lang w:val="en-CA"/>
        </w:rPr>
        <w:t>Office Hours: TBD</w:t>
      </w:r>
    </w:p>
    <w:p w14:paraId="49091D3E" w14:textId="77777777" w:rsidR="007F1B77" w:rsidRPr="00DA7E2A" w:rsidRDefault="007F1B77" w:rsidP="007F1B77">
      <w:pPr>
        <w:rPr>
          <w:rFonts w:ascii="Arial" w:eastAsia="Times New Roman" w:hAnsi="Arial" w:cs="Arial"/>
          <w:b/>
          <w:bCs/>
          <w:sz w:val="20"/>
          <w:szCs w:val="20"/>
          <w:lang w:val="en-CA"/>
        </w:rPr>
      </w:pPr>
    </w:p>
    <w:p w14:paraId="12377ED2" w14:textId="39F5DCA0" w:rsidR="007F1B77" w:rsidRPr="00DA7E2A" w:rsidRDefault="007F1B77" w:rsidP="007F1B77">
      <w:pPr>
        <w:rPr>
          <w:rFonts w:ascii="Arial" w:eastAsia="Times New Roman" w:hAnsi="Arial" w:cs="Arial"/>
          <w:b/>
          <w:bCs/>
          <w:sz w:val="20"/>
          <w:szCs w:val="20"/>
          <w:lang w:val="en-CA"/>
        </w:rPr>
      </w:pPr>
      <w:r w:rsidRPr="00DA7E2A">
        <w:rPr>
          <w:rFonts w:ascii="Arial" w:eastAsia="Times New Roman" w:hAnsi="Arial" w:cs="Arial"/>
          <w:b/>
          <w:bCs/>
          <w:sz w:val="20"/>
          <w:szCs w:val="20"/>
          <w:lang w:val="en-CA"/>
        </w:rPr>
        <w:t>Monday, Wednesday, 11:30-12:20 – In class</w:t>
      </w:r>
      <w:r w:rsidR="00C2191B">
        <w:rPr>
          <w:rFonts w:ascii="Arial" w:eastAsia="Times New Roman" w:hAnsi="Arial" w:cs="Arial"/>
          <w:b/>
          <w:bCs/>
          <w:sz w:val="20"/>
          <w:szCs w:val="20"/>
          <w:lang w:val="en-CA"/>
        </w:rPr>
        <w:t xml:space="preserve"> (MCKN, 306)</w:t>
      </w:r>
    </w:p>
    <w:p w14:paraId="7608FFC6" w14:textId="77777777" w:rsidR="007F1B77" w:rsidRPr="00DA7E2A" w:rsidRDefault="007F1B77" w:rsidP="007F1B77">
      <w:pPr>
        <w:rPr>
          <w:rFonts w:ascii="Arial" w:eastAsia="Times New Roman" w:hAnsi="Arial" w:cs="Arial"/>
          <w:b/>
          <w:bCs/>
          <w:sz w:val="20"/>
          <w:szCs w:val="20"/>
          <w:lang w:val="en-CA"/>
        </w:rPr>
      </w:pPr>
      <w:r w:rsidRPr="00DA7E2A">
        <w:rPr>
          <w:rFonts w:ascii="Arial" w:eastAsia="Times New Roman" w:hAnsi="Arial" w:cs="Arial"/>
          <w:b/>
          <w:bCs/>
          <w:sz w:val="20"/>
          <w:szCs w:val="20"/>
          <w:lang w:val="en-CA"/>
        </w:rPr>
        <w:t xml:space="preserve">Friday: (a)synchronous practical session </w:t>
      </w:r>
    </w:p>
    <w:p w14:paraId="2EDC5AB1" w14:textId="77777777" w:rsidR="007F1B77" w:rsidRPr="00DA7E2A" w:rsidRDefault="007F1B77" w:rsidP="007F1B77">
      <w:pPr>
        <w:pStyle w:val="BodyText"/>
        <w:jc w:val="both"/>
        <w:rPr>
          <w:b/>
          <w:sz w:val="20"/>
          <w:szCs w:val="20"/>
          <w:lang w:val="en-CA"/>
        </w:rPr>
      </w:pPr>
    </w:p>
    <w:p w14:paraId="6F6F7984" w14:textId="57461CAC" w:rsidR="007F1B77" w:rsidRPr="00DA7E2A" w:rsidRDefault="007F1B77" w:rsidP="007F1B77">
      <w:pPr>
        <w:pStyle w:val="BodyText"/>
        <w:jc w:val="both"/>
        <w:rPr>
          <w:b/>
          <w:sz w:val="20"/>
          <w:szCs w:val="20"/>
        </w:rPr>
      </w:pPr>
      <w:r w:rsidRPr="00DA7E2A">
        <w:rPr>
          <w:b/>
          <w:sz w:val="20"/>
          <w:szCs w:val="20"/>
        </w:rPr>
        <w:t>LEARNING OUTCOMES</w:t>
      </w:r>
    </w:p>
    <w:p w14:paraId="37C6DD2F" w14:textId="77777777" w:rsidR="00644E57" w:rsidRPr="00DA7E2A" w:rsidRDefault="00644E57" w:rsidP="007F1B77">
      <w:pPr>
        <w:pStyle w:val="BodyText"/>
        <w:jc w:val="both"/>
        <w:rPr>
          <w:b/>
          <w:sz w:val="20"/>
          <w:szCs w:val="20"/>
        </w:rPr>
      </w:pPr>
    </w:p>
    <w:p w14:paraId="2700B022" w14:textId="73E60B6F" w:rsidR="007F1B77" w:rsidRPr="00DA7E2A" w:rsidRDefault="007F1B77" w:rsidP="007F1B77">
      <w:pPr>
        <w:pStyle w:val="BodyText"/>
        <w:jc w:val="both"/>
        <w:rPr>
          <w:color w:val="333333"/>
          <w:sz w:val="20"/>
          <w:szCs w:val="20"/>
          <w:shd w:val="clear" w:color="auto" w:fill="FFFFFF"/>
        </w:rPr>
      </w:pPr>
      <w:r w:rsidRPr="00DA7E2A">
        <w:rPr>
          <w:color w:val="444444"/>
          <w:sz w:val="20"/>
          <w:szCs w:val="20"/>
          <w:shd w:val="clear" w:color="auto" w:fill="FFFFFF"/>
        </w:rPr>
        <w:t xml:space="preserve">FREN*2550 is </w:t>
      </w:r>
      <w:r w:rsidRPr="00DA7E2A">
        <w:rPr>
          <w:sz w:val="20"/>
          <w:szCs w:val="20"/>
          <w:shd w:val="clear" w:color="auto" w:fill="FFFFFF"/>
        </w:rPr>
        <w:t>aligned with The Canadian Language Benchmarks (</w:t>
      </w:r>
      <w:hyperlink r:id="rId9" w:history="1">
        <w:r w:rsidRPr="00DA7E2A">
          <w:rPr>
            <w:rStyle w:val="Hyperlink"/>
            <w:color w:val="auto"/>
            <w:sz w:val="20"/>
            <w:szCs w:val="20"/>
            <w:shd w:val="clear" w:color="auto" w:fill="FFFFFF"/>
          </w:rPr>
          <w:t>CLB</w:t>
        </w:r>
      </w:hyperlink>
      <w:r w:rsidRPr="00DA7E2A">
        <w:rPr>
          <w:sz w:val="20"/>
          <w:szCs w:val="20"/>
          <w:shd w:val="clear" w:color="auto" w:fill="FFFFFF"/>
        </w:rPr>
        <w:t>)/</w:t>
      </w:r>
      <w:proofErr w:type="spellStart"/>
      <w:r w:rsidRPr="00DA7E2A">
        <w:rPr>
          <w:sz w:val="20"/>
          <w:szCs w:val="20"/>
          <w:shd w:val="clear" w:color="auto" w:fill="FFFFFF"/>
          <w:lang w:val="fr-FR"/>
        </w:rPr>
        <w:fldChar w:fldCharType="begin"/>
      </w:r>
      <w:r w:rsidRPr="00DA7E2A">
        <w:rPr>
          <w:sz w:val="20"/>
          <w:szCs w:val="20"/>
          <w:shd w:val="clear" w:color="auto" w:fill="FFFFFF"/>
        </w:rPr>
        <w:instrText xml:space="preserve"> HYPERLINK "http://www.bdaa.ca/biblio/apprenti/cnclc/can_lang_bench_esl_fr/can_lang_bench_esl_fr.pdf" </w:instrText>
      </w:r>
      <w:r w:rsidRPr="00DA7E2A">
        <w:rPr>
          <w:sz w:val="20"/>
          <w:szCs w:val="20"/>
          <w:shd w:val="clear" w:color="auto" w:fill="FFFFFF"/>
          <w:lang w:val="fr-FR"/>
        </w:rPr>
        <w:fldChar w:fldCharType="separate"/>
      </w:r>
      <w:r w:rsidRPr="00DA7E2A">
        <w:rPr>
          <w:rStyle w:val="Hyperlink"/>
          <w:color w:val="auto"/>
          <w:sz w:val="20"/>
          <w:szCs w:val="20"/>
          <w:shd w:val="clear" w:color="auto" w:fill="FFFFFF"/>
        </w:rPr>
        <w:t>Niveaux</w:t>
      </w:r>
      <w:proofErr w:type="spellEnd"/>
      <w:r w:rsidRPr="00DA7E2A">
        <w:rPr>
          <w:rStyle w:val="Hyperlink"/>
          <w:color w:val="auto"/>
          <w:sz w:val="20"/>
          <w:szCs w:val="20"/>
          <w:shd w:val="clear" w:color="auto" w:fill="FFFFFF"/>
        </w:rPr>
        <w:t xml:space="preserve"> de </w:t>
      </w:r>
      <w:proofErr w:type="spellStart"/>
      <w:r w:rsidRPr="00DA7E2A">
        <w:rPr>
          <w:rStyle w:val="Hyperlink"/>
          <w:color w:val="auto"/>
          <w:sz w:val="20"/>
          <w:szCs w:val="20"/>
          <w:shd w:val="clear" w:color="auto" w:fill="FFFFFF"/>
        </w:rPr>
        <w:t>compétence</w:t>
      </w:r>
      <w:proofErr w:type="spellEnd"/>
      <w:r w:rsidRPr="00DA7E2A">
        <w:rPr>
          <w:rStyle w:val="Hyperlink"/>
          <w:color w:val="auto"/>
          <w:sz w:val="20"/>
          <w:szCs w:val="20"/>
          <w:shd w:val="clear" w:color="auto" w:fill="FFFFFF"/>
        </w:rPr>
        <w:t xml:space="preserve"> </w:t>
      </w:r>
      <w:proofErr w:type="spellStart"/>
      <w:r w:rsidRPr="00DA7E2A">
        <w:rPr>
          <w:rStyle w:val="Hyperlink"/>
          <w:color w:val="auto"/>
          <w:sz w:val="20"/>
          <w:szCs w:val="20"/>
          <w:shd w:val="clear" w:color="auto" w:fill="FFFFFF"/>
        </w:rPr>
        <w:t>linguistique</w:t>
      </w:r>
      <w:proofErr w:type="spellEnd"/>
      <w:r w:rsidRPr="00DA7E2A">
        <w:rPr>
          <w:rStyle w:val="Hyperlink"/>
          <w:color w:val="auto"/>
          <w:sz w:val="20"/>
          <w:szCs w:val="20"/>
          <w:shd w:val="clear" w:color="auto" w:fill="FFFFFF"/>
        </w:rPr>
        <w:t xml:space="preserve"> </w:t>
      </w:r>
      <w:proofErr w:type="spellStart"/>
      <w:r w:rsidRPr="00DA7E2A">
        <w:rPr>
          <w:rStyle w:val="Hyperlink"/>
          <w:color w:val="auto"/>
          <w:sz w:val="20"/>
          <w:szCs w:val="20"/>
          <w:shd w:val="clear" w:color="auto" w:fill="FFFFFF"/>
        </w:rPr>
        <w:t>canadien</w:t>
      </w:r>
      <w:proofErr w:type="spellEnd"/>
      <w:r w:rsidRPr="00DA7E2A">
        <w:rPr>
          <w:rStyle w:val="Hyperlink"/>
          <w:color w:val="auto"/>
          <w:sz w:val="20"/>
          <w:szCs w:val="20"/>
          <w:shd w:val="clear" w:color="auto" w:fill="FFFFFF"/>
        </w:rPr>
        <w:t>s</w:t>
      </w:r>
      <w:r w:rsidRPr="00DA7E2A">
        <w:rPr>
          <w:sz w:val="20"/>
          <w:szCs w:val="20"/>
          <w:shd w:val="clear" w:color="auto" w:fill="FFFFFF"/>
          <w:lang w:val="fr-FR"/>
        </w:rPr>
        <w:fldChar w:fldCharType="end"/>
      </w:r>
      <w:r w:rsidRPr="00DA7E2A">
        <w:rPr>
          <w:sz w:val="20"/>
          <w:szCs w:val="20"/>
          <w:shd w:val="clear" w:color="auto" w:fill="FFFFFF"/>
        </w:rPr>
        <w:t xml:space="preserve"> and The Common European Framework of Reference for Languages (</w:t>
      </w:r>
      <w:hyperlink r:id="rId10" w:history="1">
        <w:r w:rsidRPr="00DA7E2A">
          <w:rPr>
            <w:rStyle w:val="Hyperlink"/>
            <w:color w:val="auto"/>
            <w:sz w:val="20"/>
            <w:szCs w:val="20"/>
            <w:shd w:val="clear" w:color="auto" w:fill="FFFFFF"/>
          </w:rPr>
          <w:t>CEFR</w:t>
        </w:r>
      </w:hyperlink>
      <w:r w:rsidRPr="00DA7E2A">
        <w:rPr>
          <w:sz w:val="20"/>
          <w:szCs w:val="20"/>
          <w:shd w:val="clear" w:color="auto" w:fill="FFFFFF"/>
        </w:rPr>
        <w:t xml:space="preserve">)**. </w:t>
      </w:r>
      <w:r w:rsidRPr="00DA7E2A">
        <w:rPr>
          <w:sz w:val="20"/>
          <w:szCs w:val="20"/>
        </w:rPr>
        <w:t xml:space="preserve">Following CEFR, FREN*2550 targets the </w:t>
      </w:r>
      <w:hyperlink r:id="rId11" w:history="1">
        <w:r w:rsidRPr="00DA7E2A">
          <w:rPr>
            <w:rStyle w:val="Hyperlink"/>
            <w:color w:val="auto"/>
            <w:sz w:val="20"/>
            <w:szCs w:val="20"/>
          </w:rPr>
          <w:t>B1</w:t>
        </w:r>
      </w:hyperlink>
      <w:r w:rsidRPr="00DA7E2A">
        <w:rPr>
          <w:sz w:val="20"/>
          <w:szCs w:val="20"/>
        </w:rPr>
        <w:t xml:space="preserve">. The goal of the FREN*1200 to get you fully to </w:t>
      </w:r>
      <w:hyperlink r:id="rId12" w:history="1">
        <w:r w:rsidRPr="00DA7E2A">
          <w:rPr>
            <w:rStyle w:val="Hyperlink"/>
            <w:color w:val="auto"/>
            <w:sz w:val="20"/>
            <w:szCs w:val="20"/>
          </w:rPr>
          <w:t>level B1 (basic user) and well on your way to B2 level</w:t>
        </w:r>
      </w:hyperlink>
      <w:r w:rsidRPr="00DA7E2A">
        <w:rPr>
          <w:sz w:val="20"/>
          <w:szCs w:val="20"/>
        </w:rPr>
        <w:t xml:space="preserve"> (independent user) of the Common European Framework Reference – but don’t forget, your success is in your own hands! </w:t>
      </w:r>
    </w:p>
    <w:p w14:paraId="1999A0C6" w14:textId="44253F86" w:rsidR="00AC0827" w:rsidRPr="00DA7E2A" w:rsidRDefault="007F1B77" w:rsidP="00AC0827">
      <w:pPr>
        <w:spacing w:before="100" w:beforeAutospacing="1" w:after="100" w:afterAutospacing="1"/>
        <w:rPr>
          <w:rFonts w:ascii="Arial" w:eastAsia="Times New Roman" w:hAnsi="Arial" w:cs="Arial"/>
          <w:sz w:val="20"/>
          <w:szCs w:val="20"/>
          <w:lang w:val="en-CA"/>
        </w:rPr>
      </w:pPr>
      <w:r w:rsidRPr="00DA7E2A">
        <w:rPr>
          <w:rFonts w:ascii="Arial" w:hAnsi="Arial" w:cs="Arial"/>
          <w:sz w:val="20"/>
          <w:szCs w:val="20"/>
        </w:rPr>
        <w:t xml:space="preserve">A student successfully completing this course </w:t>
      </w:r>
      <w:r w:rsidR="00AC0827" w:rsidRPr="00DA7E2A">
        <w:rPr>
          <w:rFonts w:ascii="Arial" w:eastAsia="Times New Roman" w:hAnsi="Arial" w:cs="Arial"/>
          <w:sz w:val="20"/>
          <w:szCs w:val="20"/>
          <w:lang w:val="en-CA"/>
        </w:rPr>
        <w:t xml:space="preserve">should be able to: </w:t>
      </w:r>
    </w:p>
    <w:p w14:paraId="35B98D58" w14:textId="77777777" w:rsidR="00AC0827" w:rsidRPr="00DA7E2A" w:rsidRDefault="00AC0827" w:rsidP="00AC0827">
      <w:pPr>
        <w:numPr>
          <w:ilvl w:val="0"/>
          <w:numId w:val="1"/>
        </w:numPr>
        <w:spacing w:before="100" w:beforeAutospacing="1" w:after="100" w:afterAutospacing="1"/>
        <w:rPr>
          <w:rFonts w:ascii="Arial" w:eastAsia="Times New Roman" w:hAnsi="Arial" w:cs="Arial"/>
          <w:sz w:val="20"/>
          <w:szCs w:val="20"/>
          <w:lang w:val="en-CA"/>
        </w:rPr>
      </w:pPr>
      <w:r w:rsidRPr="00DA7E2A">
        <w:rPr>
          <w:rFonts w:ascii="Arial" w:eastAsia="Times New Roman" w:hAnsi="Arial" w:cs="Arial"/>
          <w:sz w:val="20"/>
          <w:szCs w:val="20"/>
          <w:lang w:val="en-CA"/>
        </w:rPr>
        <w:t xml:space="preserve">Understand spoken French through the study of its characteristics (pronunciation, grammar, and vocabulary). </w:t>
      </w:r>
    </w:p>
    <w:p w14:paraId="2A703266" w14:textId="77777777" w:rsidR="00AC0827" w:rsidRPr="00DA7E2A" w:rsidRDefault="00AC0827" w:rsidP="00AC0827">
      <w:pPr>
        <w:numPr>
          <w:ilvl w:val="0"/>
          <w:numId w:val="1"/>
        </w:numPr>
        <w:spacing w:before="100" w:beforeAutospacing="1" w:after="100" w:afterAutospacing="1"/>
        <w:rPr>
          <w:rFonts w:ascii="Arial" w:eastAsia="Times New Roman" w:hAnsi="Arial" w:cs="Arial"/>
          <w:sz w:val="20"/>
          <w:szCs w:val="20"/>
          <w:lang w:val="en-CA"/>
        </w:rPr>
      </w:pPr>
      <w:r w:rsidRPr="00DA7E2A">
        <w:rPr>
          <w:rFonts w:ascii="Arial" w:eastAsia="Times New Roman" w:hAnsi="Arial" w:cs="Arial"/>
          <w:sz w:val="20"/>
          <w:szCs w:val="20"/>
          <w:lang w:val="en-CA"/>
        </w:rPr>
        <w:t xml:space="preserve">Understand standard spoken French as used in the media and in casual communication among French speakers, as well as take part efficiently in French debates or discussions. </w:t>
      </w:r>
    </w:p>
    <w:p w14:paraId="2D4A4D32" w14:textId="0C5FDA50" w:rsidR="00AC0827" w:rsidRPr="00DA7E2A" w:rsidRDefault="00AC0827" w:rsidP="00AC0827">
      <w:pPr>
        <w:numPr>
          <w:ilvl w:val="0"/>
          <w:numId w:val="1"/>
        </w:numPr>
        <w:spacing w:before="100" w:beforeAutospacing="1" w:after="100" w:afterAutospacing="1"/>
        <w:rPr>
          <w:rFonts w:ascii="Arial" w:eastAsia="Times New Roman" w:hAnsi="Arial" w:cs="Arial"/>
          <w:sz w:val="20"/>
          <w:szCs w:val="20"/>
          <w:lang w:val="en-CA"/>
        </w:rPr>
      </w:pPr>
      <w:r w:rsidRPr="00DA7E2A">
        <w:rPr>
          <w:rFonts w:ascii="Arial" w:eastAsia="Times New Roman" w:hAnsi="Arial" w:cs="Arial"/>
          <w:sz w:val="20"/>
          <w:szCs w:val="20"/>
          <w:lang w:val="en-CA"/>
        </w:rPr>
        <w:t>Function adequately in oral contexts (comprehension and expression)</w:t>
      </w:r>
      <w:r w:rsidR="00644E57" w:rsidRPr="00DA7E2A">
        <w:rPr>
          <w:rFonts w:ascii="Arial" w:eastAsia="Times New Roman" w:hAnsi="Arial" w:cs="Arial"/>
          <w:sz w:val="20"/>
          <w:szCs w:val="20"/>
          <w:lang w:val="en-CA"/>
        </w:rPr>
        <w:t>.</w:t>
      </w:r>
    </w:p>
    <w:p w14:paraId="6909DD4B" w14:textId="45BDDA6A" w:rsidR="007F1B77" w:rsidRPr="00DA7E2A" w:rsidRDefault="007F1B77" w:rsidP="00644E57">
      <w:pPr>
        <w:pStyle w:val="BodyText"/>
        <w:numPr>
          <w:ilvl w:val="0"/>
          <w:numId w:val="1"/>
        </w:numPr>
        <w:jc w:val="both"/>
        <w:rPr>
          <w:sz w:val="20"/>
          <w:szCs w:val="20"/>
        </w:rPr>
      </w:pPr>
      <w:r w:rsidRPr="00DA7E2A">
        <w:rPr>
          <w:sz w:val="20"/>
          <w:szCs w:val="20"/>
        </w:rPr>
        <w:t>Participate in exchanges of information (in everyday language) on a variety of personal and more academic subjects</w:t>
      </w:r>
      <w:r w:rsidR="00644E57" w:rsidRPr="00DA7E2A">
        <w:rPr>
          <w:sz w:val="20"/>
          <w:szCs w:val="20"/>
        </w:rPr>
        <w:t xml:space="preserve"> or </w:t>
      </w:r>
      <w:r w:rsidRPr="00DA7E2A">
        <w:rPr>
          <w:sz w:val="20"/>
          <w:szCs w:val="20"/>
        </w:rPr>
        <w:t>tasks on current events with or without prior reflection and preparation.</w:t>
      </w:r>
    </w:p>
    <w:p w14:paraId="16803E59" w14:textId="5446E948" w:rsidR="00AC0827" w:rsidRPr="00DA7E2A" w:rsidRDefault="00AC0827" w:rsidP="00AC0827">
      <w:pPr>
        <w:numPr>
          <w:ilvl w:val="0"/>
          <w:numId w:val="1"/>
        </w:numPr>
        <w:spacing w:before="100" w:beforeAutospacing="1" w:after="100" w:afterAutospacing="1"/>
        <w:rPr>
          <w:rFonts w:ascii="Arial" w:eastAsia="Times New Roman" w:hAnsi="Arial" w:cs="Arial"/>
          <w:sz w:val="20"/>
          <w:szCs w:val="20"/>
          <w:lang w:val="en-CA"/>
        </w:rPr>
      </w:pPr>
      <w:r w:rsidRPr="00DA7E2A">
        <w:rPr>
          <w:rFonts w:ascii="Arial" w:eastAsia="Times New Roman" w:hAnsi="Arial" w:cs="Arial"/>
          <w:sz w:val="20"/>
          <w:szCs w:val="20"/>
          <w:lang w:val="en-CA"/>
        </w:rPr>
        <w:t>Identifies strategies for effective oral comprehension and expression</w:t>
      </w:r>
      <w:r w:rsidR="00644E57" w:rsidRPr="00DA7E2A">
        <w:rPr>
          <w:rFonts w:ascii="Arial" w:eastAsia="Times New Roman" w:hAnsi="Arial" w:cs="Arial"/>
          <w:sz w:val="20"/>
          <w:szCs w:val="20"/>
          <w:lang w:val="en-CA"/>
        </w:rPr>
        <w:t>.</w:t>
      </w:r>
    </w:p>
    <w:p w14:paraId="4666772B" w14:textId="632020B9" w:rsidR="00644E57" w:rsidRPr="00DA7E2A" w:rsidRDefault="00644E57" w:rsidP="00644E57">
      <w:pPr>
        <w:pStyle w:val="BodyText"/>
        <w:numPr>
          <w:ilvl w:val="0"/>
          <w:numId w:val="1"/>
        </w:numPr>
        <w:jc w:val="both"/>
        <w:rPr>
          <w:sz w:val="20"/>
          <w:szCs w:val="20"/>
        </w:rPr>
      </w:pPr>
      <w:r w:rsidRPr="00DA7E2A">
        <w:rPr>
          <w:sz w:val="20"/>
          <w:szCs w:val="20"/>
        </w:rPr>
        <w:t xml:space="preserve">Explore tools and strategies for understanding and interpretation of various topics and for an </w:t>
      </w:r>
      <w:r w:rsidRPr="00DA7E2A">
        <w:rPr>
          <w:sz w:val="20"/>
          <w:szCs w:val="20"/>
        </w:rPr>
        <w:lastRenderedPageBreak/>
        <w:t xml:space="preserve">effective learning of FL2. </w:t>
      </w:r>
    </w:p>
    <w:p w14:paraId="62945270" w14:textId="77777777" w:rsidR="00644E57" w:rsidRPr="00DA7E2A" w:rsidRDefault="00644E57" w:rsidP="00644E57">
      <w:pPr>
        <w:pStyle w:val="BodyText"/>
        <w:ind w:left="720"/>
        <w:jc w:val="both"/>
        <w:rPr>
          <w:sz w:val="20"/>
          <w:szCs w:val="20"/>
        </w:rPr>
      </w:pPr>
    </w:p>
    <w:p w14:paraId="6BD836D6" w14:textId="77777777" w:rsidR="00644E57" w:rsidRPr="00DA7E2A" w:rsidRDefault="00644E57" w:rsidP="00644E57">
      <w:pPr>
        <w:spacing w:line="274" w:lineRule="exact"/>
        <w:jc w:val="both"/>
        <w:rPr>
          <w:rFonts w:ascii="Arial" w:hAnsi="Arial" w:cs="Arial"/>
          <w:b/>
          <w:sz w:val="20"/>
          <w:szCs w:val="20"/>
          <w:u w:val="single"/>
        </w:rPr>
      </w:pPr>
      <w:r w:rsidRPr="00DA7E2A">
        <w:rPr>
          <w:rFonts w:ascii="Arial" w:hAnsi="Arial" w:cs="Arial"/>
          <w:b/>
          <w:sz w:val="20"/>
          <w:szCs w:val="20"/>
          <w:u w:val="single"/>
        </w:rPr>
        <w:t>REQUIRED TEXTBOOKS:</w:t>
      </w:r>
    </w:p>
    <w:p w14:paraId="034951C7" w14:textId="77777777" w:rsidR="00644E57" w:rsidRPr="00DA7E2A" w:rsidRDefault="00644E57" w:rsidP="00644E57">
      <w:pPr>
        <w:pStyle w:val="BodyText"/>
        <w:jc w:val="both"/>
        <w:rPr>
          <w:sz w:val="20"/>
          <w:szCs w:val="20"/>
        </w:rPr>
      </w:pPr>
    </w:p>
    <w:p w14:paraId="51F5D7D7" w14:textId="7A4C1DA9" w:rsidR="00A5506A" w:rsidRPr="00DA7E2A" w:rsidRDefault="00A5506A" w:rsidP="00A5506A">
      <w:pPr>
        <w:jc w:val="both"/>
        <w:rPr>
          <w:rFonts w:ascii="Arial" w:hAnsi="Arial" w:cs="Arial"/>
          <w:bCs/>
          <w:sz w:val="20"/>
          <w:szCs w:val="20"/>
        </w:rPr>
      </w:pPr>
      <w:r w:rsidRPr="00DA7E2A">
        <w:rPr>
          <w:rFonts w:ascii="Arial" w:hAnsi="Arial" w:cs="Arial"/>
          <w:b/>
          <w:sz w:val="20"/>
          <w:szCs w:val="20"/>
        </w:rPr>
        <w:t xml:space="preserve">We will use the </w:t>
      </w:r>
      <w:hyperlink r:id="rId13" w:history="1">
        <w:proofErr w:type="spellStart"/>
        <w:r w:rsidRPr="00DA7E2A">
          <w:rPr>
            <w:rStyle w:val="Hyperlink"/>
            <w:rFonts w:ascii="Arial" w:hAnsi="Arial" w:cs="Arial"/>
            <w:b/>
            <w:sz w:val="20"/>
            <w:szCs w:val="20"/>
          </w:rPr>
          <w:t>TopHat</w:t>
        </w:r>
        <w:proofErr w:type="spellEnd"/>
      </w:hyperlink>
      <w:r w:rsidRPr="00DA7E2A">
        <w:rPr>
          <w:rStyle w:val="Hyperlink"/>
          <w:rFonts w:ascii="Arial" w:hAnsi="Arial" w:cs="Arial"/>
          <w:b/>
          <w:sz w:val="20"/>
          <w:szCs w:val="20"/>
        </w:rPr>
        <w:t xml:space="preserve"> textbook</w:t>
      </w:r>
      <w:r w:rsidRPr="00DA7E2A">
        <w:rPr>
          <w:rFonts w:ascii="Arial" w:hAnsi="Arial" w:cs="Arial"/>
          <w:b/>
          <w:sz w:val="20"/>
          <w:szCs w:val="20"/>
        </w:rPr>
        <w:t>.</w:t>
      </w:r>
      <w:r w:rsidRPr="00DA7E2A">
        <w:rPr>
          <w:rFonts w:ascii="Arial" w:hAnsi="Arial" w:cs="Arial"/>
          <w:bCs/>
          <w:sz w:val="20"/>
          <w:szCs w:val="20"/>
        </w:rPr>
        <w:t xml:space="preserve"> Please make sure to accept the invitation via email and pay the fees as soon as your course on Top Hat is available. </w:t>
      </w:r>
      <w:r w:rsidRPr="00DA7E2A">
        <w:rPr>
          <w:rFonts w:ascii="Arial" w:hAnsi="Arial" w:cs="Arial"/>
          <w:b/>
          <w:sz w:val="20"/>
          <w:szCs w:val="20"/>
        </w:rPr>
        <w:t xml:space="preserve">Please be advised, that Top Hat is usually used is SOLAL in FREN *1200, FREN*1300, FREN*2520, FREN*2060. </w:t>
      </w:r>
      <w:r w:rsidRPr="00DA7E2A">
        <w:rPr>
          <w:rFonts w:ascii="Arial" w:hAnsi="Arial" w:cs="Arial"/>
          <w:bCs/>
          <w:sz w:val="20"/>
          <w:szCs w:val="20"/>
        </w:rPr>
        <w:t xml:space="preserve">The app fees are waived if you already have Top Hat subscription. </w:t>
      </w:r>
    </w:p>
    <w:p w14:paraId="551AE8E2" w14:textId="77777777" w:rsidR="00A5506A" w:rsidRPr="00DA7E2A" w:rsidRDefault="00A5506A" w:rsidP="00A5506A">
      <w:pPr>
        <w:jc w:val="both"/>
        <w:rPr>
          <w:rFonts w:ascii="Arial" w:hAnsi="Arial" w:cs="Arial"/>
          <w:bCs/>
          <w:sz w:val="20"/>
          <w:szCs w:val="20"/>
        </w:rPr>
      </w:pPr>
    </w:p>
    <w:p w14:paraId="5F663F13" w14:textId="77777777" w:rsidR="00A5506A" w:rsidRPr="00DA7E2A" w:rsidRDefault="00A5506A" w:rsidP="00A5506A">
      <w:pPr>
        <w:jc w:val="both"/>
        <w:rPr>
          <w:rFonts w:ascii="Arial" w:hAnsi="Arial" w:cs="Arial"/>
          <w:bCs/>
          <w:sz w:val="20"/>
          <w:szCs w:val="20"/>
        </w:rPr>
      </w:pPr>
      <w:r w:rsidRPr="00DA7E2A">
        <w:rPr>
          <w:rFonts w:ascii="Arial" w:hAnsi="Arial" w:cs="Arial"/>
          <w:b/>
          <w:sz w:val="20"/>
          <w:szCs w:val="20"/>
        </w:rPr>
        <w:t>The assignments will be</w:t>
      </w:r>
      <w:r w:rsidRPr="00DA7E2A">
        <w:rPr>
          <w:rFonts w:ascii="Arial" w:hAnsi="Arial" w:cs="Arial"/>
          <w:b/>
          <w:sz w:val="20"/>
          <w:szCs w:val="20"/>
          <w:u w:val="single"/>
        </w:rPr>
        <w:t xml:space="preserve"> mainly</w:t>
      </w:r>
      <w:r w:rsidRPr="00DA7E2A">
        <w:rPr>
          <w:rFonts w:ascii="Arial" w:hAnsi="Arial" w:cs="Arial"/>
          <w:b/>
          <w:sz w:val="20"/>
          <w:szCs w:val="20"/>
        </w:rPr>
        <w:t xml:space="preserve"> submitted via</w:t>
      </w:r>
      <w:r w:rsidRPr="00DA7E2A">
        <w:rPr>
          <w:rFonts w:ascii="Arial" w:hAnsi="Arial" w:cs="Arial"/>
          <w:bCs/>
          <w:sz w:val="20"/>
          <w:szCs w:val="20"/>
        </w:rPr>
        <w:t xml:space="preserve"> </w:t>
      </w:r>
      <w:r w:rsidRPr="00DA7E2A">
        <w:rPr>
          <w:rFonts w:ascii="Arial" w:hAnsi="Arial" w:cs="Arial"/>
          <w:b/>
          <w:sz w:val="20"/>
          <w:szCs w:val="20"/>
        </w:rPr>
        <w:t xml:space="preserve">Course Link (projects, discussions, extracurricular activities, quizzes) or </w:t>
      </w:r>
      <w:proofErr w:type="spellStart"/>
      <w:r w:rsidRPr="00DA7E2A">
        <w:rPr>
          <w:rFonts w:ascii="Arial" w:hAnsi="Arial" w:cs="Arial"/>
          <w:b/>
          <w:sz w:val="20"/>
          <w:szCs w:val="20"/>
        </w:rPr>
        <w:t>TopHat</w:t>
      </w:r>
      <w:proofErr w:type="spellEnd"/>
      <w:r w:rsidRPr="00DA7E2A">
        <w:rPr>
          <w:rFonts w:ascii="Arial" w:hAnsi="Arial" w:cs="Arial"/>
          <w:b/>
          <w:sz w:val="20"/>
          <w:szCs w:val="20"/>
        </w:rPr>
        <w:t>.</w:t>
      </w:r>
      <w:r w:rsidRPr="00DA7E2A">
        <w:rPr>
          <w:rFonts w:ascii="Arial" w:hAnsi="Arial" w:cs="Arial"/>
          <w:bCs/>
          <w:sz w:val="20"/>
          <w:szCs w:val="20"/>
        </w:rPr>
        <w:t xml:space="preserve"> All communication will take place via Course Link. </w:t>
      </w:r>
    </w:p>
    <w:p w14:paraId="708EB249" w14:textId="77777777" w:rsidR="00A5506A" w:rsidRPr="00DA7E2A" w:rsidRDefault="00A5506A" w:rsidP="00A5506A">
      <w:pPr>
        <w:jc w:val="both"/>
        <w:rPr>
          <w:rFonts w:ascii="Arial" w:hAnsi="Arial" w:cs="Arial"/>
          <w:b/>
          <w:sz w:val="20"/>
          <w:szCs w:val="20"/>
        </w:rPr>
      </w:pPr>
    </w:p>
    <w:p w14:paraId="2D5A9A6C" w14:textId="339668C9" w:rsidR="00A5506A" w:rsidRPr="00DA7E2A" w:rsidRDefault="00A5506A" w:rsidP="00A5506A">
      <w:pPr>
        <w:jc w:val="both"/>
        <w:rPr>
          <w:rFonts w:ascii="Arial" w:hAnsi="Arial" w:cs="Arial"/>
          <w:b/>
          <w:sz w:val="20"/>
          <w:szCs w:val="20"/>
          <w:u w:val="single"/>
        </w:rPr>
      </w:pPr>
      <w:r w:rsidRPr="00DA7E2A">
        <w:rPr>
          <w:rFonts w:ascii="Arial" w:hAnsi="Arial" w:cs="Arial"/>
          <w:b/>
          <w:sz w:val="20"/>
          <w:szCs w:val="20"/>
          <w:u w:val="single"/>
        </w:rPr>
        <w:t xml:space="preserve">Please make sure to check both learning platforms in a daily basis. </w:t>
      </w:r>
    </w:p>
    <w:p w14:paraId="2C3EAF07" w14:textId="7BCD685F" w:rsidR="00644E57" w:rsidRPr="00DA7E2A" w:rsidRDefault="00644E57" w:rsidP="00A5506A">
      <w:pPr>
        <w:jc w:val="both"/>
        <w:rPr>
          <w:rFonts w:ascii="Arial" w:hAnsi="Arial" w:cs="Arial"/>
          <w:b/>
          <w:sz w:val="20"/>
          <w:szCs w:val="20"/>
          <w:u w:val="single"/>
        </w:rPr>
      </w:pPr>
    </w:p>
    <w:p w14:paraId="1229F3A2" w14:textId="6E744FB6" w:rsidR="00644E57" w:rsidRPr="00DA7E2A" w:rsidRDefault="00644E57" w:rsidP="00A5506A">
      <w:pPr>
        <w:jc w:val="both"/>
        <w:rPr>
          <w:rFonts w:ascii="Arial" w:hAnsi="Arial" w:cs="Arial"/>
          <w:b/>
          <w:sz w:val="20"/>
          <w:szCs w:val="20"/>
          <w:u w:val="single"/>
        </w:rPr>
      </w:pPr>
    </w:p>
    <w:p w14:paraId="79D246FB" w14:textId="77777777" w:rsidR="00644E57" w:rsidRPr="00DA7E2A" w:rsidRDefault="00644E57" w:rsidP="00644E57">
      <w:pPr>
        <w:spacing w:line="274" w:lineRule="exact"/>
        <w:jc w:val="both"/>
        <w:rPr>
          <w:rFonts w:ascii="Arial" w:hAnsi="Arial" w:cs="Arial"/>
          <w:b/>
          <w:sz w:val="20"/>
          <w:szCs w:val="20"/>
        </w:rPr>
      </w:pPr>
      <w:r w:rsidRPr="00DA7E2A">
        <w:rPr>
          <w:rFonts w:ascii="Arial" w:hAnsi="Arial" w:cs="Arial"/>
          <w:b/>
          <w:sz w:val="20"/>
          <w:szCs w:val="20"/>
        </w:rPr>
        <w:t>DELIVERY/METHOD OF PRESENTATION</w:t>
      </w:r>
    </w:p>
    <w:p w14:paraId="12FA08FE" w14:textId="0B61977F" w:rsidR="00644E57" w:rsidRPr="00DA7E2A" w:rsidRDefault="00644E57" w:rsidP="00644E57">
      <w:pPr>
        <w:jc w:val="both"/>
        <w:rPr>
          <w:rFonts w:ascii="Arial" w:hAnsi="Arial" w:cs="Arial"/>
          <w:sz w:val="20"/>
          <w:szCs w:val="20"/>
        </w:rPr>
      </w:pPr>
      <w:r w:rsidRPr="00DA7E2A">
        <w:rPr>
          <w:rFonts w:ascii="Arial" w:hAnsi="Arial" w:cs="Arial"/>
          <w:sz w:val="20"/>
          <w:szCs w:val="20"/>
        </w:rPr>
        <w:t xml:space="preserve">Class meets 3 hours per week: </w:t>
      </w:r>
    </w:p>
    <w:p w14:paraId="1D37AADA" w14:textId="06D7348B" w:rsidR="00644E57" w:rsidRPr="00DA7E2A" w:rsidRDefault="00644E57" w:rsidP="00644E57">
      <w:pPr>
        <w:jc w:val="both"/>
        <w:rPr>
          <w:rFonts w:ascii="Arial" w:hAnsi="Arial" w:cs="Arial"/>
          <w:sz w:val="20"/>
          <w:szCs w:val="20"/>
        </w:rPr>
      </w:pPr>
      <w:r w:rsidRPr="00DA7E2A">
        <w:rPr>
          <w:rFonts w:ascii="Arial" w:hAnsi="Arial" w:cs="Arial"/>
          <w:sz w:val="20"/>
          <w:szCs w:val="20"/>
        </w:rPr>
        <w:t xml:space="preserve">2hours of face-to-face instruction (Monday and Wednesday) </w:t>
      </w:r>
    </w:p>
    <w:p w14:paraId="7BA237F8" w14:textId="29B56BCA" w:rsidR="00644E57" w:rsidRPr="00DA7E2A" w:rsidRDefault="00644E57" w:rsidP="00644E57">
      <w:pPr>
        <w:jc w:val="both"/>
        <w:rPr>
          <w:rFonts w:ascii="Arial" w:hAnsi="Arial" w:cs="Arial"/>
          <w:sz w:val="20"/>
          <w:szCs w:val="20"/>
        </w:rPr>
      </w:pPr>
      <w:r w:rsidRPr="00DA7E2A">
        <w:rPr>
          <w:rFonts w:ascii="Arial" w:hAnsi="Arial" w:cs="Arial"/>
          <w:sz w:val="20"/>
          <w:szCs w:val="20"/>
        </w:rPr>
        <w:t xml:space="preserve">1 hour of (a)synchronous* online activities (Top Hat, Zoom). </w:t>
      </w:r>
    </w:p>
    <w:p w14:paraId="7F22EC5A" w14:textId="77777777" w:rsidR="00644E57" w:rsidRPr="00DA7E2A" w:rsidRDefault="00644E57" w:rsidP="00A5506A">
      <w:pPr>
        <w:jc w:val="both"/>
        <w:rPr>
          <w:rFonts w:ascii="Arial" w:hAnsi="Arial" w:cs="Arial"/>
          <w:b/>
          <w:sz w:val="20"/>
          <w:szCs w:val="20"/>
          <w:u w:val="single"/>
        </w:rPr>
      </w:pPr>
    </w:p>
    <w:p w14:paraId="02F0BAEF" w14:textId="77777777" w:rsidR="00DA7E2A" w:rsidRPr="00DA7E2A" w:rsidRDefault="00DA7E2A" w:rsidP="00C458CB">
      <w:pPr>
        <w:spacing w:before="100" w:beforeAutospacing="1" w:after="100" w:afterAutospacing="1"/>
        <w:rPr>
          <w:rFonts w:ascii="Arial" w:hAnsi="Arial" w:cs="Arial"/>
          <w:bCs/>
          <w:sz w:val="20"/>
          <w:szCs w:val="20"/>
        </w:rPr>
      </w:pPr>
      <w:r w:rsidRPr="00DA7E2A">
        <w:rPr>
          <w:rFonts w:ascii="Arial" w:hAnsi="Arial" w:cs="Arial"/>
          <w:b/>
          <w:sz w:val="20"/>
          <w:szCs w:val="20"/>
          <w:u w:val="single"/>
        </w:rPr>
        <w:t>Pre-class preparation of assigned materials is crucial to success (flipped classroom)</w:t>
      </w:r>
      <w:r w:rsidRPr="00DA7E2A">
        <w:rPr>
          <w:rFonts w:ascii="Arial" w:hAnsi="Arial" w:cs="Arial"/>
          <w:bCs/>
          <w:sz w:val="20"/>
          <w:szCs w:val="20"/>
          <w:u w:val="single"/>
        </w:rPr>
        <w:t xml:space="preserve">.  For example, students are expected to complete an </w:t>
      </w:r>
      <w:r w:rsidRPr="00DA7E2A">
        <w:rPr>
          <w:rFonts w:ascii="Arial" w:hAnsi="Arial" w:cs="Arial"/>
          <w:bCs/>
          <w:sz w:val="20"/>
          <w:szCs w:val="20"/>
        </w:rPr>
        <w:t xml:space="preserve">online component on Top Hat BEFORE the in-class component. Please allow 3-5 hours of work outside of the classroom time. </w:t>
      </w:r>
    </w:p>
    <w:p w14:paraId="3FC9DAE9" w14:textId="697E0CF4" w:rsidR="00A5506A" w:rsidRPr="00C2191B" w:rsidRDefault="00C458CB" w:rsidP="00C458CB">
      <w:pPr>
        <w:spacing w:before="100" w:beforeAutospacing="1" w:after="100" w:afterAutospacing="1"/>
        <w:rPr>
          <w:rFonts w:ascii="Arial" w:eastAsia="Times New Roman" w:hAnsi="Arial" w:cs="Arial"/>
          <w:b/>
          <w:bCs/>
          <w:sz w:val="20"/>
          <w:szCs w:val="20"/>
          <w:lang w:val="fr-FR"/>
        </w:rPr>
      </w:pPr>
      <w:r w:rsidRPr="00C2191B">
        <w:rPr>
          <w:rFonts w:ascii="Arial" w:eastAsia="Times New Roman" w:hAnsi="Arial" w:cs="Arial"/>
          <w:b/>
          <w:bCs/>
          <w:sz w:val="20"/>
          <w:szCs w:val="20"/>
          <w:lang w:val="fr-FR"/>
        </w:rPr>
        <w:t>Topic(s)</w:t>
      </w:r>
      <w:r w:rsidR="00A5506A" w:rsidRPr="00C2191B">
        <w:rPr>
          <w:rFonts w:ascii="Arial" w:eastAsia="Times New Roman" w:hAnsi="Arial" w:cs="Arial"/>
          <w:b/>
          <w:bCs/>
          <w:sz w:val="20"/>
          <w:szCs w:val="20"/>
          <w:lang w:val="fr-FR"/>
        </w:rPr>
        <w:t xml:space="preserve"> and modules :</w:t>
      </w:r>
      <w:r w:rsidR="00C2768E" w:rsidRPr="00C2191B">
        <w:rPr>
          <w:rFonts w:ascii="Arial" w:eastAsia="Times New Roman" w:hAnsi="Arial" w:cs="Arial"/>
          <w:b/>
          <w:bCs/>
          <w:sz w:val="20"/>
          <w:szCs w:val="20"/>
          <w:lang w:val="fr-FR"/>
        </w:rPr>
        <w:tab/>
      </w:r>
      <w:r w:rsidR="00C2768E" w:rsidRPr="00C2191B">
        <w:rPr>
          <w:rFonts w:ascii="Arial" w:eastAsia="Times New Roman" w:hAnsi="Arial" w:cs="Arial"/>
          <w:b/>
          <w:bCs/>
          <w:sz w:val="20"/>
          <w:szCs w:val="20"/>
          <w:lang w:val="fr-FR"/>
        </w:rPr>
        <w:tab/>
      </w:r>
    </w:p>
    <w:p w14:paraId="5E89367C" w14:textId="70BA1557" w:rsidR="00A5506A" w:rsidRPr="00DA7E2A" w:rsidRDefault="00A5506A" w:rsidP="00A5506A">
      <w:pPr>
        <w:rPr>
          <w:rFonts w:ascii="Arial" w:hAnsi="Arial" w:cs="Arial"/>
          <w:b/>
          <w:bCs/>
          <w:sz w:val="20"/>
          <w:szCs w:val="20"/>
          <w:u w:val="single"/>
          <w:lang w:val="fr-CA"/>
        </w:rPr>
      </w:pPr>
      <w:r w:rsidRPr="00DA7E2A">
        <w:rPr>
          <w:rFonts w:ascii="Arial" w:hAnsi="Arial" w:cs="Arial"/>
          <w:b/>
          <w:bCs/>
          <w:sz w:val="20"/>
          <w:szCs w:val="20"/>
          <w:u w:val="single"/>
          <w:lang w:val="fr-CA"/>
        </w:rPr>
        <w:t>Unité 1 – Les questions identitaires</w:t>
      </w:r>
    </w:p>
    <w:p w14:paraId="50FC20D1" w14:textId="77777777" w:rsidR="00A5506A" w:rsidRPr="00DA7E2A" w:rsidRDefault="00A5506A" w:rsidP="00A5506A">
      <w:pPr>
        <w:rPr>
          <w:rFonts w:ascii="Arial" w:hAnsi="Arial" w:cs="Arial"/>
          <w:sz w:val="20"/>
          <w:szCs w:val="20"/>
          <w:lang w:val="fr-CA"/>
        </w:rPr>
      </w:pPr>
      <w:r w:rsidRPr="00DA7E2A">
        <w:rPr>
          <w:rFonts w:ascii="Arial" w:hAnsi="Arial" w:cs="Arial"/>
          <w:sz w:val="20"/>
          <w:szCs w:val="20"/>
          <w:lang w:val="fr-CA"/>
        </w:rPr>
        <w:t xml:space="preserve">Chapitre 1 – La santé mentale </w:t>
      </w:r>
    </w:p>
    <w:p w14:paraId="7383CFBC" w14:textId="77777777" w:rsidR="00A5506A" w:rsidRPr="00DA7E2A" w:rsidRDefault="00A5506A" w:rsidP="00A5506A">
      <w:pPr>
        <w:rPr>
          <w:rFonts w:ascii="Arial" w:hAnsi="Arial" w:cs="Arial"/>
          <w:sz w:val="20"/>
          <w:szCs w:val="20"/>
          <w:lang w:val="fr-CA"/>
        </w:rPr>
      </w:pPr>
      <w:r w:rsidRPr="00DA7E2A">
        <w:rPr>
          <w:rFonts w:ascii="Arial" w:hAnsi="Arial" w:cs="Arial"/>
          <w:sz w:val="20"/>
          <w:szCs w:val="20"/>
          <w:lang w:val="fr-CA"/>
        </w:rPr>
        <w:t>Chapitre 2 – Le genre et la sexualité</w:t>
      </w:r>
    </w:p>
    <w:p w14:paraId="22C54906" w14:textId="77777777" w:rsidR="00A5506A" w:rsidRPr="00DA7E2A" w:rsidRDefault="00A5506A" w:rsidP="00A5506A">
      <w:pPr>
        <w:rPr>
          <w:rFonts w:ascii="Arial" w:hAnsi="Arial" w:cs="Arial"/>
          <w:sz w:val="20"/>
          <w:szCs w:val="20"/>
          <w:lang w:val="fr-CA"/>
        </w:rPr>
      </w:pPr>
      <w:r w:rsidRPr="00DA7E2A">
        <w:rPr>
          <w:rFonts w:ascii="Arial" w:hAnsi="Arial" w:cs="Arial"/>
          <w:sz w:val="20"/>
          <w:szCs w:val="20"/>
          <w:lang w:val="fr-CA"/>
        </w:rPr>
        <w:t>Chapitre 3 – Les réseaux sociaux</w:t>
      </w:r>
    </w:p>
    <w:p w14:paraId="058F2A0C" w14:textId="77777777" w:rsidR="00A5506A" w:rsidRPr="00DA7E2A" w:rsidRDefault="00A5506A" w:rsidP="00A5506A">
      <w:pPr>
        <w:rPr>
          <w:rFonts w:ascii="Arial" w:hAnsi="Arial" w:cs="Arial"/>
          <w:sz w:val="20"/>
          <w:szCs w:val="20"/>
          <w:lang w:val="fr-CA"/>
        </w:rPr>
      </w:pPr>
    </w:p>
    <w:p w14:paraId="7DFC8628" w14:textId="295D05F3" w:rsidR="00A5506A" w:rsidRPr="00DA7E2A" w:rsidRDefault="00A5506A" w:rsidP="00A5506A">
      <w:pPr>
        <w:rPr>
          <w:rFonts w:ascii="Arial" w:hAnsi="Arial" w:cs="Arial"/>
          <w:b/>
          <w:bCs/>
          <w:sz w:val="20"/>
          <w:szCs w:val="20"/>
          <w:u w:val="single"/>
          <w:lang w:val="fr-CA"/>
        </w:rPr>
      </w:pPr>
      <w:r w:rsidRPr="00DA7E2A">
        <w:rPr>
          <w:rFonts w:ascii="Arial" w:hAnsi="Arial" w:cs="Arial"/>
          <w:b/>
          <w:bCs/>
          <w:sz w:val="20"/>
          <w:szCs w:val="20"/>
          <w:u w:val="single"/>
          <w:lang w:val="fr-CA"/>
        </w:rPr>
        <w:t>Unité 2 – Réflexions canadiennes</w:t>
      </w:r>
    </w:p>
    <w:p w14:paraId="1801CDF2" w14:textId="2726888F" w:rsidR="00A5506A" w:rsidRPr="00DA7E2A" w:rsidRDefault="00A5506A" w:rsidP="00A5506A">
      <w:pPr>
        <w:rPr>
          <w:rFonts w:ascii="Arial" w:hAnsi="Arial" w:cs="Arial"/>
          <w:sz w:val="20"/>
          <w:szCs w:val="20"/>
          <w:lang w:val="fr-CA"/>
        </w:rPr>
      </w:pPr>
      <w:r w:rsidRPr="00DA7E2A">
        <w:rPr>
          <w:rFonts w:ascii="Arial" w:hAnsi="Arial" w:cs="Arial"/>
          <w:sz w:val="20"/>
          <w:szCs w:val="20"/>
          <w:lang w:val="fr-CA"/>
        </w:rPr>
        <w:t xml:space="preserve">Chapitre </w:t>
      </w:r>
      <w:r w:rsidR="00DA7995" w:rsidRPr="00DA7E2A">
        <w:rPr>
          <w:rFonts w:ascii="Arial" w:hAnsi="Arial" w:cs="Arial"/>
          <w:sz w:val="20"/>
          <w:szCs w:val="20"/>
          <w:lang w:val="fr-CA"/>
        </w:rPr>
        <w:t>4</w:t>
      </w:r>
      <w:r w:rsidRPr="00DA7E2A">
        <w:rPr>
          <w:rFonts w:ascii="Arial" w:hAnsi="Arial" w:cs="Arial"/>
          <w:sz w:val="20"/>
          <w:szCs w:val="20"/>
          <w:lang w:val="fr-CA"/>
        </w:rPr>
        <w:t xml:space="preserve"> – La vérité et la réconciliation des peuples autochtones</w:t>
      </w:r>
    </w:p>
    <w:p w14:paraId="18467051" w14:textId="34EE68C3" w:rsidR="00A5506A" w:rsidRPr="00DA7E2A" w:rsidRDefault="00A5506A" w:rsidP="00A5506A">
      <w:pPr>
        <w:rPr>
          <w:rFonts w:ascii="Arial" w:hAnsi="Arial" w:cs="Arial"/>
          <w:sz w:val="20"/>
          <w:szCs w:val="20"/>
          <w:lang w:val="fr-CA"/>
        </w:rPr>
      </w:pPr>
      <w:r w:rsidRPr="00DA7E2A">
        <w:rPr>
          <w:rFonts w:ascii="Arial" w:hAnsi="Arial" w:cs="Arial"/>
          <w:sz w:val="20"/>
          <w:szCs w:val="20"/>
          <w:lang w:val="fr-CA"/>
        </w:rPr>
        <w:t xml:space="preserve">Chapitre </w:t>
      </w:r>
      <w:r w:rsidR="00DA7995" w:rsidRPr="00DA7E2A">
        <w:rPr>
          <w:rFonts w:ascii="Arial" w:hAnsi="Arial" w:cs="Arial"/>
          <w:sz w:val="20"/>
          <w:szCs w:val="20"/>
          <w:lang w:val="fr-CA"/>
        </w:rPr>
        <w:t>5</w:t>
      </w:r>
      <w:r w:rsidRPr="00DA7E2A">
        <w:rPr>
          <w:rFonts w:ascii="Arial" w:hAnsi="Arial" w:cs="Arial"/>
          <w:sz w:val="20"/>
          <w:szCs w:val="20"/>
          <w:lang w:val="fr-CA"/>
        </w:rPr>
        <w:t xml:space="preserve"> – Les pensionnats autochtones </w:t>
      </w:r>
    </w:p>
    <w:p w14:paraId="614F9E21" w14:textId="1D47824E" w:rsidR="00A5506A" w:rsidRPr="00DA7E2A" w:rsidRDefault="00A5506A" w:rsidP="00A5506A">
      <w:pPr>
        <w:rPr>
          <w:rFonts w:ascii="Arial" w:hAnsi="Arial" w:cs="Arial"/>
          <w:sz w:val="20"/>
          <w:szCs w:val="20"/>
          <w:lang w:val="fr-CA"/>
        </w:rPr>
      </w:pPr>
      <w:r w:rsidRPr="00DA7E2A">
        <w:rPr>
          <w:rFonts w:ascii="Arial" w:hAnsi="Arial" w:cs="Arial"/>
          <w:sz w:val="20"/>
          <w:szCs w:val="20"/>
          <w:lang w:val="fr-CA"/>
        </w:rPr>
        <w:t xml:space="preserve">Chapitre </w:t>
      </w:r>
      <w:r w:rsidR="00DA7995" w:rsidRPr="00DA7E2A">
        <w:rPr>
          <w:rFonts w:ascii="Arial" w:hAnsi="Arial" w:cs="Arial"/>
          <w:sz w:val="20"/>
          <w:szCs w:val="20"/>
          <w:lang w:val="fr-CA"/>
        </w:rPr>
        <w:t>6</w:t>
      </w:r>
      <w:r w:rsidRPr="00DA7E2A">
        <w:rPr>
          <w:rFonts w:ascii="Arial" w:hAnsi="Arial" w:cs="Arial"/>
          <w:sz w:val="20"/>
          <w:szCs w:val="20"/>
          <w:lang w:val="fr-CA"/>
        </w:rPr>
        <w:t xml:space="preserve"> – Les femmes et les filles autochtones disparues et assassinées </w:t>
      </w:r>
    </w:p>
    <w:p w14:paraId="5B5EA813" w14:textId="72E76740" w:rsidR="00DA7995" w:rsidRPr="00DA7E2A" w:rsidRDefault="00DA7995" w:rsidP="00A5506A">
      <w:pPr>
        <w:rPr>
          <w:rFonts w:ascii="Arial" w:hAnsi="Arial" w:cs="Arial"/>
          <w:sz w:val="20"/>
          <w:szCs w:val="20"/>
          <w:lang w:val="fr-CA"/>
        </w:rPr>
      </w:pPr>
      <w:r w:rsidRPr="00DA7E2A">
        <w:rPr>
          <w:rFonts w:ascii="Arial" w:hAnsi="Arial" w:cs="Arial"/>
          <w:sz w:val="20"/>
          <w:szCs w:val="20"/>
          <w:lang w:val="fr-CA"/>
        </w:rPr>
        <w:t>Chapitre 7 - Varia</w:t>
      </w:r>
    </w:p>
    <w:p w14:paraId="46723580" w14:textId="77777777" w:rsidR="00A5506A" w:rsidRPr="00DA7E2A" w:rsidRDefault="00A5506A" w:rsidP="00A5506A">
      <w:pPr>
        <w:rPr>
          <w:rFonts w:ascii="Arial" w:hAnsi="Arial" w:cs="Arial"/>
          <w:b/>
          <w:bCs/>
          <w:sz w:val="20"/>
          <w:szCs w:val="20"/>
          <w:lang w:val="fr-CA"/>
        </w:rPr>
      </w:pPr>
    </w:p>
    <w:p w14:paraId="60ED74F8" w14:textId="23C3CB5A" w:rsidR="00A5506A" w:rsidRPr="00DA7E2A" w:rsidRDefault="00A5506A" w:rsidP="00A5506A">
      <w:pPr>
        <w:rPr>
          <w:rFonts w:ascii="Arial" w:hAnsi="Arial" w:cs="Arial"/>
          <w:b/>
          <w:bCs/>
          <w:sz w:val="20"/>
          <w:szCs w:val="20"/>
          <w:u w:val="single"/>
          <w:lang w:val="fr-CA"/>
        </w:rPr>
      </w:pPr>
      <w:r w:rsidRPr="00DA7E2A">
        <w:rPr>
          <w:rFonts w:ascii="Arial" w:hAnsi="Arial" w:cs="Arial"/>
          <w:b/>
          <w:bCs/>
          <w:sz w:val="20"/>
          <w:szCs w:val="20"/>
          <w:u w:val="single"/>
          <w:lang w:val="fr-CA"/>
        </w:rPr>
        <w:t>Unité 3 – Les défis mondiaux</w:t>
      </w:r>
    </w:p>
    <w:p w14:paraId="10AD2EAE" w14:textId="77777777" w:rsidR="00A5506A" w:rsidRPr="00DA7E2A" w:rsidRDefault="00A5506A" w:rsidP="00A5506A">
      <w:pPr>
        <w:rPr>
          <w:rFonts w:ascii="Arial" w:hAnsi="Arial" w:cs="Arial"/>
          <w:sz w:val="20"/>
          <w:szCs w:val="20"/>
          <w:lang w:val="fr-CA"/>
        </w:rPr>
      </w:pPr>
      <w:r w:rsidRPr="00DA7E2A">
        <w:rPr>
          <w:rFonts w:ascii="Arial" w:hAnsi="Arial" w:cs="Arial"/>
          <w:sz w:val="20"/>
          <w:szCs w:val="20"/>
          <w:lang w:val="fr-CA"/>
        </w:rPr>
        <w:t>Chapitre 8 – COVID-19 et son impact sur le monde</w:t>
      </w:r>
    </w:p>
    <w:p w14:paraId="5EE481DB" w14:textId="77777777" w:rsidR="00A5506A" w:rsidRPr="00DA7E2A" w:rsidRDefault="00A5506A" w:rsidP="00A5506A">
      <w:pPr>
        <w:rPr>
          <w:rFonts w:ascii="Arial" w:hAnsi="Arial" w:cs="Arial"/>
          <w:sz w:val="20"/>
          <w:szCs w:val="20"/>
          <w:lang w:val="fr-CA"/>
        </w:rPr>
      </w:pPr>
      <w:r w:rsidRPr="00DA7E2A">
        <w:rPr>
          <w:rFonts w:ascii="Arial" w:hAnsi="Arial" w:cs="Arial"/>
          <w:sz w:val="20"/>
          <w:szCs w:val="20"/>
          <w:lang w:val="fr-CA"/>
        </w:rPr>
        <w:t>Chapitre 9 – Le réchauffement climatique</w:t>
      </w:r>
    </w:p>
    <w:p w14:paraId="7F5694AF" w14:textId="77777777" w:rsidR="00A5506A" w:rsidRPr="00DA7E2A" w:rsidRDefault="00A5506A" w:rsidP="00A5506A">
      <w:pPr>
        <w:rPr>
          <w:rFonts w:ascii="Arial" w:hAnsi="Arial" w:cs="Arial"/>
          <w:sz w:val="20"/>
          <w:szCs w:val="20"/>
          <w:lang w:val="fr-CA"/>
        </w:rPr>
      </w:pPr>
      <w:r w:rsidRPr="00DA7E2A">
        <w:rPr>
          <w:rFonts w:ascii="Arial" w:hAnsi="Arial" w:cs="Arial"/>
          <w:sz w:val="20"/>
          <w:szCs w:val="20"/>
          <w:lang w:val="fr-CA"/>
        </w:rPr>
        <w:t xml:space="preserve">Chapitre 10 – Les droits des femmes </w:t>
      </w:r>
    </w:p>
    <w:p w14:paraId="3792ED85" w14:textId="1EC321FB" w:rsidR="00A5506A" w:rsidRPr="00DA7E2A" w:rsidRDefault="00A5506A" w:rsidP="00A5506A">
      <w:pPr>
        <w:rPr>
          <w:rFonts w:ascii="Arial" w:hAnsi="Arial" w:cs="Arial"/>
          <w:sz w:val="20"/>
          <w:szCs w:val="20"/>
          <w:lang w:val="fr-CA"/>
        </w:rPr>
      </w:pPr>
      <w:r w:rsidRPr="00DA7E2A">
        <w:rPr>
          <w:rFonts w:ascii="Arial" w:hAnsi="Arial" w:cs="Arial"/>
          <w:sz w:val="20"/>
          <w:szCs w:val="20"/>
          <w:lang w:val="fr-CA"/>
        </w:rPr>
        <w:t>Chapitre 11 – La guerre et le génocide</w:t>
      </w:r>
    </w:p>
    <w:p w14:paraId="3EFB61F7" w14:textId="77777777" w:rsidR="00DA7995" w:rsidRPr="00DA7E2A" w:rsidRDefault="00DA7995" w:rsidP="00A5506A">
      <w:pPr>
        <w:rPr>
          <w:rFonts w:ascii="Arial" w:hAnsi="Arial" w:cs="Arial"/>
          <w:sz w:val="20"/>
          <w:szCs w:val="20"/>
          <w:lang w:val="fr-CA"/>
        </w:rPr>
      </w:pPr>
    </w:p>
    <w:p w14:paraId="4CB65FCD" w14:textId="77777777" w:rsidR="00404E02" w:rsidRPr="00DA7E2A" w:rsidRDefault="00404E02" w:rsidP="00A5506A">
      <w:pPr>
        <w:rPr>
          <w:rFonts w:ascii="Arial" w:hAnsi="Arial" w:cs="Arial"/>
          <w:sz w:val="20"/>
          <w:szCs w:val="20"/>
          <w:lang w:val="fr-CA"/>
        </w:rPr>
      </w:pPr>
    </w:p>
    <w:tbl>
      <w:tblPr>
        <w:tblStyle w:val="TableGrid"/>
        <w:tblW w:w="0" w:type="auto"/>
        <w:tblLook w:val="04A0" w:firstRow="1" w:lastRow="0" w:firstColumn="1" w:lastColumn="0" w:noHBand="0" w:noVBand="1"/>
      </w:tblPr>
      <w:tblGrid>
        <w:gridCol w:w="9350"/>
      </w:tblGrid>
      <w:tr w:rsidR="00DA7E2A" w:rsidRPr="00DA7E2A" w14:paraId="0A90B46D" w14:textId="77777777" w:rsidTr="00DA7E2A">
        <w:tc>
          <w:tcPr>
            <w:tcW w:w="9350" w:type="dxa"/>
          </w:tcPr>
          <w:p w14:paraId="1CE52191" w14:textId="77777777" w:rsidR="00DA7E2A" w:rsidRPr="00DA7E2A" w:rsidRDefault="00DA7E2A" w:rsidP="00DA7E2A">
            <w:pPr>
              <w:rPr>
                <w:rFonts w:ascii="Arial" w:eastAsia="Times New Roman" w:hAnsi="Arial" w:cs="Arial"/>
                <w:sz w:val="20"/>
                <w:szCs w:val="20"/>
              </w:rPr>
            </w:pPr>
            <w:r w:rsidRPr="00DA7E2A">
              <w:rPr>
                <w:rFonts w:ascii="Arial" w:eastAsia="Times New Roman" w:hAnsi="Arial" w:cs="Arial"/>
                <w:b/>
                <w:bCs/>
                <w:sz w:val="20"/>
                <w:szCs w:val="20"/>
              </w:rPr>
              <w:t xml:space="preserve">Assessments </w:t>
            </w:r>
          </w:p>
          <w:p w14:paraId="1D458A06" w14:textId="77777777" w:rsidR="00DA7E2A" w:rsidRPr="00DA7E2A" w:rsidRDefault="00DA7E2A" w:rsidP="00DA7E2A">
            <w:pPr>
              <w:rPr>
                <w:rFonts w:ascii="Arial" w:eastAsia="Times New Roman" w:hAnsi="Arial" w:cs="Arial"/>
                <w:sz w:val="20"/>
                <w:szCs w:val="20"/>
                <w:lang w:val="en-CA"/>
              </w:rPr>
            </w:pPr>
            <w:r w:rsidRPr="00DA7E2A">
              <w:rPr>
                <w:rFonts w:ascii="Arial" w:eastAsia="Times New Roman" w:hAnsi="Arial" w:cs="Arial"/>
                <w:sz w:val="20"/>
                <w:szCs w:val="20"/>
                <w:lang w:val="en-CA"/>
              </w:rPr>
              <w:t xml:space="preserve">Project #1 </w:t>
            </w:r>
            <w:r w:rsidRPr="00DA7E2A">
              <w:rPr>
                <w:rFonts w:ascii="Arial" w:eastAsia="Times New Roman" w:hAnsi="Arial" w:cs="Arial"/>
                <w:b/>
                <w:bCs/>
                <w:sz w:val="20"/>
                <w:szCs w:val="20"/>
                <w:lang w:val="en-CA"/>
              </w:rPr>
              <w:t>(10%)</w:t>
            </w:r>
            <w:r w:rsidRPr="00DA7E2A">
              <w:rPr>
                <w:rFonts w:ascii="Arial" w:eastAsia="Times New Roman" w:hAnsi="Arial" w:cs="Arial"/>
                <w:sz w:val="20"/>
                <w:szCs w:val="20"/>
                <w:lang w:val="en-CA"/>
              </w:rPr>
              <w:t xml:space="preserve"> – at the end of the week 3</w:t>
            </w:r>
          </w:p>
          <w:p w14:paraId="0FCCD390" w14:textId="77777777" w:rsidR="00DA7E2A" w:rsidRPr="00DA7E2A" w:rsidRDefault="00DA7E2A" w:rsidP="00DA7E2A">
            <w:pPr>
              <w:rPr>
                <w:rFonts w:ascii="Arial" w:eastAsia="Times New Roman" w:hAnsi="Arial" w:cs="Arial"/>
                <w:sz w:val="20"/>
                <w:szCs w:val="20"/>
                <w:lang w:val="en-CA"/>
              </w:rPr>
            </w:pPr>
            <w:r w:rsidRPr="00DA7E2A">
              <w:rPr>
                <w:rFonts w:ascii="Arial" w:eastAsia="Times New Roman" w:hAnsi="Arial" w:cs="Arial"/>
                <w:sz w:val="20"/>
                <w:szCs w:val="20"/>
                <w:lang w:val="en-CA"/>
              </w:rPr>
              <w:t xml:space="preserve">Project #2 </w:t>
            </w:r>
            <w:r w:rsidRPr="00DA7E2A">
              <w:rPr>
                <w:rFonts w:ascii="Arial" w:eastAsia="Times New Roman" w:hAnsi="Arial" w:cs="Arial"/>
                <w:b/>
                <w:bCs/>
                <w:sz w:val="20"/>
                <w:szCs w:val="20"/>
                <w:lang w:val="en-CA"/>
              </w:rPr>
              <w:t xml:space="preserve">(10%) - </w:t>
            </w:r>
            <w:r w:rsidRPr="00DA7E2A">
              <w:rPr>
                <w:rFonts w:ascii="Arial" w:eastAsia="Times New Roman" w:hAnsi="Arial" w:cs="Arial"/>
                <w:sz w:val="20"/>
                <w:szCs w:val="20"/>
                <w:lang w:val="en-CA"/>
              </w:rPr>
              <w:t>at the end of the week 7</w:t>
            </w:r>
          </w:p>
          <w:p w14:paraId="3FDCE473" w14:textId="77777777" w:rsidR="00DA7E2A" w:rsidRPr="00DA7E2A" w:rsidRDefault="00DA7E2A" w:rsidP="00DA7E2A">
            <w:pPr>
              <w:rPr>
                <w:rFonts w:ascii="Arial" w:eastAsia="Times New Roman" w:hAnsi="Arial" w:cs="Arial"/>
                <w:sz w:val="20"/>
                <w:szCs w:val="20"/>
                <w:lang w:val="en-CA"/>
              </w:rPr>
            </w:pPr>
            <w:r w:rsidRPr="00DA7E2A">
              <w:rPr>
                <w:rFonts w:ascii="Arial" w:eastAsia="Times New Roman" w:hAnsi="Arial" w:cs="Arial"/>
                <w:sz w:val="20"/>
                <w:szCs w:val="20"/>
                <w:lang w:val="en-CA"/>
              </w:rPr>
              <w:t xml:space="preserve">Project #3 </w:t>
            </w:r>
            <w:r w:rsidRPr="00DA7E2A">
              <w:rPr>
                <w:rFonts w:ascii="Arial" w:eastAsia="Times New Roman" w:hAnsi="Arial" w:cs="Arial"/>
                <w:b/>
                <w:bCs/>
                <w:sz w:val="20"/>
                <w:szCs w:val="20"/>
                <w:lang w:val="en-CA"/>
              </w:rPr>
              <w:t>(10%)</w:t>
            </w:r>
            <w:r w:rsidRPr="00DA7E2A">
              <w:rPr>
                <w:rFonts w:ascii="Arial" w:eastAsia="Times New Roman" w:hAnsi="Arial" w:cs="Arial"/>
                <w:sz w:val="20"/>
                <w:szCs w:val="20"/>
                <w:lang w:val="en-CA"/>
              </w:rPr>
              <w:t xml:space="preserve"> – at the end of the week 10</w:t>
            </w:r>
          </w:p>
          <w:p w14:paraId="1834DEE8" w14:textId="77777777" w:rsidR="00DA7E2A" w:rsidRPr="00DA7E2A" w:rsidRDefault="00DA7E2A" w:rsidP="00DA7E2A">
            <w:pPr>
              <w:rPr>
                <w:rFonts w:ascii="Arial" w:eastAsia="Times New Roman" w:hAnsi="Arial" w:cs="Arial"/>
                <w:sz w:val="20"/>
                <w:szCs w:val="20"/>
                <w:lang w:val="en-CA"/>
              </w:rPr>
            </w:pPr>
            <w:r w:rsidRPr="00DA7E2A">
              <w:rPr>
                <w:rFonts w:ascii="Arial" w:eastAsia="Times New Roman" w:hAnsi="Arial" w:cs="Arial"/>
                <w:sz w:val="20"/>
                <w:szCs w:val="20"/>
                <w:lang w:val="en-CA"/>
              </w:rPr>
              <w:t xml:space="preserve">Active participation in the classroom: 2x10 = </w:t>
            </w:r>
            <w:r w:rsidRPr="00DA7E2A">
              <w:rPr>
                <w:rFonts w:ascii="Arial" w:eastAsia="Times New Roman" w:hAnsi="Arial" w:cs="Arial"/>
                <w:b/>
                <w:bCs/>
                <w:sz w:val="20"/>
                <w:szCs w:val="20"/>
                <w:lang w:val="en-CA"/>
              </w:rPr>
              <w:t>20%</w:t>
            </w:r>
          </w:p>
          <w:p w14:paraId="3F581690" w14:textId="77777777" w:rsidR="00DA7E2A" w:rsidRPr="00DA7E2A" w:rsidRDefault="00DA7E2A" w:rsidP="00DA7E2A">
            <w:pPr>
              <w:rPr>
                <w:rFonts w:ascii="Arial" w:eastAsia="Times New Roman" w:hAnsi="Arial" w:cs="Arial"/>
                <w:sz w:val="20"/>
                <w:szCs w:val="20"/>
                <w:lang w:val="en-CA"/>
              </w:rPr>
            </w:pPr>
            <w:r w:rsidRPr="00DA7E2A">
              <w:rPr>
                <w:rFonts w:ascii="Arial" w:eastAsia="Times New Roman" w:hAnsi="Arial" w:cs="Arial"/>
                <w:sz w:val="20"/>
                <w:szCs w:val="20"/>
                <w:lang w:val="en-CA"/>
              </w:rPr>
              <w:t xml:space="preserve">2 Quizzes: </w:t>
            </w:r>
            <w:r w:rsidRPr="00DA7E2A">
              <w:rPr>
                <w:rFonts w:ascii="Arial" w:eastAsia="Times New Roman" w:hAnsi="Arial" w:cs="Arial"/>
                <w:b/>
                <w:bCs/>
                <w:sz w:val="20"/>
                <w:szCs w:val="20"/>
                <w:lang w:val="en-CA"/>
              </w:rPr>
              <w:t>10</w:t>
            </w:r>
            <w:r w:rsidRPr="00DA7E2A">
              <w:rPr>
                <w:rFonts w:ascii="Arial" w:eastAsia="Times New Roman" w:hAnsi="Arial" w:cs="Arial"/>
                <w:sz w:val="20"/>
                <w:szCs w:val="20"/>
                <w:lang w:val="en-CA"/>
              </w:rPr>
              <w:t>% (weeks 4 &amp; 8)</w:t>
            </w:r>
          </w:p>
          <w:p w14:paraId="31667991" w14:textId="77777777" w:rsidR="00DA7E2A" w:rsidRPr="00DA7E2A" w:rsidRDefault="00DA7E2A" w:rsidP="00DA7E2A">
            <w:pPr>
              <w:rPr>
                <w:rFonts w:ascii="Arial" w:eastAsia="Times New Roman" w:hAnsi="Arial" w:cs="Arial"/>
                <w:sz w:val="20"/>
                <w:szCs w:val="20"/>
                <w:lang w:val="en-CA"/>
              </w:rPr>
            </w:pPr>
            <w:proofErr w:type="spellStart"/>
            <w:r w:rsidRPr="00DA7E2A">
              <w:rPr>
                <w:rFonts w:ascii="Arial" w:eastAsia="Times New Roman" w:hAnsi="Arial" w:cs="Arial"/>
                <w:sz w:val="20"/>
                <w:szCs w:val="20"/>
                <w:lang w:val="en-CA"/>
              </w:rPr>
              <w:t>TopHat</w:t>
            </w:r>
            <w:proofErr w:type="spellEnd"/>
            <w:r w:rsidRPr="00DA7E2A">
              <w:rPr>
                <w:rFonts w:ascii="Arial" w:eastAsia="Times New Roman" w:hAnsi="Arial" w:cs="Arial"/>
                <w:sz w:val="20"/>
                <w:szCs w:val="20"/>
                <w:lang w:val="en-CA"/>
              </w:rPr>
              <w:t xml:space="preserve"> weekly activities: </w:t>
            </w:r>
            <w:r w:rsidRPr="00DA7E2A">
              <w:rPr>
                <w:rFonts w:ascii="Arial" w:eastAsia="Times New Roman" w:hAnsi="Arial" w:cs="Arial"/>
                <w:b/>
                <w:bCs/>
                <w:sz w:val="20"/>
                <w:szCs w:val="20"/>
                <w:lang w:val="en-CA"/>
              </w:rPr>
              <w:t>10%</w:t>
            </w:r>
            <w:r w:rsidRPr="00DA7E2A">
              <w:rPr>
                <w:rFonts w:ascii="Arial" w:eastAsia="Times New Roman" w:hAnsi="Arial" w:cs="Arial"/>
                <w:sz w:val="20"/>
                <w:szCs w:val="20"/>
                <w:lang w:val="en-CA"/>
              </w:rPr>
              <w:t xml:space="preserve"> </w:t>
            </w:r>
          </w:p>
          <w:p w14:paraId="43526EB1" w14:textId="77777777" w:rsidR="00DA7E2A" w:rsidRPr="00DA7E2A" w:rsidRDefault="00DA7E2A" w:rsidP="00DA7E2A">
            <w:pPr>
              <w:rPr>
                <w:rFonts w:ascii="Arial" w:eastAsia="Times New Roman" w:hAnsi="Arial" w:cs="Arial"/>
                <w:sz w:val="20"/>
                <w:szCs w:val="20"/>
                <w:lang w:val="en-CA"/>
              </w:rPr>
            </w:pPr>
            <w:proofErr w:type="spellStart"/>
            <w:r w:rsidRPr="00DA7E2A">
              <w:rPr>
                <w:rFonts w:ascii="Arial" w:eastAsia="Times New Roman" w:hAnsi="Arial" w:cs="Arial"/>
                <w:sz w:val="20"/>
                <w:szCs w:val="20"/>
                <w:lang w:val="en-CA"/>
              </w:rPr>
              <w:t>Reflexion</w:t>
            </w:r>
            <w:proofErr w:type="spellEnd"/>
            <w:r w:rsidRPr="00DA7E2A">
              <w:rPr>
                <w:rFonts w:ascii="Arial" w:eastAsia="Times New Roman" w:hAnsi="Arial" w:cs="Arial"/>
                <w:sz w:val="20"/>
                <w:szCs w:val="20"/>
                <w:lang w:val="en-CA"/>
              </w:rPr>
              <w:t>: 1</w:t>
            </w:r>
            <w:r w:rsidRPr="00DA7E2A">
              <w:rPr>
                <w:rFonts w:ascii="Arial" w:eastAsia="Times New Roman" w:hAnsi="Arial" w:cs="Arial"/>
                <w:b/>
                <w:bCs/>
                <w:sz w:val="20"/>
                <w:szCs w:val="20"/>
                <w:lang w:val="en-CA"/>
              </w:rPr>
              <w:t>0%</w:t>
            </w:r>
            <w:r w:rsidRPr="00DA7E2A">
              <w:rPr>
                <w:rFonts w:ascii="Arial" w:eastAsia="Times New Roman" w:hAnsi="Arial" w:cs="Arial"/>
                <w:sz w:val="20"/>
                <w:szCs w:val="20"/>
                <w:lang w:val="en-CA"/>
              </w:rPr>
              <w:t xml:space="preserve"> (week 9) </w:t>
            </w:r>
          </w:p>
          <w:p w14:paraId="4C6D4CEC" w14:textId="77777777" w:rsidR="00DA7E2A" w:rsidRPr="00DA7E2A" w:rsidRDefault="00DA7E2A" w:rsidP="00DA7E2A">
            <w:pPr>
              <w:rPr>
                <w:rFonts w:ascii="Arial" w:eastAsia="Times New Roman" w:hAnsi="Arial" w:cs="Arial"/>
                <w:sz w:val="20"/>
                <w:szCs w:val="20"/>
                <w:lang w:val="en-CA"/>
              </w:rPr>
            </w:pPr>
            <w:r w:rsidRPr="00DA7E2A">
              <w:rPr>
                <w:rFonts w:ascii="Arial" w:eastAsia="Times New Roman" w:hAnsi="Arial" w:cs="Arial"/>
                <w:sz w:val="20"/>
                <w:szCs w:val="20"/>
                <w:lang w:val="en-CA"/>
              </w:rPr>
              <w:t xml:space="preserve">Final discussion </w:t>
            </w:r>
            <w:r w:rsidRPr="00DA7E2A">
              <w:rPr>
                <w:rFonts w:ascii="Arial" w:eastAsia="Times New Roman" w:hAnsi="Arial" w:cs="Arial"/>
                <w:b/>
                <w:bCs/>
                <w:sz w:val="20"/>
                <w:szCs w:val="20"/>
                <w:lang w:val="en-CA"/>
              </w:rPr>
              <w:t>20%</w:t>
            </w:r>
            <w:r w:rsidRPr="00DA7E2A">
              <w:rPr>
                <w:rFonts w:ascii="Arial" w:eastAsia="Times New Roman" w:hAnsi="Arial" w:cs="Arial"/>
                <w:sz w:val="20"/>
                <w:szCs w:val="20"/>
                <w:lang w:val="en-CA"/>
              </w:rPr>
              <w:t xml:space="preserve"> (week 12)</w:t>
            </w:r>
          </w:p>
          <w:p w14:paraId="609D3896" w14:textId="77777777" w:rsidR="00DA7E2A" w:rsidRPr="00DA7E2A" w:rsidRDefault="00DA7E2A" w:rsidP="00404E02">
            <w:pPr>
              <w:rPr>
                <w:rFonts w:ascii="Arial" w:eastAsia="Times New Roman" w:hAnsi="Arial" w:cs="Arial"/>
                <w:b/>
                <w:bCs/>
                <w:sz w:val="20"/>
                <w:szCs w:val="20"/>
                <w:lang w:val="en-CA"/>
              </w:rPr>
            </w:pPr>
          </w:p>
        </w:tc>
      </w:tr>
    </w:tbl>
    <w:p w14:paraId="03A545B1" w14:textId="5321841B" w:rsidR="0004033D" w:rsidRPr="00DA7E2A" w:rsidRDefault="00DA7E2A" w:rsidP="00404E02">
      <w:pPr>
        <w:rPr>
          <w:rFonts w:ascii="Arial" w:eastAsia="Times New Roman" w:hAnsi="Arial" w:cs="Arial"/>
          <w:sz w:val="20"/>
          <w:szCs w:val="20"/>
        </w:rPr>
      </w:pPr>
      <w:r w:rsidRPr="00DA7E2A">
        <w:rPr>
          <w:rFonts w:ascii="Arial" w:eastAsia="Times New Roman" w:hAnsi="Arial" w:cs="Arial"/>
          <w:b/>
          <w:bCs/>
          <w:sz w:val="20"/>
          <w:szCs w:val="20"/>
        </w:rPr>
        <w:lastRenderedPageBreak/>
        <w:t>Projects:</w:t>
      </w:r>
      <w:r w:rsidRPr="00DA7E2A">
        <w:rPr>
          <w:rFonts w:ascii="Arial" w:eastAsia="Times New Roman" w:hAnsi="Arial" w:cs="Arial"/>
          <w:sz w:val="20"/>
          <w:szCs w:val="20"/>
        </w:rPr>
        <w:t xml:space="preserve"> (#1, #2, #3): </w:t>
      </w:r>
      <w:r w:rsidR="0004033D" w:rsidRPr="00DA7E2A">
        <w:rPr>
          <w:rFonts w:ascii="Arial" w:eastAsia="Times New Roman" w:hAnsi="Arial" w:cs="Arial"/>
          <w:sz w:val="20"/>
          <w:szCs w:val="20"/>
        </w:rPr>
        <w:t xml:space="preserve">At the end of each unit, students will submit a project (10% each): presentation, </w:t>
      </w:r>
      <w:r w:rsidR="00227FAF" w:rsidRPr="00DA7E2A">
        <w:rPr>
          <w:rFonts w:ascii="Arial" w:eastAsia="Times New Roman" w:hAnsi="Arial" w:cs="Arial"/>
          <w:sz w:val="20"/>
          <w:szCs w:val="20"/>
        </w:rPr>
        <w:t xml:space="preserve">podcast, </w:t>
      </w:r>
      <w:r w:rsidR="0004033D" w:rsidRPr="00DA7E2A">
        <w:rPr>
          <w:rFonts w:ascii="Arial" w:eastAsia="Times New Roman" w:hAnsi="Arial" w:cs="Arial"/>
          <w:sz w:val="20"/>
          <w:szCs w:val="20"/>
        </w:rPr>
        <w:t xml:space="preserve">debate, discussion, </w:t>
      </w:r>
      <w:r w:rsidR="00227FAF" w:rsidRPr="00DA7E2A">
        <w:rPr>
          <w:rFonts w:ascii="Arial" w:eastAsia="Times New Roman" w:hAnsi="Arial" w:cs="Arial"/>
          <w:sz w:val="20"/>
          <w:szCs w:val="20"/>
        </w:rPr>
        <w:t xml:space="preserve">explanation of tables, </w:t>
      </w:r>
      <w:r w:rsidR="0004033D" w:rsidRPr="00DA7E2A">
        <w:rPr>
          <w:rFonts w:ascii="Arial" w:eastAsia="Times New Roman" w:hAnsi="Arial" w:cs="Arial"/>
          <w:sz w:val="20"/>
          <w:szCs w:val="20"/>
        </w:rPr>
        <w:t xml:space="preserve">etc. </w:t>
      </w:r>
    </w:p>
    <w:p w14:paraId="291F0EE6" w14:textId="6381ED01" w:rsidR="00227FAF" w:rsidRPr="00DA7E2A" w:rsidRDefault="0004033D" w:rsidP="00404E02">
      <w:pPr>
        <w:rPr>
          <w:rFonts w:ascii="Arial" w:eastAsia="Times New Roman" w:hAnsi="Arial" w:cs="Arial"/>
          <w:sz w:val="20"/>
          <w:szCs w:val="20"/>
        </w:rPr>
      </w:pPr>
      <w:r w:rsidRPr="00DA7E2A">
        <w:rPr>
          <w:rFonts w:ascii="Arial" w:eastAsia="Times New Roman" w:hAnsi="Arial" w:cs="Arial"/>
          <w:b/>
          <w:bCs/>
          <w:sz w:val="20"/>
          <w:szCs w:val="20"/>
        </w:rPr>
        <w:t>Quizzes</w:t>
      </w:r>
      <w:r w:rsidR="00DA7E2A" w:rsidRPr="00DA7E2A">
        <w:rPr>
          <w:rFonts w:ascii="Arial" w:eastAsia="Times New Roman" w:hAnsi="Arial" w:cs="Arial"/>
          <w:b/>
          <w:bCs/>
          <w:sz w:val="20"/>
          <w:szCs w:val="20"/>
        </w:rPr>
        <w:t>:</w:t>
      </w:r>
      <w:r w:rsidRPr="00DA7E2A">
        <w:rPr>
          <w:rFonts w:ascii="Arial" w:eastAsia="Times New Roman" w:hAnsi="Arial" w:cs="Arial"/>
          <w:b/>
          <w:bCs/>
          <w:sz w:val="20"/>
          <w:szCs w:val="20"/>
        </w:rPr>
        <w:t xml:space="preserve"> </w:t>
      </w:r>
      <w:r w:rsidRPr="00DA7E2A">
        <w:rPr>
          <w:rFonts w:ascii="Arial" w:eastAsia="Times New Roman" w:hAnsi="Arial" w:cs="Arial"/>
          <w:sz w:val="20"/>
          <w:szCs w:val="20"/>
        </w:rPr>
        <w:t xml:space="preserve"> </w:t>
      </w:r>
      <w:r w:rsidR="00DA7E2A" w:rsidRPr="00DA7E2A">
        <w:rPr>
          <w:rFonts w:ascii="Arial" w:eastAsia="Times New Roman" w:hAnsi="Arial" w:cs="Arial"/>
          <w:sz w:val="20"/>
          <w:szCs w:val="20"/>
        </w:rPr>
        <w:t>T</w:t>
      </w:r>
      <w:r w:rsidRPr="00DA7E2A">
        <w:rPr>
          <w:rFonts w:ascii="Arial" w:eastAsia="Times New Roman" w:hAnsi="Arial" w:cs="Arial"/>
          <w:sz w:val="20"/>
          <w:szCs w:val="20"/>
        </w:rPr>
        <w:t xml:space="preserve">he acquisition of vocabulary </w:t>
      </w:r>
      <w:r w:rsidR="00DA7E2A" w:rsidRPr="00DA7E2A">
        <w:rPr>
          <w:rFonts w:ascii="Arial" w:eastAsia="Times New Roman" w:hAnsi="Arial" w:cs="Arial"/>
          <w:sz w:val="20"/>
          <w:szCs w:val="20"/>
        </w:rPr>
        <w:t xml:space="preserve">from </w:t>
      </w:r>
      <w:r w:rsidRPr="00DA7E2A">
        <w:rPr>
          <w:rFonts w:ascii="Arial" w:eastAsia="Times New Roman" w:hAnsi="Arial" w:cs="Arial"/>
          <w:sz w:val="20"/>
          <w:szCs w:val="20"/>
        </w:rPr>
        <w:t>the units</w:t>
      </w:r>
      <w:r w:rsidR="00DA7E2A" w:rsidRPr="00DA7E2A">
        <w:rPr>
          <w:rFonts w:ascii="Arial" w:eastAsia="Times New Roman" w:hAnsi="Arial" w:cs="Arial"/>
          <w:sz w:val="20"/>
          <w:szCs w:val="20"/>
        </w:rPr>
        <w:t xml:space="preserve"> is targeted.</w:t>
      </w:r>
    </w:p>
    <w:p w14:paraId="36D0841B" w14:textId="1F7CBC07" w:rsidR="00DA7E2A" w:rsidRPr="00DA7E2A" w:rsidRDefault="00227FAF" w:rsidP="00DA7E2A">
      <w:pPr>
        <w:rPr>
          <w:rFonts w:ascii="Arial" w:eastAsia="Times New Roman" w:hAnsi="Arial" w:cs="Arial"/>
          <w:sz w:val="20"/>
          <w:szCs w:val="20"/>
        </w:rPr>
      </w:pPr>
      <w:proofErr w:type="spellStart"/>
      <w:r w:rsidRPr="00DA7E2A">
        <w:rPr>
          <w:rFonts w:ascii="Arial" w:eastAsia="Times New Roman" w:hAnsi="Arial" w:cs="Arial"/>
          <w:b/>
          <w:bCs/>
          <w:sz w:val="20"/>
          <w:szCs w:val="20"/>
        </w:rPr>
        <w:t>Reflexion</w:t>
      </w:r>
      <w:proofErr w:type="spellEnd"/>
      <w:r w:rsidRPr="00DA7E2A">
        <w:rPr>
          <w:rFonts w:ascii="Arial" w:eastAsia="Times New Roman" w:hAnsi="Arial" w:cs="Arial"/>
          <w:b/>
          <w:bCs/>
          <w:sz w:val="20"/>
          <w:szCs w:val="20"/>
        </w:rPr>
        <w:t>:</w:t>
      </w:r>
      <w:r w:rsidRPr="00DA7E2A">
        <w:rPr>
          <w:rFonts w:ascii="Arial" w:eastAsia="Times New Roman" w:hAnsi="Arial" w:cs="Arial"/>
          <w:sz w:val="20"/>
          <w:szCs w:val="20"/>
        </w:rPr>
        <w:t xml:space="preserve"> students will watch 2 movies and produce a</w:t>
      </w:r>
      <w:r w:rsidR="00DA7E2A" w:rsidRPr="00DA7E2A">
        <w:rPr>
          <w:rFonts w:ascii="Arial" w:eastAsia="Times New Roman" w:hAnsi="Arial" w:cs="Arial"/>
          <w:sz w:val="20"/>
          <w:szCs w:val="20"/>
        </w:rPr>
        <w:t xml:space="preserve"> </w:t>
      </w:r>
      <w:proofErr w:type="spellStart"/>
      <w:r w:rsidR="00DA7E2A" w:rsidRPr="00DA7E2A">
        <w:rPr>
          <w:rFonts w:ascii="Arial" w:eastAsia="Times New Roman" w:hAnsi="Arial" w:cs="Arial"/>
          <w:sz w:val="20"/>
          <w:szCs w:val="20"/>
        </w:rPr>
        <w:t>reflexion</w:t>
      </w:r>
      <w:proofErr w:type="spellEnd"/>
      <w:r w:rsidR="00DA7E2A" w:rsidRPr="00DA7E2A">
        <w:rPr>
          <w:rFonts w:ascii="Arial" w:eastAsia="Times New Roman" w:hAnsi="Arial" w:cs="Arial"/>
          <w:sz w:val="20"/>
          <w:szCs w:val="20"/>
        </w:rPr>
        <w:t xml:space="preserve">. </w:t>
      </w:r>
      <w:r w:rsidRPr="00DA7E2A">
        <w:rPr>
          <w:rFonts w:ascii="Arial" w:eastAsia="Times New Roman" w:hAnsi="Arial" w:cs="Arial"/>
          <w:sz w:val="20"/>
          <w:szCs w:val="20"/>
        </w:rPr>
        <w:t xml:space="preserve">  </w:t>
      </w:r>
    </w:p>
    <w:p w14:paraId="713C9049" w14:textId="0E3712BC" w:rsidR="00DA7E2A" w:rsidRPr="00DA7E2A" w:rsidRDefault="00DA7E2A" w:rsidP="00DA7E2A">
      <w:pPr>
        <w:rPr>
          <w:rFonts w:ascii="Arial" w:eastAsia="Times New Roman" w:hAnsi="Arial" w:cs="Arial"/>
          <w:sz w:val="20"/>
          <w:szCs w:val="20"/>
        </w:rPr>
      </w:pPr>
      <w:r w:rsidRPr="00DA7E2A">
        <w:rPr>
          <w:rFonts w:ascii="Arial" w:eastAsia="Times New Roman" w:hAnsi="Arial" w:cs="Arial"/>
          <w:b/>
          <w:bCs/>
          <w:sz w:val="20"/>
          <w:szCs w:val="20"/>
        </w:rPr>
        <w:t>Participation:</w:t>
      </w:r>
      <w:r w:rsidRPr="00DA7E2A">
        <w:rPr>
          <w:rFonts w:ascii="Arial" w:eastAsia="Times New Roman" w:hAnsi="Arial" w:cs="Arial"/>
          <w:sz w:val="20"/>
          <w:szCs w:val="20"/>
        </w:rPr>
        <w:t xml:space="preserve"> Students are expected to actively participate in the course (20%). It includes preparation for the class, readings, completion of the activities, active participation, respectful behavior, etc.  </w:t>
      </w:r>
    </w:p>
    <w:p w14:paraId="4876D02E" w14:textId="77777777" w:rsidR="00DA7E2A" w:rsidRPr="00DA7E2A" w:rsidRDefault="00DA7E2A" w:rsidP="00DA7E2A">
      <w:pPr>
        <w:rPr>
          <w:rFonts w:ascii="Arial" w:eastAsia="Times New Roman" w:hAnsi="Arial" w:cs="Arial"/>
          <w:sz w:val="20"/>
          <w:szCs w:val="20"/>
        </w:rPr>
      </w:pPr>
      <w:r w:rsidRPr="00DA7E2A">
        <w:rPr>
          <w:rFonts w:ascii="Arial" w:eastAsia="Times New Roman" w:hAnsi="Arial" w:cs="Arial"/>
          <w:b/>
          <w:bCs/>
          <w:sz w:val="20"/>
          <w:szCs w:val="20"/>
        </w:rPr>
        <w:t>Final discussion</w:t>
      </w:r>
      <w:r w:rsidRPr="00DA7E2A">
        <w:rPr>
          <w:rFonts w:ascii="Arial" w:eastAsia="Times New Roman" w:hAnsi="Arial" w:cs="Arial"/>
          <w:sz w:val="20"/>
          <w:szCs w:val="20"/>
        </w:rPr>
        <w:t xml:space="preserve">: students will be provided ahead of time with a list of subjects to discuss. </w:t>
      </w:r>
    </w:p>
    <w:p w14:paraId="71D661E7" w14:textId="77777777" w:rsidR="00DA7E2A" w:rsidRPr="00DA7E2A" w:rsidRDefault="00DA7E2A" w:rsidP="00DA7E2A">
      <w:pPr>
        <w:rPr>
          <w:rFonts w:ascii="Arial" w:eastAsia="Times New Roman" w:hAnsi="Arial" w:cs="Arial"/>
          <w:sz w:val="20"/>
          <w:szCs w:val="20"/>
        </w:rPr>
      </w:pPr>
    </w:p>
    <w:p w14:paraId="27EA9694" w14:textId="77777777" w:rsidR="0004033D" w:rsidRPr="00DA7E2A" w:rsidRDefault="0004033D" w:rsidP="00404E02">
      <w:pPr>
        <w:rPr>
          <w:rFonts w:ascii="Arial" w:eastAsia="Times New Roman" w:hAnsi="Arial" w:cs="Arial"/>
          <w:sz w:val="20"/>
          <w:szCs w:val="20"/>
        </w:rPr>
      </w:pPr>
    </w:p>
    <w:p w14:paraId="6ACB2DFA" w14:textId="0142E61F" w:rsidR="00767836" w:rsidRPr="00C2191B" w:rsidRDefault="00AC0827" w:rsidP="00404E02">
      <w:pPr>
        <w:rPr>
          <w:rFonts w:ascii="Arial" w:eastAsia="Times New Roman" w:hAnsi="Arial" w:cs="Arial"/>
          <w:b/>
          <w:bCs/>
          <w:sz w:val="20"/>
          <w:szCs w:val="20"/>
          <w:lang w:val="fr-FR"/>
        </w:rPr>
      </w:pPr>
      <w:r w:rsidRPr="00C2191B">
        <w:rPr>
          <w:rFonts w:ascii="Arial" w:eastAsia="Times New Roman" w:hAnsi="Arial" w:cs="Arial"/>
          <w:b/>
          <w:bCs/>
          <w:sz w:val="20"/>
          <w:szCs w:val="20"/>
          <w:lang w:val="fr-FR"/>
        </w:rPr>
        <w:t>COURSE STATEMENT</w:t>
      </w:r>
    </w:p>
    <w:p w14:paraId="2C879E35" w14:textId="09633A1B" w:rsidR="00C458CB" w:rsidRPr="00DA7E2A" w:rsidRDefault="00C458CB" w:rsidP="00404E02">
      <w:pPr>
        <w:rPr>
          <w:rFonts w:ascii="Arial" w:eastAsia="Times New Roman" w:hAnsi="Arial" w:cs="Arial"/>
          <w:sz w:val="20"/>
          <w:szCs w:val="20"/>
          <w:lang w:val="fr-FR"/>
        </w:rPr>
      </w:pPr>
      <w:r w:rsidRPr="00C2191B">
        <w:rPr>
          <w:rFonts w:ascii="Arial" w:eastAsia="Times New Roman" w:hAnsi="Arial" w:cs="Arial"/>
          <w:b/>
          <w:bCs/>
          <w:sz w:val="20"/>
          <w:szCs w:val="20"/>
          <w:lang w:val="fr-FR"/>
        </w:rPr>
        <w:br/>
      </w:r>
      <w:r w:rsidRPr="00DA7E2A">
        <w:rPr>
          <w:rFonts w:ascii="Arial" w:eastAsia="Times New Roman" w:hAnsi="Arial" w:cs="Arial"/>
          <w:b/>
          <w:bCs/>
          <w:sz w:val="20"/>
          <w:szCs w:val="20"/>
          <w:lang w:val="fr-FR"/>
        </w:rPr>
        <w:t xml:space="preserve">Comment </w:t>
      </w:r>
      <w:proofErr w:type="spellStart"/>
      <w:r w:rsidRPr="00DA7E2A">
        <w:rPr>
          <w:rFonts w:ascii="Arial" w:eastAsia="Times New Roman" w:hAnsi="Arial" w:cs="Arial"/>
          <w:b/>
          <w:bCs/>
          <w:sz w:val="20"/>
          <w:szCs w:val="20"/>
          <w:lang w:val="fr-FR"/>
        </w:rPr>
        <w:t>réussir</w:t>
      </w:r>
      <w:proofErr w:type="spellEnd"/>
      <w:r w:rsidRPr="00DA7E2A">
        <w:rPr>
          <w:rFonts w:ascii="Arial" w:eastAsia="Times New Roman" w:hAnsi="Arial" w:cs="Arial"/>
          <w:b/>
          <w:bCs/>
          <w:sz w:val="20"/>
          <w:szCs w:val="20"/>
          <w:lang w:val="fr-FR"/>
        </w:rPr>
        <w:t xml:space="preserve"> dans ce</w:t>
      </w:r>
      <w:r w:rsidR="00635942" w:rsidRPr="00DA7E2A">
        <w:rPr>
          <w:rFonts w:ascii="Arial" w:eastAsia="Times New Roman" w:hAnsi="Arial" w:cs="Arial"/>
          <w:b/>
          <w:bCs/>
          <w:sz w:val="20"/>
          <w:szCs w:val="20"/>
          <w:lang w:val="fr-FR"/>
        </w:rPr>
        <w:t xml:space="preserve"> </w:t>
      </w:r>
      <w:r w:rsidR="00E86ABC" w:rsidRPr="00DA7E2A">
        <w:rPr>
          <w:rFonts w:ascii="Arial" w:eastAsia="Times New Roman" w:hAnsi="Arial" w:cs="Arial"/>
          <w:b/>
          <w:bCs/>
          <w:sz w:val="20"/>
          <w:szCs w:val="20"/>
          <w:lang w:val="fr-FR"/>
        </w:rPr>
        <w:t>cours ?</w:t>
      </w:r>
      <w:r w:rsidRPr="00DA7E2A">
        <w:rPr>
          <w:rFonts w:ascii="Arial" w:eastAsia="Times New Roman" w:hAnsi="Arial" w:cs="Arial"/>
          <w:b/>
          <w:bCs/>
          <w:sz w:val="20"/>
          <w:szCs w:val="20"/>
          <w:lang w:val="fr-FR"/>
        </w:rPr>
        <w:t xml:space="preserve"> </w:t>
      </w:r>
    </w:p>
    <w:p w14:paraId="69CD2CAC" w14:textId="4F238298" w:rsidR="00C458CB" w:rsidRPr="00DA7E2A" w:rsidRDefault="00C458CB" w:rsidP="00AC0827">
      <w:pPr>
        <w:jc w:val="both"/>
        <w:rPr>
          <w:rFonts w:ascii="Arial" w:eastAsia="Times New Roman" w:hAnsi="Arial" w:cs="Arial"/>
          <w:sz w:val="20"/>
          <w:szCs w:val="20"/>
          <w:lang w:val="fr-FR"/>
        </w:rPr>
      </w:pPr>
      <w:r w:rsidRPr="00DA7E2A">
        <w:rPr>
          <w:rFonts w:ascii="Arial" w:eastAsia="Times New Roman" w:hAnsi="Arial" w:cs="Arial"/>
          <w:sz w:val="20"/>
          <w:szCs w:val="20"/>
          <w:lang w:val="fr-FR"/>
        </w:rPr>
        <w:t xml:space="preserve">Lisez les chapitres à l’avance pour mieux vous </w:t>
      </w:r>
      <w:r w:rsidR="00AC0827" w:rsidRPr="00DA7E2A">
        <w:rPr>
          <w:rFonts w:ascii="Arial" w:eastAsia="Times New Roman" w:hAnsi="Arial" w:cs="Arial"/>
          <w:sz w:val="20"/>
          <w:szCs w:val="20"/>
          <w:lang w:val="fr-FR"/>
        </w:rPr>
        <w:t>préparer</w:t>
      </w:r>
      <w:r w:rsidRPr="00DA7E2A">
        <w:rPr>
          <w:rFonts w:ascii="Arial" w:eastAsia="Times New Roman" w:hAnsi="Arial" w:cs="Arial"/>
          <w:sz w:val="20"/>
          <w:szCs w:val="20"/>
          <w:lang w:val="fr-FR"/>
        </w:rPr>
        <w:t xml:space="preserve"> à la pratique en classe (voir </w:t>
      </w:r>
      <w:proofErr w:type="spellStart"/>
      <w:r w:rsidRPr="00DA7E2A">
        <w:rPr>
          <w:rFonts w:ascii="Arial" w:eastAsia="Times New Roman" w:hAnsi="Arial" w:cs="Arial"/>
          <w:sz w:val="20"/>
          <w:szCs w:val="20"/>
          <w:lang w:val="fr-FR"/>
        </w:rPr>
        <w:t>échéancier</w:t>
      </w:r>
      <w:proofErr w:type="spellEnd"/>
      <w:r w:rsidRPr="00DA7E2A">
        <w:rPr>
          <w:rFonts w:ascii="Arial" w:eastAsia="Times New Roman" w:hAnsi="Arial" w:cs="Arial"/>
          <w:sz w:val="20"/>
          <w:szCs w:val="20"/>
          <w:lang w:val="fr-FR"/>
        </w:rPr>
        <w:t>).</w:t>
      </w:r>
      <w:r w:rsidRPr="00DA7E2A">
        <w:rPr>
          <w:rFonts w:ascii="Arial" w:eastAsia="Times New Roman" w:hAnsi="Arial" w:cs="Arial"/>
          <w:sz w:val="20"/>
          <w:szCs w:val="20"/>
          <w:lang w:val="fr-FR"/>
        </w:rPr>
        <w:br/>
        <w:t xml:space="preserve">Travaillez le plus possible le </w:t>
      </w:r>
      <w:r w:rsidR="00AC0827" w:rsidRPr="00DA7E2A">
        <w:rPr>
          <w:rFonts w:ascii="Arial" w:eastAsia="Times New Roman" w:hAnsi="Arial" w:cs="Arial"/>
          <w:sz w:val="20"/>
          <w:szCs w:val="20"/>
          <w:lang w:val="fr-FR"/>
        </w:rPr>
        <w:t>français</w:t>
      </w:r>
      <w:r w:rsidRPr="00DA7E2A">
        <w:rPr>
          <w:rFonts w:ascii="Arial" w:eastAsia="Times New Roman" w:hAnsi="Arial" w:cs="Arial"/>
          <w:sz w:val="20"/>
          <w:szCs w:val="20"/>
          <w:lang w:val="fr-FR"/>
        </w:rPr>
        <w:t xml:space="preserve"> oral, non seulement en participant au cours, mais aussi en regardant la </w:t>
      </w:r>
      <w:r w:rsidR="00AC0827" w:rsidRPr="00DA7E2A">
        <w:rPr>
          <w:rFonts w:ascii="Arial" w:eastAsia="Times New Roman" w:hAnsi="Arial" w:cs="Arial"/>
          <w:sz w:val="20"/>
          <w:szCs w:val="20"/>
          <w:lang w:val="fr-FR"/>
        </w:rPr>
        <w:t>télévision</w:t>
      </w:r>
      <w:r w:rsidRPr="00DA7E2A">
        <w:rPr>
          <w:rFonts w:ascii="Arial" w:eastAsia="Times New Roman" w:hAnsi="Arial" w:cs="Arial"/>
          <w:sz w:val="20"/>
          <w:szCs w:val="20"/>
          <w:lang w:val="fr-FR"/>
        </w:rPr>
        <w:t xml:space="preserve"> ou en </w:t>
      </w:r>
      <w:r w:rsidR="00AC0827" w:rsidRPr="00DA7E2A">
        <w:rPr>
          <w:rFonts w:ascii="Arial" w:eastAsia="Times New Roman" w:hAnsi="Arial" w:cs="Arial"/>
          <w:sz w:val="20"/>
          <w:szCs w:val="20"/>
          <w:lang w:val="fr-FR"/>
        </w:rPr>
        <w:t>écoutant</w:t>
      </w:r>
      <w:r w:rsidRPr="00DA7E2A">
        <w:rPr>
          <w:rFonts w:ascii="Arial" w:eastAsia="Times New Roman" w:hAnsi="Arial" w:cs="Arial"/>
          <w:sz w:val="20"/>
          <w:szCs w:val="20"/>
          <w:lang w:val="fr-FR"/>
        </w:rPr>
        <w:t xml:space="preserve"> la radio </w:t>
      </w:r>
      <w:r w:rsidR="00AC0827" w:rsidRPr="00DA7E2A">
        <w:rPr>
          <w:rFonts w:ascii="Arial" w:eastAsia="Times New Roman" w:hAnsi="Arial" w:cs="Arial"/>
          <w:sz w:val="20"/>
          <w:szCs w:val="20"/>
          <w:lang w:val="fr-FR"/>
        </w:rPr>
        <w:t>française</w:t>
      </w:r>
      <w:r w:rsidR="00060754" w:rsidRPr="00DA7E2A">
        <w:rPr>
          <w:rFonts w:ascii="Arial" w:eastAsia="Times New Roman" w:hAnsi="Arial" w:cs="Arial"/>
          <w:sz w:val="20"/>
          <w:szCs w:val="20"/>
          <w:lang w:val="fr-FR"/>
        </w:rPr>
        <w:t xml:space="preserve"> et francophone</w:t>
      </w:r>
      <w:r w:rsidRPr="00DA7E2A">
        <w:rPr>
          <w:rFonts w:ascii="Arial" w:eastAsia="Times New Roman" w:hAnsi="Arial" w:cs="Arial"/>
          <w:sz w:val="20"/>
          <w:szCs w:val="20"/>
          <w:lang w:val="fr-FR"/>
        </w:rPr>
        <w:t xml:space="preserve">, en regardant des </w:t>
      </w:r>
      <w:r w:rsidR="00AC0827" w:rsidRPr="00DA7E2A">
        <w:rPr>
          <w:rFonts w:ascii="Arial" w:eastAsia="Times New Roman" w:hAnsi="Arial" w:cs="Arial"/>
          <w:sz w:val="20"/>
          <w:szCs w:val="20"/>
          <w:lang w:val="fr-FR"/>
        </w:rPr>
        <w:t>séries</w:t>
      </w:r>
      <w:r w:rsidRPr="00DA7E2A">
        <w:rPr>
          <w:rFonts w:ascii="Arial" w:eastAsia="Times New Roman" w:hAnsi="Arial" w:cs="Arial"/>
          <w:sz w:val="20"/>
          <w:szCs w:val="20"/>
          <w:lang w:val="fr-FR"/>
        </w:rPr>
        <w:t xml:space="preserve"> ou des films </w:t>
      </w:r>
      <w:r w:rsidR="00AC0827" w:rsidRPr="00DA7E2A">
        <w:rPr>
          <w:rFonts w:ascii="Arial" w:eastAsia="Times New Roman" w:hAnsi="Arial" w:cs="Arial"/>
          <w:sz w:val="20"/>
          <w:szCs w:val="20"/>
          <w:lang w:val="fr-FR"/>
        </w:rPr>
        <w:t>français</w:t>
      </w:r>
      <w:r w:rsidRPr="00DA7E2A">
        <w:rPr>
          <w:rFonts w:ascii="Arial" w:eastAsia="Times New Roman" w:hAnsi="Arial" w:cs="Arial"/>
          <w:sz w:val="20"/>
          <w:szCs w:val="20"/>
          <w:lang w:val="fr-FR"/>
        </w:rPr>
        <w:t xml:space="preserve"> en VOST (=Version Originale </w:t>
      </w:r>
      <w:proofErr w:type="spellStart"/>
      <w:r w:rsidRPr="00DA7E2A">
        <w:rPr>
          <w:rFonts w:ascii="Arial" w:eastAsia="Times New Roman" w:hAnsi="Arial" w:cs="Arial"/>
          <w:sz w:val="20"/>
          <w:szCs w:val="20"/>
          <w:lang w:val="fr-FR"/>
        </w:rPr>
        <w:t>Sous-Titrée</w:t>
      </w:r>
      <w:proofErr w:type="spellEnd"/>
      <w:r w:rsidRPr="00DA7E2A">
        <w:rPr>
          <w:rFonts w:ascii="Arial" w:eastAsia="Times New Roman" w:hAnsi="Arial" w:cs="Arial"/>
          <w:sz w:val="20"/>
          <w:szCs w:val="20"/>
          <w:lang w:val="fr-FR"/>
        </w:rPr>
        <w:t xml:space="preserve">) et en parlant autant que possible aux francophones de votre entourage si vous en connaissez. </w:t>
      </w:r>
    </w:p>
    <w:p w14:paraId="7F379F04" w14:textId="1F2D10F4" w:rsidR="00C458CB" w:rsidRPr="00DA7E2A" w:rsidRDefault="00C458CB" w:rsidP="00AC0827">
      <w:pPr>
        <w:jc w:val="both"/>
        <w:rPr>
          <w:rFonts w:ascii="Arial" w:eastAsia="Times New Roman" w:hAnsi="Arial" w:cs="Arial"/>
          <w:sz w:val="20"/>
          <w:szCs w:val="20"/>
          <w:lang w:val="fr-FR"/>
        </w:rPr>
      </w:pPr>
      <w:r w:rsidRPr="00DA7E2A">
        <w:rPr>
          <w:rFonts w:ascii="Arial" w:eastAsia="Times New Roman" w:hAnsi="Arial" w:cs="Arial"/>
          <w:sz w:val="20"/>
          <w:szCs w:val="20"/>
          <w:lang w:val="fr-FR"/>
        </w:rPr>
        <w:t xml:space="preserve">Pendant les cours, prenez des notes, notamment sur le vocabulaire et les apports </w:t>
      </w:r>
      <w:r w:rsidR="00AC0827" w:rsidRPr="00DA7E2A">
        <w:rPr>
          <w:rFonts w:ascii="Arial" w:eastAsia="Times New Roman" w:hAnsi="Arial" w:cs="Arial"/>
          <w:sz w:val="20"/>
          <w:szCs w:val="20"/>
          <w:lang w:val="fr-FR"/>
        </w:rPr>
        <w:t>théoriques !</w:t>
      </w:r>
      <w:r w:rsidRPr="00DA7E2A">
        <w:rPr>
          <w:rFonts w:ascii="Arial" w:eastAsia="Times New Roman" w:hAnsi="Arial" w:cs="Arial"/>
          <w:sz w:val="20"/>
          <w:szCs w:val="20"/>
          <w:lang w:val="fr-FR"/>
        </w:rPr>
        <w:t xml:space="preserve"> </w:t>
      </w:r>
    </w:p>
    <w:p w14:paraId="060A2A36" w14:textId="77777777" w:rsidR="00E86ABC" w:rsidRPr="00DA7E2A" w:rsidRDefault="00E86ABC" w:rsidP="00AC0827">
      <w:pPr>
        <w:jc w:val="both"/>
        <w:rPr>
          <w:rFonts w:ascii="Arial" w:eastAsia="Times New Roman" w:hAnsi="Arial" w:cs="Arial"/>
          <w:sz w:val="20"/>
          <w:szCs w:val="20"/>
          <w:lang w:val="fr-FR"/>
        </w:rPr>
      </w:pPr>
    </w:p>
    <w:p w14:paraId="1A086290" w14:textId="2E2A4C24" w:rsidR="00E86ABC" w:rsidRPr="00DA7E2A" w:rsidRDefault="00C458CB" w:rsidP="00AC0827">
      <w:pPr>
        <w:jc w:val="both"/>
        <w:rPr>
          <w:rFonts w:ascii="Arial" w:eastAsia="Times New Roman" w:hAnsi="Arial" w:cs="Arial"/>
          <w:sz w:val="20"/>
          <w:szCs w:val="20"/>
          <w:lang w:val="fr-FR"/>
        </w:rPr>
      </w:pPr>
      <w:r w:rsidRPr="00DA7E2A">
        <w:rPr>
          <w:rFonts w:ascii="Arial" w:eastAsia="Times New Roman" w:hAnsi="Arial" w:cs="Arial"/>
          <w:b/>
          <w:bCs/>
          <w:sz w:val="20"/>
          <w:szCs w:val="20"/>
          <w:lang w:val="fr-FR"/>
        </w:rPr>
        <w:t xml:space="preserve">Chaque </w:t>
      </w:r>
      <w:r w:rsidR="00E86ABC" w:rsidRPr="00DA7E2A">
        <w:rPr>
          <w:rFonts w:ascii="Arial" w:eastAsia="Times New Roman" w:hAnsi="Arial" w:cs="Arial"/>
          <w:b/>
          <w:bCs/>
          <w:sz w:val="20"/>
          <w:szCs w:val="20"/>
          <w:lang w:val="fr-FR"/>
        </w:rPr>
        <w:t>vendredi</w:t>
      </w:r>
      <w:r w:rsidR="00E86ABC" w:rsidRPr="00DA7E2A">
        <w:rPr>
          <w:rFonts w:ascii="Arial" w:eastAsia="Times New Roman" w:hAnsi="Arial" w:cs="Arial"/>
          <w:sz w:val="20"/>
          <w:szCs w:val="20"/>
          <w:lang w:val="fr-FR"/>
        </w:rPr>
        <w:t xml:space="preserve"> vous </w:t>
      </w:r>
      <w:r w:rsidR="00767836" w:rsidRPr="00DA7E2A">
        <w:rPr>
          <w:rFonts w:ascii="Arial" w:eastAsia="Times New Roman" w:hAnsi="Arial" w:cs="Arial"/>
          <w:sz w:val="20"/>
          <w:szCs w:val="20"/>
          <w:lang w:val="fr-FR"/>
        </w:rPr>
        <w:t xml:space="preserve">travaillerez </w:t>
      </w:r>
      <w:r w:rsidR="00E86ABC" w:rsidRPr="00DA7E2A">
        <w:rPr>
          <w:rFonts w:ascii="Arial" w:eastAsia="Times New Roman" w:hAnsi="Arial" w:cs="Arial"/>
          <w:sz w:val="20"/>
          <w:szCs w:val="20"/>
          <w:lang w:val="fr-FR"/>
        </w:rPr>
        <w:t xml:space="preserve">de chez vous sur les activités </w:t>
      </w:r>
      <w:r w:rsidR="00767836" w:rsidRPr="00DA7E2A">
        <w:rPr>
          <w:rFonts w:ascii="Arial" w:eastAsia="Times New Roman" w:hAnsi="Arial" w:cs="Arial"/>
          <w:sz w:val="20"/>
          <w:szCs w:val="20"/>
          <w:lang w:val="fr-FR"/>
        </w:rPr>
        <w:t>de</w:t>
      </w:r>
      <w:r w:rsidR="00E86ABC" w:rsidRPr="00DA7E2A">
        <w:rPr>
          <w:rFonts w:ascii="Arial" w:eastAsia="Times New Roman" w:hAnsi="Arial" w:cs="Arial"/>
          <w:sz w:val="20"/>
          <w:szCs w:val="20"/>
          <w:lang w:val="fr-FR"/>
        </w:rPr>
        <w:t xml:space="preserve"> </w:t>
      </w:r>
      <w:proofErr w:type="spellStart"/>
      <w:r w:rsidR="00E86ABC" w:rsidRPr="00DA7E2A">
        <w:rPr>
          <w:rFonts w:ascii="Arial" w:eastAsia="Times New Roman" w:hAnsi="Arial" w:cs="Arial"/>
          <w:sz w:val="20"/>
          <w:szCs w:val="20"/>
          <w:lang w:val="fr-FR"/>
        </w:rPr>
        <w:t>TopH</w:t>
      </w:r>
      <w:r w:rsidR="00767836" w:rsidRPr="00DA7E2A">
        <w:rPr>
          <w:rFonts w:ascii="Arial" w:eastAsia="Times New Roman" w:hAnsi="Arial" w:cs="Arial"/>
          <w:sz w:val="20"/>
          <w:szCs w:val="20"/>
          <w:lang w:val="fr-FR"/>
        </w:rPr>
        <w:t>a</w:t>
      </w:r>
      <w:r w:rsidR="00E86ABC" w:rsidRPr="00DA7E2A">
        <w:rPr>
          <w:rFonts w:ascii="Arial" w:eastAsia="Times New Roman" w:hAnsi="Arial" w:cs="Arial"/>
          <w:sz w:val="20"/>
          <w:szCs w:val="20"/>
          <w:lang w:val="fr-FR"/>
        </w:rPr>
        <w:t>t</w:t>
      </w:r>
      <w:proofErr w:type="spellEnd"/>
      <w:r w:rsidR="00E86ABC" w:rsidRPr="00DA7E2A">
        <w:rPr>
          <w:rFonts w:ascii="Arial" w:eastAsia="Times New Roman" w:hAnsi="Arial" w:cs="Arial"/>
          <w:sz w:val="20"/>
          <w:szCs w:val="20"/>
          <w:lang w:val="fr-FR"/>
        </w:rPr>
        <w:t xml:space="preserve"> (activités de </w:t>
      </w:r>
      <w:r w:rsidR="00767836" w:rsidRPr="00DA7E2A">
        <w:rPr>
          <w:rFonts w:ascii="Arial" w:eastAsia="Times New Roman" w:hAnsi="Arial" w:cs="Arial"/>
          <w:sz w:val="20"/>
          <w:szCs w:val="20"/>
          <w:lang w:val="fr-FR"/>
        </w:rPr>
        <w:t>transcription</w:t>
      </w:r>
      <w:r w:rsidR="00E86ABC" w:rsidRPr="00DA7E2A">
        <w:rPr>
          <w:rFonts w:ascii="Arial" w:eastAsia="Times New Roman" w:hAnsi="Arial" w:cs="Arial"/>
          <w:sz w:val="20"/>
          <w:szCs w:val="20"/>
          <w:lang w:val="fr-FR"/>
        </w:rPr>
        <w:t xml:space="preserve">, </w:t>
      </w:r>
      <w:r w:rsidR="00767836" w:rsidRPr="00DA7E2A">
        <w:rPr>
          <w:rFonts w:ascii="Arial" w:eastAsia="Times New Roman" w:hAnsi="Arial" w:cs="Arial"/>
          <w:sz w:val="20"/>
          <w:szCs w:val="20"/>
          <w:lang w:val="fr-FR"/>
        </w:rPr>
        <w:t>taches de compréhension orale, activités sur des dialectes du français, etc.).</w:t>
      </w:r>
    </w:p>
    <w:p w14:paraId="71951E6D" w14:textId="77777777" w:rsidR="00AC0827" w:rsidRPr="00DA7E2A" w:rsidRDefault="00AC0827" w:rsidP="00AC0827">
      <w:pPr>
        <w:autoSpaceDE w:val="0"/>
        <w:autoSpaceDN w:val="0"/>
        <w:adjustRightInd w:val="0"/>
        <w:jc w:val="both"/>
        <w:rPr>
          <w:rFonts w:ascii="Arial" w:eastAsia="Times New Roman" w:hAnsi="Arial" w:cs="Arial"/>
          <w:b/>
          <w:bCs/>
          <w:sz w:val="20"/>
          <w:szCs w:val="20"/>
          <w:lang w:val="fr-FR"/>
        </w:rPr>
      </w:pPr>
    </w:p>
    <w:p w14:paraId="7333C141" w14:textId="77777777" w:rsidR="00AC0827" w:rsidRPr="00DA7E2A" w:rsidRDefault="00AC0827" w:rsidP="00AC0827">
      <w:pPr>
        <w:autoSpaceDE w:val="0"/>
        <w:autoSpaceDN w:val="0"/>
        <w:adjustRightInd w:val="0"/>
        <w:jc w:val="both"/>
        <w:rPr>
          <w:rFonts w:ascii="Arial" w:eastAsia="Times New Roman" w:hAnsi="Arial" w:cs="Arial"/>
          <w:b/>
          <w:bCs/>
          <w:sz w:val="20"/>
          <w:szCs w:val="20"/>
          <w:lang w:val="fr-FR"/>
        </w:rPr>
      </w:pPr>
    </w:p>
    <w:p w14:paraId="240D6CDD" w14:textId="00BD24A7" w:rsidR="00AC0827" w:rsidRPr="00DA7E2A" w:rsidRDefault="00AC0827" w:rsidP="00AC0827">
      <w:pPr>
        <w:autoSpaceDE w:val="0"/>
        <w:autoSpaceDN w:val="0"/>
        <w:adjustRightInd w:val="0"/>
        <w:jc w:val="both"/>
        <w:rPr>
          <w:rFonts w:ascii="Arial" w:hAnsi="Arial" w:cs="Arial"/>
          <w:b/>
          <w:bCs/>
          <w:sz w:val="20"/>
          <w:szCs w:val="20"/>
          <w:lang w:val="fr-FR"/>
        </w:rPr>
      </w:pPr>
      <w:proofErr w:type="spellStart"/>
      <w:r w:rsidRPr="00DA7E2A">
        <w:rPr>
          <w:rFonts w:ascii="Arial" w:hAnsi="Arial" w:cs="Arial"/>
          <w:b/>
          <w:bCs/>
          <w:sz w:val="20"/>
          <w:szCs w:val="20"/>
          <w:lang w:val="fr-FR"/>
        </w:rPr>
        <w:t>Late</w:t>
      </w:r>
      <w:proofErr w:type="spellEnd"/>
      <w:r w:rsidRPr="00DA7E2A">
        <w:rPr>
          <w:rFonts w:ascii="Arial" w:hAnsi="Arial" w:cs="Arial"/>
          <w:b/>
          <w:bCs/>
          <w:sz w:val="20"/>
          <w:szCs w:val="20"/>
          <w:lang w:val="fr-FR"/>
        </w:rPr>
        <w:t xml:space="preserve"> Policy</w:t>
      </w:r>
    </w:p>
    <w:p w14:paraId="3216139B" w14:textId="77777777" w:rsidR="00AC0827" w:rsidRPr="00DA7E2A" w:rsidRDefault="00AC0827" w:rsidP="00AC0827">
      <w:pPr>
        <w:autoSpaceDE w:val="0"/>
        <w:autoSpaceDN w:val="0"/>
        <w:adjustRightInd w:val="0"/>
        <w:jc w:val="both"/>
        <w:rPr>
          <w:rFonts w:ascii="Arial" w:hAnsi="Arial" w:cs="Arial"/>
          <w:sz w:val="20"/>
          <w:szCs w:val="20"/>
          <w:lang w:val="fr-FR"/>
        </w:rPr>
      </w:pPr>
      <w:r w:rsidRPr="00DA7E2A">
        <w:rPr>
          <w:rFonts w:ascii="Arial" w:hAnsi="Arial" w:cs="Arial"/>
          <w:b/>
          <w:bCs/>
          <w:sz w:val="20"/>
          <w:szCs w:val="20"/>
          <w:highlight w:val="yellow"/>
          <w:lang w:val="fr-FR"/>
        </w:rPr>
        <w:t>Tout travail soumis en retard sera sujet à une pénalité de 2% par jour, y compris les fins de semaine, à moins de présenter une pièce justificative</w:t>
      </w:r>
      <w:r w:rsidRPr="00DA7E2A">
        <w:rPr>
          <w:rFonts w:ascii="Arial" w:hAnsi="Arial" w:cs="Arial"/>
          <w:b/>
          <w:bCs/>
          <w:sz w:val="20"/>
          <w:szCs w:val="20"/>
          <w:lang w:val="fr-FR"/>
        </w:rPr>
        <w:t>.</w:t>
      </w:r>
      <w:r w:rsidRPr="00DA7E2A">
        <w:rPr>
          <w:rFonts w:ascii="Arial" w:hAnsi="Arial" w:cs="Arial"/>
          <w:sz w:val="20"/>
          <w:szCs w:val="20"/>
          <w:lang w:val="fr-FR"/>
        </w:rPr>
        <w:t xml:space="preserve"> Aucun travail ne sera accepté après le dernier cours. En cas de force majeure (maladie, décès, hospitalisation), les étudiants qui présentent une pièce justificative auront le droit de rattraper une évaluation manquée. Dans tout autre cas, l’évaluation manquée équivaut à un ‘0’. Ne seront pas considérés : une panne d’électricité, d’imprimante, ou d’Internet, un animal mangeur de devoirs, votre emploi, ni vos autres cours.</w:t>
      </w:r>
    </w:p>
    <w:p w14:paraId="13FAF96D" w14:textId="77777777" w:rsidR="00AC0827" w:rsidRPr="00DA7E2A" w:rsidRDefault="00AC0827" w:rsidP="00AC0827">
      <w:pPr>
        <w:autoSpaceDE w:val="0"/>
        <w:autoSpaceDN w:val="0"/>
        <w:adjustRightInd w:val="0"/>
        <w:jc w:val="both"/>
        <w:rPr>
          <w:rFonts w:ascii="Arial" w:hAnsi="Arial" w:cs="Arial"/>
          <w:sz w:val="20"/>
          <w:szCs w:val="20"/>
          <w:lang w:val="fr-FR"/>
        </w:rPr>
      </w:pPr>
    </w:p>
    <w:p w14:paraId="1E3F9574" w14:textId="77777777" w:rsidR="00AC0827" w:rsidRPr="00DA7E2A" w:rsidRDefault="00AC0827" w:rsidP="00AC0827">
      <w:pPr>
        <w:autoSpaceDE w:val="0"/>
        <w:autoSpaceDN w:val="0"/>
        <w:adjustRightInd w:val="0"/>
        <w:jc w:val="both"/>
        <w:rPr>
          <w:rFonts w:ascii="Arial" w:hAnsi="Arial" w:cs="Arial"/>
          <w:b/>
          <w:bCs/>
          <w:sz w:val="20"/>
          <w:szCs w:val="20"/>
          <w:lang w:val="fr-FR"/>
        </w:rPr>
      </w:pPr>
    </w:p>
    <w:p w14:paraId="0855483A" w14:textId="77777777" w:rsidR="00AC0827" w:rsidRPr="00DA7E2A" w:rsidRDefault="00AC0827" w:rsidP="00AC0827">
      <w:pPr>
        <w:autoSpaceDE w:val="0"/>
        <w:autoSpaceDN w:val="0"/>
        <w:adjustRightInd w:val="0"/>
        <w:jc w:val="both"/>
        <w:rPr>
          <w:rFonts w:ascii="Arial" w:hAnsi="Arial" w:cs="Arial"/>
          <w:b/>
          <w:bCs/>
          <w:sz w:val="20"/>
          <w:szCs w:val="20"/>
        </w:rPr>
      </w:pPr>
      <w:r w:rsidRPr="00DA7E2A">
        <w:rPr>
          <w:rFonts w:ascii="Arial" w:hAnsi="Arial" w:cs="Arial"/>
          <w:b/>
          <w:bCs/>
          <w:sz w:val="20"/>
          <w:szCs w:val="20"/>
        </w:rPr>
        <w:t>Plagiarism</w:t>
      </w:r>
    </w:p>
    <w:p w14:paraId="4AC09EAE" w14:textId="47D69398" w:rsidR="00AC0827" w:rsidRPr="00DA7E2A" w:rsidRDefault="00AC0827" w:rsidP="00AC0827">
      <w:pPr>
        <w:autoSpaceDE w:val="0"/>
        <w:autoSpaceDN w:val="0"/>
        <w:adjustRightInd w:val="0"/>
        <w:jc w:val="both"/>
        <w:rPr>
          <w:rFonts w:ascii="Arial" w:hAnsi="Arial" w:cs="Arial"/>
          <w:sz w:val="20"/>
          <w:szCs w:val="20"/>
        </w:rPr>
      </w:pPr>
      <w:r w:rsidRPr="00DA7E2A">
        <w:rPr>
          <w:rFonts w:ascii="Arial" w:hAnsi="Arial" w:cs="Arial"/>
          <w:sz w:val="20"/>
          <w:szCs w:val="20"/>
        </w:rPr>
        <w:t xml:space="preserve">Any work that uses ideas from a publication (book, article, website, etc.) must be referenced. Plagiarism, which consists of reproducing the work of others without providing a reference, violates the University of Guelph's Responsible Conduct of Research policy: </w:t>
      </w:r>
      <w:hyperlink r:id="rId14" w:history="1">
        <w:r w:rsidRPr="00DA7E2A">
          <w:rPr>
            <w:rStyle w:val="Hyperlink"/>
            <w:rFonts w:ascii="Arial" w:hAnsi="Arial" w:cs="Arial"/>
            <w:sz w:val="20"/>
            <w:szCs w:val="20"/>
          </w:rPr>
          <w:t>https://www.uoguelph.ca/research/researchers-ethics-and-regulatory-compliance-other/responsible-conduct-research-policy-and</w:t>
        </w:r>
      </w:hyperlink>
      <w:r w:rsidRPr="00DA7E2A">
        <w:rPr>
          <w:rFonts w:ascii="Arial" w:hAnsi="Arial" w:cs="Arial"/>
          <w:sz w:val="20"/>
          <w:szCs w:val="20"/>
        </w:rPr>
        <w:t xml:space="preserve"> </w:t>
      </w:r>
    </w:p>
    <w:p w14:paraId="0DE91386" w14:textId="77777777" w:rsidR="00AC0827" w:rsidRPr="00DA7E2A" w:rsidRDefault="00AC0827" w:rsidP="00AC0827">
      <w:pPr>
        <w:autoSpaceDE w:val="0"/>
        <w:autoSpaceDN w:val="0"/>
        <w:adjustRightInd w:val="0"/>
        <w:jc w:val="both"/>
        <w:rPr>
          <w:rFonts w:ascii="Arial" w:hAnsi="Arial" w:cs="Arial"/>
          <w:sz w:val="20"/>
          <w:szCs w:val="20"/>
        </w:rPr>
      </w:pPr>
    </w:p>
    <w:p w14:paraId="5A94493C" w14:textId="77777777" w:rsidR="00AC0827" w:rsidRPr="00DA7E2A" w:rsidRDefault="00AC0827" w:rsidP="00AC0827">
      <w:pPr>
        <w:autoSpaceDE w:val="0"/>
        <w:autoSpaceDN w:val="0"/>
        <w:adjustRightInd w:val="0"/>
        <w:jc w:val="both"/>
        <w:rPr>
          <w:rFonts w:ascii="Arial" w:hAnsi="Arial" w:cs="Arial"/>
          <w:sz w:val="20"/>
          <w:szCs w:val="20"/>
        </w:rPr>
      </w:pPr>
      <w:r w:rsidRPr="00DA7E2A">
        <w:rPr>
          <w:rFonts w:ascii="Arial" w:hAnsi="Arial" w:cs="Arial"/>
          <w:sz w:val="20"/>
          <w:szCs w:val="20"/>
        </w:rPr>
        <w:t xml:space="preserve">Students whose work contains plagiarized material may be referred to the office of the Associate Dean of the College of Arts. See the following page for more information and a tutorial on plagiarism and strategies to avoid it: </w:t>
      </w:r>
      <w:hyperlink r:id="rId15" w:history="1">
        <w:r w:rsidRPr="00DA7E2A">
          <w:rPr>
            <w:rStyle w:val="Hyperlink"/>
            <w:rFonts w:ascii="Arial" w:hAnsi="Arial" w:cs="Arial"/>
            <w:sz w:val="20"/>
            <w:szCs w:val="20"/>
          </w:rPr>
          <w:t>Academic Integrity | Academic Integrity (uoguelph.ca)</w:t>
        </w:r>
      </w:hyperlink>
      <w:r w:rsidRPr="00DA7E2A">
        <w:rPr>
          <w:rFonts w:ascii="Arial" w:hAnsi="Arial" w:cs="Arial"/>
          <w:sz w:val="20"/>
          <w:szCs w:val="20"/>
        </w:rPr>
        <w:t xml:space="preserve"> The policy is explicit and applies to all students.</w:t>
      </w:r>
    </w:p>
    <w:p w14:paraId="05CA5C57" w14:textId="77777777" w:rsidR="00AC0827" w:rsidRPr="00DA7E2A" w:rsidRDefault="00AC0827" w:rsidP="00AC0827">
      <w:pPr>
        <w:autoSpaceDE w:val="0"/>
        <w:autoSpaceDN w:val="0"/>
        <w:adjustRightInd w:val="0"/>
        <w:jc w:val="both"/>
        <w:rPr>
          <w:rFonts w:ascii="Arial" w:hAnsi="Arial" w:cs="Arial"/>
          <w:b/>
          <w:bCs/>
          <w:sz w:val="20"/>
          <w:szCs w:val="20"/>
        </w:rPr>
      </w:pPr>
    </w:p>
    <w:p w14:paraId="3F452B68" w14:textId="77777777" w:rsidR="00AC0827" w:rsidRPr="00DA7E2A" w:rsidRDefault="00AC0827" w:rsidP="00AC0827">
      <w:pPr>
        <w:autoSpaceDE w:val="0"/>
        <w:autoSpaceDN w:val="0"/>
        <w:adjustRightInd w:val="0"/>
        <w:jc w:val="both"/>
        <w:rPr>
          <w:rFonts w:ascii="Arial" w:hAnsi="Arial" w:cs="Arial"/>
          <w:b/>
          <w:bCs/>
          <w:sz w:val="20"/>
          <w:szCs w:val="20"/>
        </w:rPr>
      </w:pPr>
      <w:r w:rsidRPr="00DA7E2A">
        <w:rPr>
          <w:rFonts w:ascii="Arial" w:hAnsi="Arial" w:cs="Arial"/>
          <w:b/>
          <w:bCs/>
          <w:sz w:val="20"/>
          <w:szCs w:val="20"/>
        </w:rPr>
        <w:t>Outside Help</w:t>
      </w:r>
    </w:p>
    <w:p w14:paraId="5B9EF84A" w14:textId="77777777" w:rsidR="00AC0827" w:rsidRPr="00DA7E2A" w:rsidRDefault="00AC0827" w:rsidP="00AC0827">
      <w:pPr>
        <w:autoSpaceDE w:val="0"/>
        <w:autoSpaceDN w:val="0"/>
        <w:adjustRightInd w:val="0"/>
        <w:jc w:val="both"/>
        <w:rPr>
          <w:rFonts w:ascii="Arial" w:hAnsi="Arial" w:cs="Arial"/>
          <w:sz w:val="20"/>
          <w:szCs w:val="20"/>
        </w:rPr>
      </w:pPr>
      <w:r w:rsidRPr="00DA7E2A">
        <w:rPr>
          <w:rFonts w:ascii="Arial" w:hAnsi="Arial" w:cs="Arial"/>
          <w:sz w:val="20"/>
          <w:szCs w:val="20"/>
        </w:rPr>
        <w:t>All assignments submitted must be the work of the student and the student alone. This means that</w:t>
      </w:r>
    </w:p>
    <w:p w14:paraId="7CA821F8" w14:textId="77777777" w:rsidR="00AC0827" w:rsidRPr="00DA7E2A" w:rsidRDefault="00AC0827" w:rsidP="00AC0827">
      <w:pPr>
        <w:autoSpaceDE w:val="0"/>
        <w:autoSpaceDN w:val="0"/>
        <w:adjustRightInd w:val="0"/>
        <w:jc w:val="both"/>
        <w:rPr>
          <w:rFonts w:ascii="Arial" w:hAnsi="Arial" w:cs="Arial"/>
          <w:sz w:val="20"/>
          <w:szCs w:val="20"/>
        </w:rPr>
      </w:pPr>
      <w:r w:rsidRPr="00DA7E2A">
        <w:rPr>
          <w:rFonts w:ascii="Arial" w:hAnsi="Arial" w:cs="Arial"/>
          <w:sz w:val="20"/>
          <w:szCs w:val="20"/>
        </w:rPr>
        <w:t>students are NOT to seek unauthorized outside help (which may include, but is not limited to, help from other students, teachers, private tutors, ghost writers, native speakers, etc.) either in the preparation of assignments or in checking for errors before assignments are submitted.</w:t>
      </w:r>
    </w:p>
    <w:p w14:paraId="592C274B" w14:textId="77777777" w:rsidR="00AC0827" w:rsidRPr="00DA7E2A" w:rsidRDefault="00AC0827" w:rsidP="00AC0827">
      <w:pPr>
        <w:autoSpaceDE w:val="0"/>
        <w:autoSpaceDN w:val="0"/>
        <w:adjustRightInd w:val="0"/>
        <w:jc w:val="both"/>
        <w:rPr>
          <w:rFonts w:ascii="Arial" w:hAnsi="Arial" w:cs="Arial"/>
          <w:sz w:val="20"/>
          <w:szCs w:val="20"/>
        </w:rPr>
      </w:pPr>
      <w:r w:rsidRPr="00DA7E2A">
        <w:rPr>
          <w:rFonts w:ascii="Arial" w:hAnsi="Arial" w:cs="Arial"/>
          <w:sz w:val="20"/>
          <w:szCs w:val="20"/>
        </w:rPr>
        <w:t xml:space="preserve">On-line translators, such as, but not limited to, Google translate, and word-processing translators, such as MS Word, may only be used for individual words or expressions (no more than 5 words in a row). When using online translators, always check the results in another dictionary (wordref.com, linguee.fr, larousse.fr, </w:t>
      </w:r>
      <w:proofErr w:type="spellStart"/>
      <w:r w:rsidRPr="00DA7E2A">
        <w:rPr>
          <w:rFonts w:ascii="Arial" w:hAnsi="Arial" w:cs="Arial"/>
          <w:sz w:val="20"/>
          <w:szCs w:val="20"/>
        </w:rPr>
        <w:t>etc</w:t>
      </w:r>
      <w:proofErr w:type="spellEnd"/>
      <w:r w:rsidRPr="00DA7E2A">
        <w:rPr>
          <w:rFonts w:ascii="Arial" w:hAnsi="Arial" w:cs="Arial"/>
          <w:sz w:val="20"/>
          <w:szCs w:val="20"/>
        </w:rPr>
        <w:t xml:space="preserve">). Indicate your use of online translators for expressions by including the English expression you searched in a footnote. Never include verb tenses or expressions you can’t explain. Your instructor may ask you about your use of phrases and structures that students at your level are unlikely to be familiar with. If you use Antidote for writing support, you must indicate this in a footnote to your document. An inability to </w:t>
      </w:r>
      <w:r w:rsidRPr="00DA7E2A">
        <w:rPr>
          <w:rFonts w:ascii="Arial" w:hAnsi="Arial" w:cs="Arial"/>
          <w:sz w:val="20"/>
          <w:szCs w:val="20"/>
        </w:rPr>
        <w:lastRenderedPageBreak/>
        <w:t>answer appropriately or not to include required footnotes may be grounds to forward the work on to the Associate Dean for suspected Academic Misconduct.</w:t>
      </w:r>
    </w:p>
    <w:p w14:paraId="0DEC605C" w14:textId="77777777" w:rsidR="00AC0827" w:rsidRPr="00DA7E2A" w:rsidRDefault="00AC0827" w:rsidP="00AC0827">
      <w:pPr>
        <w:autoSpaceDE w:val="0"/>
        <w:autoSpaceDN w:val="0"/>
        <w:adjustRightInd w:val="0"/>
        <w:jc w:val="both"/>
        <w:rPr>
          <w:rFonts w:ascii="Arial" w:hAnsi="Arial" w:cs="Arial"/>
          <w:sz w:val="20"/>
          <w:szCs w:val="20"/>
        </w:rPr>
      </w:pPr>
    </w:p>
    <w:p w14:paraId="4039636B" w14:textId="497D2F88" w:rsidR="00AC0827" w:rsidRPr="00DA7E2A" w:rsidRDefault="00DA7E2A" w:rsidP="00AC0827">
      <w:pPr>
        <w:shd w:val="clear" w:color="auto" w:fill="FFFFFF"/>
        <w:spacing w:before="240" w:after="240"/>
        <w:outlineLvl w:val="1"/>
        <w:rPr>
          <w:rFonts w:ascii="Arial" w:eastAsia="Times New Roman" w:hAnsi="Arial" w:cs="Arial"/>
          <w:b/>
          <w:bCs/>
          <w:color w:val="000000"/>
          <w:sz w:val="20"/>
          <w:szCs w:val="20"/>
        </w:rPr>
      </w:pPr>
      <w:r>
        <w:rPr>
          <w:rFonts w:ascii="Arial" w:eastAsia="Times New Roman" w:hAnsi="Arial" w:cs="Arial"/>
          <w:b/>
          <w:bCs/>
          <w:color w:val="000000"/>
          <w:sz w:val="20"/>
          <w:szCs w:val="20"/>
        </w:rPr>
        <w:t>UNIVERSITY STATEMENT:</w:t>
      </w:r>
    </w:p>
    <w:p w14:paraId="74A7C9F9" w14:textId="77777777" w:rsidR="00AC0827" w:rsidRPr="00DA7E2A" w:rsidRDefault="00AC0827" w:rsidP="00AC0827">
      <w:pPr>
        <w:shd w:val="clear" w:color="auto" w:fill="FFFFFF"/>
        <w:spacing w:before="240" w:after="240"/>
        <w:outlineLvl w:val="2"/>
        <w:rPr>
          <w:rFonts w:ascii="Arial" w:eastAsia="Times New Roman" w:hAnsi="Arial" w:cs="Arial"/>
          <w:b/>
          <w:bCs/>
          <w:color w:val="000000"/>
          <w:sz w:val="20"/>
          <w:szCs w:val="20"/>
        </w:rPr>
      </w:pPr>
      <w:r w:rsidRPr="00DA7E2A">
        <w:rPr>
          <w:rFonts w:ascii="Arial" w:eastAsia="Times New Roman" w:hAnsi="Arial" w:cs="Arial"/>
          <w:b/>
          <w:bCs/>
          <w:color w:val="000000"/>
          <w:sz w:val="20"/>
          <w:szCs w:val="20"/>
        </w:rPr>
        <w:t>Email Communication</w:t>
      </w:r>
    </w:p>
    <w:p w14:paraId="63FC47F2" w14:textId="77777777" w:rsidR="00AC0827" w:rsidRPr="00DA7E2A" w:rsidRDefault="00AC0827" w:rsidP="00C7291C">
      <w:pPr>
        <w:shd w:val="clear" w:color="auto" w:fill="FFFFFF"/>
        <w:spacing w:before="30" w:after="30" w:line="319" w:lineRule="atLeast"/>
        <w:rPr>
          <w:rFonts w:ascii="Arial" w:eastAsia="Times New Roman" w:hAnsi="Arial" w:cs="Arial"/>
          <w:color w:val="000000"/>
          <w:sz w:val="20"/>
          <w:szCs w:val="20"/>
        </w:rPr>
      </w:pPr>
      <w:r w:rsidRPr="00DA7E2A">
        <w:rPr>
          <w:rFonts w:ascii="Arial" w:eastAsia="Times New Roman" w:hAnsi="Arial" w:cs="Arial"/>
          <w:color w:val="000000"/>
          <w:sz w:val="20"/>
          <w:szCs w:val="20"/>
        </w:rPr>
        <w:t>As per university regulations, all students are required to check their e-mail account regularly: e-mail is the official route of communication between the University and its students.</w:t>
      </w:r>
    </w:p>
    <w:p w14:paraId="6060FDBB" w14:textId="77777777" w:rsidR="00AC0827" w:rsidRPr="00DA7E2A" w:rsidRDefault="00AC0827" w:rsidP="00C7291C">
      <w:pPr>
        <w:shd w:val="clear" w:color="auto" w:fill="FFFFFF"/>
        <w:spacing w:before="240" w:after="240"/>
        <w:outlineLvl w:val="2"/>
        <w:rPr>
          <w:rFonts w:ascii="Arial" w:eastAsia="Times New Roman" w:hAnsi="Arial" w:cs="Arial"/>
          <w:b/>
          <w:bCs/>
          <w:color w:val="000000"/>
          <w:sz w:val="20"/>
          <w:szCs w:val="20"/>
        </w:rPr>
      </w:pPr>
      <w:r w:rsidRPr="00DA7E2A">
        <w:rPr>
          <w:rFonts w:ascii="Arial" w:eastAsia="Times New Roman" w:hAnsi="Arial" w:cs="Arial"/>
          <w:b/>
          <w:bCs/>
          <w:color w:val="000000"/>
          <w:sz w:val="20"/>
          <w:szCs w:val="20"/>
        </w:rPr>
        <w:t>When You Cannot Meet a Course Requirement</w:t>
      </w:r>
    </w:p>
    <w:p w14:paraId="03F2E194" w14:textId="77777777" w:rsidR="00AC0827" w:rsidRPr="00DA7E2A" w:rsidRDefault="00AC0827" w:rsidP="00C7291C">
      <w:pPr>
        <w:shd w:val="clear" w:color="auto" w:fill="FFFFFF"/>
        <w:spacing w:before="30" w:after="30"/>
        <w:rPr>
          <w:rFonts w:ascii="Arial" w:eastAsia="Times New Roman" w:hAnsi="Arial" w:cs="Arial"/>
          <w:color w:val="000000"/>
          <w:sz w:val="20"/>
          <w:szCs w:val="20"/>
        </w:rPr>
      </w:pPr>
      <w:r w:rsidRPr="00DA7E2A">
        <w:rPr>
          <w:rFonts w:ascii="Arial" w:eastAsia="Times New Roman" w:hAnsi="Arial" w:cs="Arial"/>
          <w:color w:val="000000"/>
          <w:sz w:val="20"/>
          <w:szCs w:val="20"/>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17C49ACC" w14:textId="00A149EF" w:rsidR="00AC0827" w:rsidRDefault="00AC0827" w:rsidP="00C7291C">
      <w:pPr>
        <w:shd w:val="clear" w:color="auto" w:fill="FFFFFF"/>
        <w:spacing w:before="30" w:after="30"/>
        <w:rPr>
          <w:rFonts w:ascii="Arial" w:eastAsia="Times New Roman" w:hAnsi="Arial" w:cs="Arial"/>
          <w:color w:val="000000"/>
          <w:sz w:val="20"/>
          <w:szCs w:val="20"/>
        </w:rPr>
      </w:pPr>
      <w:r w:rsidRPr="00DA7E2A">
        <w:rPr>
          <w:rFonts w:ascii="Arial" w:eastAsia="Times New Roman" w:hAnsi="Arial" w:cs="Arial"/>
          <w:color w:val="000000"/>
          <w:sz w:val="20"/>
          <w:szCs w:val="20"/>
        </w:rPr>
        <w:t>Undergraduate Calendar - Academic Consideration and Appeals</w:t>
      </w:r>
      <w:r w:rsidRPr="00DA7E2A">
        <w:rPr>
          <w:rFonts w:ascii="Arial" w:eastAsia="Times New Roman" w:hAnsi="Arial" w:cs="Arial"/>
          <w:color w:val="000000"/>
          <w:sz w:val="20"/>
          <w:szCs w:val="20"/>
        </w:rPr>
        <w:br/>
      </w:r>
      <w:hyperlink r:id="rId16" w:history="1">
        <w:r w:rsidR="00C7291C" w:rsidRPr="00BA4B5B">
          <w:rPr>
            <w:rStyle w:val="Hyperlink"/>
            <w:rFonts w:ascii="Arial" w:eastAsia="Times New Roman" w:hAnsi="Arial" w:cs="Arial"/>
            <w:sz w:val="20"/>
            <w:szCs w:val="20"/>
          </w:rPr>
          <w:t>https://www.uoguelph.ca/registrar/calendars/undergraduate/current/c08/c08-ac.shtml</w:t>
        </w:r>
      </w:hyperlink>
    </w:p>
    <w:p w14:paraId="2225AA7C" w14:textId="77777777" w:rsidR="00C7291C" w:rsidRPr="00DA7E2A" w:rsidRDefault="00C7291C" w:rsidP="00C7291C">
      <w:pPr>
        <w:shd w:val="clear" w:color="auto" w:fill="FFFFFF"/>
        <w:spacing w:before="30" w:after="30"/>
        <w:rPr>
          <w:rFonts w:ascii="Arial" w:eastAsia="Times New Roman" w:hAnsi="Arial" w:cs="Arial"/>
          <w:color w:val="000000"/>
          <w:sz w:val="20"/>
          <w:szCs w:val="20"/>
        </w:rPr>
      </w:pPr>
    </w:p>
    <w:p w14:paraId="6C734824" w14:textId="639BD853" w:rsidR="00AC0827" w:rsidRDefault="00AC0827" w:rsidP="00C7291C">
      <w:pPr>
        <w:shd w:val="clear" w:color="auto" w:fill="FFFFFF"/>
        <w:spacing w:before="30" w:after="30"/>
        <w:rPr>
          <w:rFonts w:ascii="Arial" w:eastAsia="Times New Roman" w:hAnsi="Arial" w:cs="Arial"/>
          <w:color w:val="000000"/>
          <w:sz w:val="20"/>
          <w:szCs w:val="20"/>
        </w:rPr>
      </w:pPr>
      <w:r w:rsidRPr="00DA7E2A">
        <w:rPr>
          <w:rFonts w:ascii="Arial" w:eastAsia="Times New Roman" w:hAnsi="Arial" w:cs="Arial"/>
          <w:color w:val="000000"/>
          <w:sz w:val="20"/>
          <w:szCs w:val="20"/>
        </w:rPr>
        <w:t>Graduate Calendar - Grounds for Academic Consideration</w:t>
      </w:r>
      <w:r w:rsidRPr="00DA7E2A">
        <w:rPr>
          <w:rFonts w:ascii="Arial" w:eastAsia="Times New Roman" w:hAnsi="Arial" w:cs="Arial"/>
          <w:color w:val="000000"/>
          <w:sz w:val="20"/>
          <w:szCs w:val="20"/>
        </w:rPr>
        <w:br/>
      </w:r>
      <w:hyperlink r:id="rId17" w:history="1">
        <w:r w:rsidR="00C7291C" w:rsidRPr="00BA4B5B">
          <w:rPr>
            <w:rStyle w:val="Hyperlink"/>
            <w:rFonts w:ascii="Arial" w:eastAsia="Times New Roman" w:hAnsi="Arial" w:cs="Arial"/>
            <w:sz w:val="20"/>
            <w:szCs w:val="20"/>
          </w:rPr>
          <w:t>https://www.uoguelph.ca/registrar/calendars/graduate/current/genreg/index.shtml</w:t>
        </w:r>
      </w:hyperlink>
    </w:p>
    <w:p w14:paraId="0D592A2E" w14:textId="77777777" w:rsidR="00C7291C" w:rsidRPr="00DA7E2A" w:rsidRDefault="00C7291C" w:rsidP="00C7291C">
      <w:pPr>
        <w:shd w:val="clear" w:color="auto" w:fill="FFFFFF"/>
        <w:spacing w:before="30" w:after="30"/>
        <w:rPr>
          <w:rFonts w:ascii="Arial" w:eastAsia="Times New Roman" w:hAnsi="Arial" w:cs="Arial"/>
          <w:color w:val="000000"/>
          <w:sz w:val="20"/>
          <w:szCs w:val="20"/>
        </w:rPr>
      </w:pPr>
    </w:p>
    <w:p w14:paraId="1DA38A96" w14:textId="31323226" w:rsidR="00AC0827" w:rsidRDefault="00AC0827" w:rsidP="00C7291C">
      <w:pPr>
        <w:shd w:val="clear" w:color="auto" w:fill="FFFFFF"/>
        <w:spacing w:before="30" w:after="30"/>
        <w:rPr>
          <w:rFonts w:ascii="Arial" w:eastAsia="Times New Roman" w:hAnsi="Arial" w:cs="Arial"/>
          <w:color w:val="000000"/>
          <w:sz w:val="20"/>
          <w:szCs w:val="20"/>
        </w:rPr>
      </w:pPr>
      <w:r w:rsidRPr="00DA7E2A">
        <w:rPr>
          <w:rFonts w:ascii="Arial" w:eastAsia="Times New Roman" w:hAnsi="Arial" w:cs="Arial"/>
          <w:color w:val="000000"/>
          <w:sz w:val="20"/>
          <w:szCs w:val="20"/>
        </w:rPr>
        <w:t>Associate Diploma Calendar - Academic Consideration, Appeals and Petitions</w:t>
      </w:r>
      <w:r w:rsidRPr="00DA7E2A">
        <w:rPr>
          <w:rFonts w:ascii="Arial" w:eastAsia="Times New Roman" w:hAnsi="Arial" w:cs="Arial"/>
          <w:color w:val="000000"/>
          <w:sz w:val="20"/>
          <w:szCs w:val="20"/>
        </w:rPr>
        <w:br/>
      </w:r>
      <w:hyperlink r:id="rId18" w:history="1">
        <w:r w:rsidR="00C7291C" w:rsidRPr="00BA4B5B">
          <w:rPr>
            <w:rStyle w:val="Hyperlink"/>
            <w:rFonts w:ascii="Arial" w:eastAsia="Times New Roman" w:hAnsi="Arial" w:cs="Arial"/>
            <w:sz w:val="20"/>
            <w:szCs w:val="20"/>
          </w:rPr>
          <w:t>https://www.uoguelph.ca/registrar/calendars/diploma/current/index.shtml</w:t>
        </w:r>
      </w:hyperlink>
    </w:p>
    <w:p w14:paraId="004E2E2B" w14:textId="77777777" w:rsidR="00C7291C" w:rsidRPr="00DA7E2A" w:rsidRDefault="00C7291C" w:rsidP="00C7291C">
      <w:pPr>
        <w:shd w:val="clear" w:color="auto" w:fill="FFFFFF"/>
        <w:spacing w:before="30" w:after="30"/>
        <w:rPr>
          <w:rFonts w:ascii="Arial" w:eastAsia="Times New Roman" w:hAnsi="Arial" w:cs="Arial"/>
          <w:color w:val="000000"/>
          <w:sz w:val="20"/>
          <w:szCs w:val="20"/>
        </w:rPr>
      </w:pPr>
    </w:p>
    <w:p w14:paraId="26085990" w14:textId="77777777" w:rsidR="00AC0827" w:rsidRPr="00DA7E2A" w:rsidRDefault="00AC0827" w:rsidP="00C7291C">
      <w:pPr>
        <w:shd w:val="clear" w:color="auto" w:fill="FFFFFF"/>
        <w:spacing w:before="240" w:after="240"/>
        <w:outlineLvl w:val="2"/>
        <w:rPr>
          <w:rFonts w:ascii="Arial" w:eastAsia="Times New Roman" w:hAnsi="Arial" w:cs="Arial"/>
          <w:b/>
          <w:bCs/>
          <w:color w:val="000000"/>
          <w:sz w:val="20"/>
          <w:szCs w:val="20"/>
        </w:rPr>
      </w:pPr>
      <w:r w:rsidRPr="00DA7E2A">
        <w:rPr>
          <w:rFonts w:ascii="Arial" w:eastAsia="Times New Roman" w:hAnsi="Arial" w:cs="Arial"/>
          <w:b/>
          <w:bCs/>
          <w:color w:val="000000"/>
          <w:sz w:val="20"/>
          <w:szCs w:val="20"/>
        </w:rPr>
        <w:t>Drop Date</w:t>
      </w:r>
    </w:p>
    <w:p w14:paraId="29609E37" w14:textId="77777777" w:rsidR="00AC0827" w:rsidRPr="00DA7E2A" w:rsidRDefault="00AC0827" w:rsidP="00C7291C">
      <w:pPr>
        <w:shd w:val="clear" w:color="auto" w:fill="FFFFFF"/>
        <w:spacing w:before="30" w:after="30"/>
        <w:rPr>
          <w:rFonts w:ascii="Arial" w:eastAsia="Times New Roman" w:hAnsi="Arial" w:cs="Arial"/>
          <w:color w:val="000000"/>
          <w:sz w:val="20"/>
          <w:szCs w:val="20"/>
        </w:rPr>
      </w:pPr>
      <w:r w:rsidRPr="00DA7E2A">
        <w:rPr>
          <w:rFonts w:ascii="Arial" w:eastAsia="Times New Roman" w:hAnsi="Arial" w:cs="Arial"/>
          <w:color w:val="000000"/>
          <w:sz w:val="20"/>
          <w:szCs w:val="20"/>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7AA26098" w14:textId="0E41200A" w:rsidR="00AC0827" w:rsidRDefault="00AC0827" w:rsidP="00C7291C">
      <w:pPr>
        <w:shd w:val="clear" w:color="auto" w:fill="FFFFFF"/>
        <w:spacing w:before="30" w:after="30"/>
        <w:rPr>
          <w:rFonts w:ascii="Arial" w:eastAsia="Times New Roman" w:hAnsi="Arial" w:cs="Arial"/>
          <w:color w:val="000000"/>
          <w:sz w:val="20"/>
          <w:szCs w:val="20"/>
        </w:rPr>
      </w:pPr>
      <w:r w:rsidRPr="00DA7E2A">
        <w:rPr>
          <w:rFonts w:ascii="Arial" w:eastAsia="Times New Roman" w:hAnsi="Arial" w:cs="Arial"/>
          <w:color w:val="000000"/>
          <w:sz w:val="20"/>
          <w:szCs w:val="20"/>
        </w:rPr>
        <w:t>Undergraduate Calendar - Dropping Courses</w:t>
      </w:r>
      <w:r w:rsidRPr="00DA7E2A">
        <w:rPr>
          <w:rFonts w:ascii="Arial" w:eastAsia="Times New Roman" w:hAnsi="Arial" w:cs="Arial"/>
          <w:color w:val="000000"/>
          <w:sz w:val="20"/>
          <w:szCs w:val="20"/>
        </w:rPr>
        <w:br/>
      </w:r>
      <w:hyperlink r:id="rId19" w:history="1">
        <w:r w:rsidR="00C7291C" w:rsidRPr="00BA4B5B">
          <w:rPr>
            <w:rStyle w:val="Hyperlink"/>
            <w:rFonts w:ascii="Arial" w:eastAsia="Times New Roman" w:hAnsi="Arial" w:cs="Arial"/>
            <w:sz w:val="20"/>
            <w:szCs w:val="20"/>
          </w:rPr>
          <w:t>https://www.uoguelph.ca/registrar/calendars/undergraduate/current/c08/c08-drop.shtml</w:t>
        </w:r>
      </w:hyperlink>
    </w:p>
    <w:p w14:paraId="115C78DB" w14:textId="77777777" w:rsidR="00C7291C" w:rsidRPr="00DA7E2A" w:rsidRDefault="00C7291C" w:rsidP="00C7291C">
      <w:pPr>
        <w:shd w:val="clear" w:color="auto" w:fill="FFFFFF"/>
        <w:spacing w:before="30" w:after="30"/>
        <w:rPr>
          <w:rFonts w:ascii="Arial" w:eastAsia="Times New Roman" w:hAnsi="Arial" w:cs="Arial"/>
          <w:color w:val="000000"/>
          <w:sz w:val="20"/>
          <w:szCs w:val="20"/>
        </w:rPr>
      </w:pPr>
    </w:p>
    <w:p w14:paraId="4260A566" w14:textId="0FA9517C" w:rsidR="00AC0827" w:rsidRDefault="00AC0827" w:rsidP="00C7291C">
      <w:pPr>
        <w:shd w:val="clear" w:color="auto" w:fill="FFFFFF"/>
        <w:spacing w:before="30" w:after="30"/>
        <w:rPr>
          <w:rFonts w:ascii="Arial" w:eastAsia="Times New Roman" w:hAnsi="Arial" w:cs="Arial"/>
          <w:color w:val="000000"/>
          <w:sz w:val="20"/>
          <w:szCs w:val="20"/>
        </w:rPr>
      </w:pPr>
      <w:r w:rsidRPr="00DA7E2A">
        <w:rPr>
          <w:rFonts w:ascii="Arial" w:eastAsia="Times New Roman" w:hAnsi="Arial" w:cs="Arial"/>
          <w:color w:val="000000"/>
          <w:sz w:val="20"/>
          <w:szCs w:val="20"/>
        </w:rPr>
        <w:t>Graduate Calendar - Registration Changes</w:t>
      </w:r>
      <w:r w:rsidRPr="00DA7E2A">
        <w:rPr>
          <w:rFonts w:ascii="Arial" w:eastAsia="Times New Roman" w:hAnsi="Arial" w:cs="Arial"/>
          <w:color w:val="000000"/>
          <w:sz w:val="20"/>
          <w:szCs w:val="20"/>
        </w:rPr>
        <w:br/>
      </w:r>
      <w:hyperlink r:id="rId20" w:history="1">
        <w:r w:rsidR="00C7291C" w:rsidRPr="00BA4B5B">
          <w:rPr>
            <w:rStyle w:val="Hyperlink"/>
            <w:rFonts w:ascii="Arial" w:eastAsia="Times New Roman" w:hAnsi="Arial" w:cs="Arial"/>
            <w:sz w:val="20"/>
            <w:szCs w:val="20"/>
          </w:rPr>
          <w:t>https://www.uoguelph.ca/registrar/calendars/graduate/current/genreg/genreg-reg-regchg.shtml</w:t>
        </w:r>
      </w:hyperlink>
    </w:p>
    <w:p w14:paraId="5272C8E9" w14:textId="77777777" w:rsidR="00C7291C" w:rsidRPr="00DA7E2A" w:rsidRDefault="00C7291C" w:rsidP="00C7291C">
      <w:pPr>
        <w:shd w:val="clear" w:color="auto" w:fill="FFFFFF"/>
        <w:spacing w:before="30" w:after="30"/>
        <w:rPr>
          <w:rFonts w:ascii="Arial" w:eastAsia="Times New Roman" w:hAnsi="Arial" w:cs="Arial"/>
          <w:color w:val="000000"/>
          <w:sz w:val="20"/>
          <w:szCs w:val="20"/>
        </w:rPr>
      </w:pPr>
    </w:p>
    <w:p w14:paraId="10B60F67" w14:textId="634E8094" w:rsidR="00AC0827" w:rsidRDefault="00AC0827" w:rsidP="00C7291C">
      <w:pPr>
        <w:shd w:val="clear" w:color="auto" w:fill="FFFFFF"/>
        <w:spacing w:before="30" w:after="30"/>
        <w:rPr>
          <w:rFonts w:ascii="Arial" w:eastAsia="Times New Roman" w:hAnsi="Arial" w:cs="Arial"/>
          <w:color w:val="000000"/>
          <w:sz w:val="20"/>
          <w:szCs w:val="20"/>
        </w:rPr>
      </w:pPr>
      <w:r w:rsidRPr="00DA7E2A">
        <w:rPr>
          <w:rFonts w:ascii="Arial" w:eastAsia="Times New Roman" w:hAnsi="Arial" w:cs="Arial"/>
          <w:color w:val="000000"/>
          <w:sz w:val="20"/>
          <w:szCs w:val="20"/>
        </w:rPr>
        <w:t>Associate Diploma Calendar - Dropping Courses</w:t>
      </w:r>
      <w:r w:rsidRPr="00DA7E2A">
        <w:rPr>
          <w:rFonts w:ascii="Arial" w:eastAsia="Times New Roman" w:hAnsi="Arial" w:cs="Arial"/>
          <w:color w:val="000000"/>
          <w:sz w:val="20"/>
          <w:szCs w:val="20"/>
        </w:rPr>
        <w:br/>
      </w:r>
      <w:hyperlink r:id="rId21" w:history="1">
        <w:r w:rsidR="00C7291C" w:rsidRPr="00BA4B5B">
          <w:rPr>
            <w:rStyle w:val="Hyperlink"/>
            <w:rFonts w:ascii="Arial" w:eastAsia="Times New Roman" w:hAnsi="Arial" w:cs="Arial"/>
            <w:sz w:val="20"/>
            <w:szCs w:val="20"/>
          </w:rPr>
          <w:t>https://www.uoguelph.ca/registrar/calendars/diploma/current/c08/c08-drop.shtml</w:t>
        </w:r>
      </w:hyperlink>
    </w:p>
    <w:p w14:paraId="4961E895" w14:textId="77777777" w:rsidR="00C7291C" w:rsidRPr="00DA7E2A" w:rsidRDefault="00C7291C" w:rsidP="00C7291C">
      <w:pPr>
        <w:shd w:val="clear" w:color="auto" w:fill="FFFFFF"/>
        <w:spacing w:before="30" w:after="30"/>
        <w:rPr>
          <w:rFonts w:ascii="Arial" w:eastAsia="Times New Roman" w:hAnsi="Arial" w:cs="Arial"/>
          <w:color w:val="000000"/>
          <w:sz w:val="20"/>
          <w:szCs w:val="20"/>
        </w:rPr>
      </w:pPr>
    </w:p>
    <w:p w14:paraId="337991A0" w14:textId="77777777" w:rsidR="00AC0827" w:rsidRPr="00DA7E2A" w:rsidRDefault="00AC0827" w:rsidP="00C7291C">
      <w:pPr>
        <w:shd w:val="clear" w:color="auto" w:fill="FFFFFF"/>
        <w:spacing w:before="240" w:after="240"/>
        <w:outlineLvl w:val="2"/>
        <w:rPr>
          <w:rFonts w:ascii="Arial" w:eastAsia="Times New Roman" w:hAnsi="Arial" w:cs="Arial"/>
          <w:b/>
          <w:bCs/>
          <w:color w:val="000000"/>
          <w:sz w:val="20"/>
          <w:szCs w:val="20"/>
        </w:rPr>
      </w:pPr>
      <w:r w:rsidRPr="00DA7E2A">
        <w:rPr>
          <w:rFonts w:ascii="Arial" w:eastAsia="Times New Roman" w:hAnsi="Arial" w:cs="Arial"/>
          <w:b/>
          <w:bCs/>
          <w:color w:val="000000"/>
          <w:sz w:val="20"/>
          <w:szCs w:val="20"/>
        </w:rPr>
        <w:t>Copies of Out-of-class Assignments</w:t>
      </w:r>
    </w:p>
    <w:p w14:paraId="59D46B3C" w14:textId="77777777" w:rsidR="00AC0827" w:rsidRPr="00DA7E2A" w:rsidRDefault="00AC0827" w:rsidP="00C7291C">
      <w:pPr>
        <w:shd w:val="clear" w:color="auto" w:fill="FFFFFF"/>
        <w:spacing w:before="30" w:after="30"/>
        <w:rPr>
          <w:rFonts w:ascii="Arial" w:eastAsia="Times New Roman" w:hAnsi="Arial" w:cs="Arial"/>
          <w:color w:val="000000"/>
          <w:sz w:val="20"/>
          <w:szCs w:val="20"/>
        </w:rPr>
      </w:pPr>
      <w:r w:rsidRPr="00DA7E2A">
        <w:rPr>
          <w:rFonts w:ascii="Arial" w:eastAsia="Times New Roman" w:hAnsi="Arial" w:cs="Arial"/>
          <w:color w:val="000000"/>
          <w:sz w:val="20"/>
          <w:szCs w:val="20"/>
        </w:rPr>
        <w:t>Keep paper and/or other reliable back-up copies of all out-of-class assignments: you may be asked to resubmit work at any time.</w:t>
      </w:r>
    </w:p>
    <w:p w14:paraId="4522BAE8" w14:textId="77777777" w:rsidR="00AC0827" w:rsidRPr="00DA7E2A" w:rsidRDefault="00AC0827" w:rsidP="00C7291C">
      <w:pPr>
        <w:shd w:val="clear" w:color="auto" w:fill="FFFFFF"/>
        <w:spacing w:before="240" w:after="240"/>
        <w:outlineLvl w:val="2"/>
        <w:rPr>
          <w:rFonts w:ascii="Arial" w:eastAsia="Times New Roman" w:hAnsi="Arial" w:cs="Arial"/>
          <w:b/>
          <w:bCs/>
          <w:color w:val="000000"/>
          <w:sz w:val="20"/>
          <w:szCs w:val="20"/>
        </w:rPr>
      </w:pPr>
      <w:r w:rsidRPr="00DA7E2A">
        <w:rPr>
          <w:rFonts w:ascii="Arial" w:eastAsia="Times New Roman" w:hAnsi="Arial" w:cs="Arial"/>
          <w:b/>
          <w:bCs/>
          <w:color w:val="000000"/>
          <w:sz w:val="20"/>
          <w:szCs w:val="20"/>
        </w:rPr>
        <w:t>Accessibility</w:t>
      </w:r>
    </w:p>
    <w:p w14:paraId="60693583" w14:textId="47FC4A99" w:rsidR="00AC0827" w:rsidRDefault="00AC0827" w:rsidP="00C7291C">
      <w:pPr>
        <w:shd w:val="clear" w:color="auto" w:fill="FFFFFF"/>
        <w:spacing w:before="30" w:after="30"/>
        <w:rPr>
          <w:rFonts w:ascii="Arial" w:eastAsia="Times New Roman" w:hAnsi="Arial" w:cs="Arial"/>
          <w:color w:val="000000"/>
          <w:sz w:val="20"/>
          <w:szCs w:val="20"/>
        </w:rPr>
      </w:pPr>
      <w:r w:rsidRPr="00DA7E2A">
        <w:rPr>
          <w:rFonts w:ascii="Arial" w:eastAsia="Times New Roman" w:hAnsi="Arial" w:cs="Arial"/>
          <w:color w:val="000000"/>
          <w:sz w:val="20"/>
          <w:szCs w:val="20"/>
        </w:rPr>
        <w:lastRenderedPageBreak/>
        <w:t>The University promotes the full participation of students who experience disabilities in their academic programs. To that end, the provision of academic accommodation is a shared responsibility between the University and the student.</w:t>
      </w:r>
    </w:p>
    <w:p w14:paraId="34C6AB5F" w14:textId="77777777" w:rsidR="00C7291C" w:rsidRPr="00DA7E2A" w:rsidRDefault="00C7291C" w:rsidP="00C7291C">
      <w:pPr>
        <w:shd w:val="clear" w:color="auto" w:fill="FFFFFF"/>
        <w:spacing w:before="30" w:after="30"/>
        <w:rPr>
          <w:rFonts w:ascii="Arial" w:eastAsia="Times New Roman" w:hAnsi="Arial" w:cs="Arial"/>
          <w:color w:val="000000"/>
          <w:sz w:val="20"/>
          <w:szCs w:val="20"/>
        </w:rPr>
      </w:pPr>
    </w:p>
    <w:p w14:paraId="3F36DD9F" w14:textId="44A9228B" w:rsidR="00AC0827" w:rsidRDefault="00AC0827" w:rsidP="00C7291C">
      <w:pPr>
        <w:shd w:val="clear" w:color="auto" w:fill="FFFFFF"/>
        <w:spacing w:before="30" w:after="30"/>
        <w:rPr>
          <w:rFonts w:ascii="Arial" w:eastAsia="Times New Roman" w:hAnsi="Arial" w:cs="Arial"/>
          <w:color w:val="000000"/>
          <w:sz w:val="20"/>
          <w:szCs w:val="20"/>
        </w:rPr>
      </w:pPr>
      <w:r w:rsidRPr="00DA7E2A">
        <w:rPr>
          <w:rFonts w:ascii="Arial" w:eastAsia="Times New Roman" w:hAnsi="Arial" w:cs="Arial"/>
          <w:color w:val="000000"/>
          <w:sz w:val="20"/>
          <w:szCs w:val="20"/>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279F0FD4" w14:textId="77777777" w:rsidR="00C7291C" w:rsidRPr="00DA7E2A" w:rsidRDefault="00C7291C" w:rsidP="00C7291C">
      <w:pPr>
        <w:shd w:val="clear" w:color="auto" w:fill="FFFFFF"/>
        <w:spacing w:before="30" w:after="30"/>
        <w:rPr>
          <w:rFonts w:ascii="Arial" w:eastAsia="Times New Roman" w:hAnsi="Arial" w:cs="Arial"/>
          <w:color w:val="000000"/>
          <w:sz w:val="20"/>
          <w:szCs w:val="20"/>
        </w:rPr>
      </w:pPr>
    </w:p>
    <w:p w14:paraId="36E10058" w14:textId="1C2F0FFC" w:rsidR="00AC0827" w:rsidRDefault="00AC0827" w:rsidP="00C7291C">
      <w:pPr>
        <w:shd w:val="clear" w:color="auto" w:fill="FFFFFF"/>
        <w:spacing w:before="30" w:after="30"/>
        <w:rPr>
          <w:rFonts w:ascii="Arial" w:eastAsia="Times New Roman" w:hAnsi="Arial" w:cs="Arial"/>
          <w:color w:val="000000"/>
          <w:sz w:val="20"/>
          <w:szCs w:val="20"/>
        </w:rPr>
      </w:pPr>
      <w:r w:rsidRPr="00DA7E2A">
        <w:rPr>
          <w:rFonts w:ascii="Arial" w:eastAsia="Times New Roman" w:hAnsi="Arial" w:cs="Arial"/>
          <w:color w:val="000000"/>
          <w:sz w:val="20"/>
          <w:szCs w:val="20"/>
        </w:rPr>
        <w:t>Accommodations are available for both permanent and temporary disabilities. It should be noted that common illnesses such as a cold or the flu do not constitute a disability.</w:t>
      </w:r>
    </w:p>
    <w:p w14:paraId="5484F376" w14:textId="77777777" w:rsidR="00C7291C" w:rsidRPr="00DA7E2A" w:rsidRDefault="00C7291C" w:rsidP="00C7291C">
      <w:pPr>
        <w:shd w:val="clear" w:color="auto" w:fill="FFFFFF"/>
        <w:spacing w:before="30" w:after="30"/>
        <w:rPr>
          <w:rFonts w:ascii="Arial" w:eastAsia="Times New Roman" w:hAnsi="Arial" w:cs="Arial"/>
          <w:color w:val="000000"/>
          <w:sz w:val="20"/>
          <w:szCs w:val="20"/>
        </w:rPr>
      </w:pPr>
    </w:p>
    <w:p w14:paraId="70D6F2CD" w14:textId="77777777" w:rsidR="00AC0827" w:rsidRPr="00DA7E2A" w:rsidRDefault="00AC0827" w:rsidP="00C7291C">
      <w:pPr>
        <w:shd w:val="clear" w:color="auto" w:fill="FFFFFF"/>
        <w:spacing w:before="30" w:after="30"/>
        <w:rPr>
          <w:rFonts w:ascii="Arial" w:eastAsia="Times New Roman" w:hAnsi="Arial" w:cs="Arial"/>
          <w:color w:val="000000"/>
          <w:sz w:val="20"/>
          <w:szCs w:val="20"/>
        </w:rPr>
      </w:pPr>
      <w:r w:rsidRPr="00DA7E2A">
        <w:rPr>
          <w:rFonts w:ascii="Arial" w:eastAsia="Times New Roman" w:hAnsi="Arial" w:cs="Arial"/>
          <w:color w:val="000000"/>
          <w:sz w:val="20"/>
          <w:szCs w:val="20"/>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012DA394" w14:textId="6371C0FA" w:rsidR="00AC0827" w:rsidRDefault="00AC0827" w:rsidP="00C7291C">
      <w:pPr>
        <w:shd w:val="clear" w:color="auto" w:fill="FFFFFF"/>
        <w:spacing w:before="30" w:after="30"/>
        <w:rPr>
          <w:rFonts w:ascii="Arial" w:eastAsia="Times New Roman" w:hAnsi="Arial" w:cs="Arial"/>
          <w:color w:val="000000"/>
          <w:sz w:val="20"/>
          <w:szCs w:val="20"/>
        </w:rPr>
      </w:pPr>
      <w:r w:rsidRPr="00DA7E2A">
        <w:rPr>
          <w:rFonts w:ascii="Arial" w:eastAsia="Times New Roman" w:hAnsi="Arial" w:cs="Arial"/>
          <w:color w:val="000000"/>
          <w:sz w:val="20"/>
          <w:szCs w:val="20"/>
        </w:rPr>
        <w:t>For Guelph students, information can be found on the SAS website</w:t>
      </w:r>
      <w:r w:rsidRPr="00DA7E2A">
        <w:rPr>
          <w:rFonts w:ascii="Arial" w:eastAsia="Times New Roman" w:hAnsi="Arial" w:cs="Arial"/>
          <w:color w:val="000000"/>
          <w:sz w:val="20"/>
          <w:szCs w:val="20"/>
        </w:rPr>
        <w:br/>
      </w:r>
      <w:hyperlink r:id="rId22" w:history="1">
        <w:r w:rsidR="00C7291C" w:rsidRPr="00BA4B5B">
          <w:rPr>
            <w:rStyle w:val="Hyperlink"/>
            <w:rFonts w:ascii="Arial" w:eastAsia="Times New Roman" w:hAnsi="Arial" w:cs="Arial"/>
            <w:sz w:val="20"/>
            <w:szCs w:val="20"/>
          </w:rPr>
          <w:t>https://www.uoguelph.ca/sas</w:t>
        </w:r>
      </w:hyperlink>
    </w:p>
    <w:p w14:paraId="5218D7CF" w14:textId="77777777" w:rsidR="00C7291C" w:rsidRPr="00DA7E2A" w:rsidRDefault="00C7291C" w:rsidP="00C7291C">
      <w:pPr>
        <w:shd w:val="clear" w:color="auto" w:fill="FFFFFF"/>
        <w:spacing w:before="30" w:after="30"/>
        <w:rPr>
          <w:rFonts w:ascii="Arial" w:eastAsia="Times New Roman" w:hAnsi="Arial" w:cs="Arial"/>
          <w:color w:val="000000"/>
          <w:sz w:val="20"/>
          <w:szCs w:val="20"/>
        </w:rPr>
      </w:pPr>
    </w:p>
    <w:p w14:paraId="4EE9170B" w14:textId="695F33BA" w:rsidR="00AC0827" w:rsidRDefault="00AC0827" w:rsidP="00C7291C">
      <w:pPr>
        <w:shd w:val="clear" w:color="auto" w:fill="FFFFFF"/>
        <w:spacing w:before="30" w:after="30"/>
        <w:rPr>
          <w:rFonts w:ascii="Arial" w:eastAsia="Times New Roman" w:hAnsi="Arial" w:cs="Arial"/>
          <w:color w:val="000000"/>
          <w:sz w:val="20"/>
          <w:szCs w:val="20"/>
        </w:rPr>
      </w:pPr>
      <w:r w:rsidRPr="00DA7E2A">
        <w:rPr>
          <w:rFonts w:ascii="Arial" w:eastAsia="Times New Roman" w:hAnsi="Arial" w:cs="Arial"/>
          <w:color w:val="000000"/>
          <w:sz w:val="20"/>
          <w:szCs w:val="20"/>
        </w:rPr>
        <w:t>For Ridgetown students, information can be found on the Ridgetown SAS website</w:t>
      </w:r>
      <w:r w:rsidRPr="00DA7E2A">
        <w:rPr>
          <w:rFonts w:ascii="Arial" w:eastAsia="Times New Roman" w:hAnsi="Arial" w:cs="Arial"/>
          <w:color w:val="000000"/>
          <w:sz w:val="20"/>
          <w:szCs w:val="20"/>
        </w:rPr>
        <w:br/>
      </w:r>
      <w:hyperlink r:id="rId23" w:history="1">
        <w:r w:rsidR="00C7291C" w:rsidRPr="00BA4B5B">
          <w:rPr>
            <w:rStyle w:val="Hyperlink"/>
            <w:rFonts w:ascii="Arial" w:eastAsia="Times New Roman" w:hAnsi="Arial" w:cs="Arial"/>
            <w:sz w:val="20"/>
            <w:szCs w:val="20"/>
          </w:rPr>
          <w:t>https://www.ridgetownc.com/services/accessibilityservices.cfm</w:t>
        </w:r>
      </w:hyperlink>
    </w:p>
    <w:p w14:paraId="6622EC8B" w14:textId="77777777" w:rsidR="00C7291C" w:rsidRPr="00DA7E2A" w:rsidRDefault="00C7291C" w:rsidP="00C7291C">
      <w:pPr>
        <w:shd w:val="clear" w:color="auto" w:fill="FFFFFF"/>
        <w:spacing w:before="30" w:after="30"/>
        <w:rPr>
          <w:rFonts w:ascii="Arial" w:eastAsia="Times New Roman" w:hAnsi="Arial" w:cs="Arial"/>
          <w:color w:val="000000"/>
          <w:sz w:val="20"/>
          <w:szCs w:val="20"/>
        </w:rPr>
      </w:pPr>
    </w:p>
    <w:p w14:paraId="5F25D644" w14:textId="77777777" w:rsidR="00AC0827" w:rsidRPr="00DA7E2A" w:rsidRDefault="00AC0827" w:rsidP="00C7291C">
      <w:pPr>
        <w:shd w:val="clear" w:color="auto" w:fill="FFFFFF"/>
        <w:spacing w:before="240" w:after="240"/>
        <w:outlineLvl w:val="2"/>
        <w:rPr>
          <w:rFonts w:ascii="Arial" w:eastAsia="Times New Roman" w:hAnsi="Arial" w:cs="Arial"/>
          <w:b/>
          <w:bCs/>
          <w:color w:val="000000"/>
          <w:sz w:val="20"/>
          <w:szCs w:val="20"/>
        </w:rPr>
      </w:pPr>
      <w:r w:rsidRPr="00DA7E2A">
        <w:rPr>
          <w:rFonts w:ascii="Arial" w:eastAsia="Times New Roman" w:hAnsi="Arial" w:cs="Arial"/>
          <w:b/>
          <w:bCs/>
          <w:color w:val="000000"/>
          <w:sz w:val="20"/>
          <w:szCs w:val="20"/>
        </w:rPr>
        <w:t>Academic Integrity</w:t>
      </w:r>
    </w:p>
    <w:p w14:paraId="4999C8C4" w14:textId="77777777" w:rsidR="00AC0827" w:rsidRPr="00DA7E2A" w:rsidRDefault="00AC0827" w:rsidP="00C7291C">
      <w:pPr>
        <w:shd w:val="clear" w:color="auto" w:fill="FFFFFF"/>
        <w:spacing w:before="30" w:after="30"/>
        <w:rPr>
          <w:rFonts w:ascii="Arial" w:eastAsia="Times New Roman" w:hAnsi="Arial" w:cs="Arial"/>
          <w:color w:val="000000"/>
          <w:sz w:val="20"/>
          <w:szCs w:val="20"/>
        </w:rPr>
      </w:pPr>
      <w:r w:rsidRPr="00DA7E2A">
        <w:rPr>
          <w:rFonts w:ascii="Arial" w:eastAsia="Times New Roman" w:hAnsi="Arial" w:cs="Arial"/>
          <w:color w:val="000000"/>
          <w:sz w:val="20"/>
          <w:szCs w:val="20"/>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2BB7EDC8" w14:textId="77777777" w:rsidR="00AC0827" w:rsidRPr="00DA7E2A" w:rsidRDefault="00AC0827" w:rsidP="00C7291C">
      <w:pPr>
        <w:shd w:val="clear" w:color="auto" w:fill="FFFFFF"/>
        <w:spacing w:before="30" w:after="30"/>
        <w:rPr>
          <w:rFonts w:ascii="Arial" w:eastAsia="Times New Roman" w:hAnsi="Arial" w:cs="Arial"/>
          <w:color w:val="000000"/>
          <w:sz w:val="20"/>
          <w:szCs w:val="20"/>
        </w:rPr>
      </w:pPr>
      <w:r w:rsidRPr="00DA7E2A">
        <w:rPr>
          <w:rFonts w:ascii="Arial" w:eastAsia="Times New Roman" w:hAnsi="Arial" w:cs="Arial"/>
          <w:color w:val="000000"/>
          <w:sz w:val="20"/>
          <w:szCs w:val="20"/>
        </w:rPr>
        <w:t xml:space="preserve">Please note: </w:t>
      </w:r>
      <w:proofErr w:type="gramStart"/>
      <w:r w:rsidRPr="00DA7E2A">
        <w:rPr>
          <w:rFonts w:ascii="Arial" w:eastAsia="Times New Roman" w:hAnsi="Arial" w:cs="Arial"/>
          <w:color w:val="000000"/>
          <w:sz w:val="20"/>
          <w:szCs w:val="20"/>
        </w:rPr>
        <w:t>Whether or not</w:t>
      </w:r>
      <w:proofErr w:type="gramEnd"/>
      <w:r w:rsidRPr="00DA7E2A">
        <w:rPr>
          <w:rFonts w:ascii="Arial" w:eastAsia="Times New Roman" w:hAnsi="Arial" w:cs="Arial"/>
          <w:color w:val="000000"/>
          <w:sz w:val="20"/>
          <w:szCs w:val="20"/>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4A29DEAF" w14:textId="253ED30D" w:rsidR="00AC0827" w:rsidRDefault="00AC0827" w:rsidP="00C7291C">
      <w:pPr>
        <w:shd w:val="clear" w:color="auto" w:fill="FFFFFF"/>
        <w:spacing w:before="30" w:after="30"/>
        <w:rPr>
          <w:rFonts w:ascii="Arial" w:eastAsia="Times New Roman" w:hAnsi="Arial" w:cs="Arial"/>
          <w:color w:val="000000"/>
          <w:sz w:val="20"/>
          <w:szCs w:val="20"/>
        </w:rPr>
      </w:pPr>
      <w:r w:rsidRPr="00DA7E2A">
        <w:rPr>
          <w:rFonts w:ascii="Arial" w:eastAsia="Times New Roman" w:hAnsi="Arial" w:cs="Arial"/>
          <w:color w:val="000000"/>
          <w:sz w:val="20"/>
          <w:szCs w:val="20"/>
        </w:rPr>
        <w:t>Undergraduate Calendar - Academic Misconduct</w:t>
      </w:r>
      <w:r w:rsidRPr="00DA7E2A">
        <w:rPr>
          <w:rFonts w:ascii="Arial" w:eastAsia="Times New Roman" w:hAnsi="Arial" w:cs="Arial"/>
          <w:color w:val="000000"/>
          <w:sz w:val="20"/>
          <w:szCs w:val="20"/>
        </w:rPr>
        <w:br/>
      </w:r>
      <w:hyperlink r:id="rId24" w:history="1">
        <w:r w:rsidR="00C7291C" w:rsidRPr="00BA4B5B">
          <w:rPr>
            <w:rStyle w:val="Hyperlink"/>
            <w:rFonts w:ascii="Arial" w:eastAsia="Times New Roman" w:hAnsi="Arial" w:cs="Arial"/>
            <w:sz w:val="20"/>
            <w:szCs w:val="20"/>
          </w:rPr>
          <w:t>https://www.uoguelph.ca/registrar/calendars/undergraduate/current/c08/c08-amisconduct.shtml</w:t>
        </w:r>
      </w:hyperlink>
    </w:p>
    <w:p w14:paraId="679D9F1C" w14:textId="77777777" w:rsidR="00C7291C" w:rsidRPr="00DA7E2A" w:rsidRDefault="00C7291C" w:rsidP="00C7291C">
      <w:pPr>
        <w:shd w:val="clear" w:color="auto" w:fill="FFFFFF"/>
        <w:spacing w:before="30" w:after="30"/>
        <w:rPr>
          <w:rFonts w:ascii="Arial" w:eastAsia="Times New Roman" w:hAnsi="Arial" w:cs="Arial"/>
          <w:color w:val="000000"/>
          <w:sz w:val="20"/>
          <w:szCs w:val="20"/>
        </w:rPr>
      </w:pPr>
    </w:p>
    <w:p w14:paraId="4350AEEC" w14:textId="07D2F295" w:rsidR="00AC0827" w:rsidRDefault="00AC0827" w:rsidP="00C7291C">
      <w:pPr>
        <w:shd w:val="clear" w:color="auto" w:fill="FFFFFF"/>
        <w:spacing w:before="30" w:after="30"/>
        <w:rPr>
          <w:rFonts w:ascii="Arial" w:eastAsia="Times New Roman" w:hAnsi="Arial" w:cs="Arial"/>
          <w:color w:val="000000"/>
          <w:sz w:val="20"/>
          <w:szCs w:val="20"/>
        </w:rPr>
      </w:pPr>
      <w:r w:rsidRPr="00DA7E2A">
        <w:rPr>
          <w:rFonts w:ascii="Arial" w:eastAsia="Times New Roman" w:hAnsi="Arial" w:cs="Arial"/>
          <w:color w:val="000000"/>
          <w:sz w:val="20"/>
          <w:szCs w:val="20"/>
        </w:rPr>
        <w:t>Graduate Calendar - Academic Misconduct</w:t>
      </w:r>
      <w:r w:rsidRPr="00DA7E2A">
        <w:rPr>
          <w:rFonts w:ascii="Arial" w:eastAsia="Times New Roman" w:hAnsi="Arial" w:cs="Arial"/>
          <w:color w:val="000000"/>
          <w:sz w:val="20"/>
          <w:szCs w:val="20"/>
        </w:rPr>
        <w:br/>
      </w:r>
      <w:hyperlink r:id="rId25" w:history="1">
        <w:r w:rsidR="00C7291C" w:rsidRPr="00BA4B5B">
          <w:rPr>
            <w:rStyle w:val="Hyperlink"/>
            <w:rFonts w:ascii="Arial" w:eastAsia="Times New Roman" w:hAnsi="Arial" w:cs="Arial"/>
            <w:sz w:val="20"/>
            <w:szCs w:val="20"/>
          </w:rPr>
          <w:t>https://www.uoguelph.ca/registrar/calendars/graduate/current/genreg/index.shtml</w:t>
        </w:r>
      </w:hyperlink>
    </w:p>
    <w:p w14:paraId="29A23907" w14:textId="77777777" w:rsidR="00C7291C" w:rsidRPr="00DA7E2A" w:rsidRDefault="00C7291C" w:rsidP="00C7291C">
      <w:pPr>
        <w:shd w:val="clear" w:color="auto" w:fill="FFFFFF"/>
        <w:spacing w:before="30" w:after="30"/>
        <w:rPr>
          <w:rFonts w:ascii="Arial" w:eastAsia="Times New Roman" w:hAnsi="Arial" w:cs="Arial"/>
          <w:color w:val="000000"/>
          <w:sz w:val="20"/>
          <w:szCs w:val="20"/>
        </w:rPr>
      </w:pPr>
    </w:p>
    <w:p w14:paraId="09537B4A" w14:textId="77777777" w:rsidR="00AC0827" w:rsidRPr="00DA7E2A" w:rsidRDefault="00AC0827" w:rsidP="00C7291C">
      <w:pPr>
        <w:shd w:val="clear" w:color="auto" w:fill="FFFFFF"/>
        <w:spacing w:before="240" w:after="240"/>
        <w:outlineLvl w:val="2"/>
        <w:rPr>
          <w:rFonts w:ascii="Arial" w:eastAsia="Times New Roman" w:hAnsi="Arial" w:cs="Arial"/>
          <w:b/>
          <w:bCs/>
          <w:color w:val="000000"/>
          <w:sz w:val="20"/>
          <w:szCs w:val="20"/>
        </w:rPr>
      </w:pPr>
      <w:r w:rsidRPr="00DA7E2A">
        <w:rPr>
          <w:rFonts w:ascii="Arial" w:eastAsia="Times New Roman" w:hAnsi="Arial" w:cs="Arial"/>
          <w:b/>
          <w:bCs/>
          <w:color w:val="000000"/>
          <w:sz w:val="20"/>
          <w:szCs w:val="20"/>
        </w:rPr>
        <w:t>Recording of Materials</w:t>
      </w:r>
    </w:p>
    <w:p w14:paraId="62AD7A68" w14:textId="77777777" w:rsidR="00AC0827" w:rsidRPr="00DA7E2A" w:rsidRDefault="00AC0827" w:rsidP="00C7291C">
      <w:pPr>
        <w:shd w:val="clear" w:color="auto" w:fill="FFFFFF"/>
        <w:spacing w:before="30" w:after="30"/>
        <w:rPr>
          <w:rFonts w:ascii="Arial" w:eastAsia="Times New Roman" w:hAnsi="Arial" w:cs="Arial"/>
          <w:color w:val="000000"/>
          <w:sz w:val="20"/>
          <w:szCs w:val="20"/>
        </w:rPr>
      </w:pPr>
      <w:r w:rsidRPr="00DA7E2A">
        <w:rPr>
          <w:rFonts w:ascii="Arial" w:eastAsia="Times New Roman" w:hAnsi="Arial" w:cs="Arial"/>
          <w:color w:val="000000"/>
          <w:sz w:val="20"/>
          <w:szCs w:val="20"/>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343DCE49" w14:textId="77777777" w:rsidR="00AC0827" w:rsidRPr="00DA7E2A" w:rsidRDefault="00AC0827" w:rsidP="00C7291C">
      <w:pPr>
        <w:shd w:val="clear" w:color="auto" w:fill="FFFFFF"/>
        <w:spacing w:before="240" w:after="240"/>
        <w:outlineLvl w:val="2"/>
        <w:rPr>
          <w:rFonts w:ascii="Arial" w:eastAsia="Times New Roman" w:hAnsi="Arial" w:cs="Arial"/>
          <w:b/>
          <w:bCs/>
          <w:color w:val="000000"/>
          <w:sz w:val="20"/>
          <w:szCs w:val="20"/>
        </w:rPr>
      </w:pPr>
      <w:r w:rsidRPr="00DA7E2A">
        <w:rPr>
          <w:rFonts w:ascii="Arial" w:eastAsia="Times New Roman" w:hAnsi="Arial" w:cs="Arial"/>
          <w:b/>
          <w:bCs/>
          <w:color w:val="000000"/>
          <w:sz w:val="20"/>
          <w:szCs w:val="20"/>
        </w:rPr>
        <w:t>Resources</w:t>
      </w:r>
    </w:p>
    <w:p w14:paraId="421F8C94" w14:textId="77777777" w:rsidR="00AC0827" w:rsidRPr="00DA7E2A" w:rsidRDefault="00AC0827" w:rsidP="00C7291C">
      <w:pPr>
        <w:shd w:val="clear" w:color="auto" w:fill="FFFFFF"/>
        <w:spacing w:before="30" w:after="30"/>
        <w:rPr>
          <w:rFonts w:ascii="Arial" w:eastAsia="Times New Roman" w:hAnsi="Arial" w:cs="Arial"/>
          <w:color w:val="000000"/>
          <w:sz w:val="20"/>
          <w:szCs w:val="20"/>
        </w:rPr>
      </w:pPr>
      <w:r w:rsidRPr="00DA7E2A">
        <w:rPr>
          <w:rFonts w:ascii="Arial" w:eastAsia="Times New Roman" w:hAnsi="Arial" w:cs="Arial"/>
          <w:color w:val="000000"/>
          <w:sz w:val="20"/>
          <w:szCs w:val="20"/>
        </w:rPr>
        <w:t>The Academic Calendars are the source of information about the University of Guelph’s procedures, policies, and regulations that apply to undergraduate, graduate, and diploma programs.</w:t>
      </w:r>
    </w:p>
    <w:p w14:paraId="4F60DD3C" w14:textId="672810E4" w:rsidR="00AC0827" w:rsidRDefault="00AC0827" w:rsidP="00C7291C">
      <w:pPr>
        <w:shd w:val="clear" w:color="auto" w:fill="FFFFFF"/>
        <w:spacing w:before="30" w:after="30"/>
        <w:rPr>
          <w:rFonts w:ascii="Arial" w:eastAsia="Times New Roman" w:hAnsi="Arial" w:cs="Arial"/>
          <w:color w:val="000000"/>
          <w:sz w:val="20"/>
          <w:szCs w:val="20"/>
        </w:rPr>
      </w:pPr>
      <w:r w:rsidRPr="00DA7E2A">
        <w:rPr>
          <w:rFonts w:ascii="Arial" w:eastAsia="Times New Roman" w:hAnsi="Arial" w:cs="Arial"/>
          <w:color w:val="000000"/>
          <w:sz w:val="20"/>
          <w:szCs w:val="20"/>
        </w:rPr>
        <w:t>Academic Calendars</w:t>
      </w:r>
      <w:r w:rsidRPr="00DA7E2A">
        <w:rPr>
          <w:rFonts w:ascii="Arial" w:eastAsia="Times New Roman" w:hAnsi="Arial" w:cs="Arial"/>
          <w:color w:val="000000"/>
          <w:sz w:val="20"/>
          <w:szCs w:val="20"/>
        </w:rPr>
        <w:br/>
      </w:r>
      <w:hyperlink r:id="rId26" w:history="1">
        <w:r w:rsidR="00C7291C" w:rsidRPr="00BA4B5B">
          <w:rPr>
            <w:rStyle w:val="Hyperlink"/>
            <w:rFonts w:ascii="Arial" w:eastAsia="Times New Roman" w:hAnsi="Arial" w:cs="Arial"/>
            <w:sz w:val="20"/>
            <w:szCs w:val="20"/>
          </w:rPr>
          <w:t>https://www.uoguelph.ca/academics/calendars</w:t>
        </w:r>
      </w:hyperlink>
    </w:p>
    <w:p w14:paraId="24B454DB" w14:textId="77777777" w:rsidR="00C7291C" w:rsidRPr="00DA7E2A" w:rsidRDefault="00C7291C" w:rsidP="00C7291C">
      <w:pPr>
        <w:shd w:val="clear" w:color="auto" w:fill="FFFFFF"/>
        <w:spacing w:before="30" w:after="30"/>
        <w:rPr>
          <w:rFonts w:ascii="Arial" w:eastAsia="Times New Roman" w:hAnsi="Arial" w:cs="Arial"/>
          <w:color w:val="000000"/>
          <w:sz w:val="20"/>
          <w:szCs w:val="20"/>
        </w:rPr>
      </w:pPr>
    </w:p>
    <w:p w14:paraId="52142DF9" w14:textId="77777777" w:rsidR="00AC0827" w:rsidRPr="00DA7E2A" w:rsidRDefault="00AC0827" w:rsidP="00C7291C">
      <w:pPr>
        <w:shd w:val="clear" w:color="auto" w:fill="FFFFFF"/>
        <w:spacing w:before="240" w:after="240"/>
        <w:outlineLvl w:val="2"/>
        <w:rPr>
          <w:rFonts w:ascii="Arial" w:eastAsia="Times New Roman" w:hAnsi="Arial" w:cs="Arial"/>
          <w:b/>
          <w:bCs/>
          <w:color w:val="000000"/>
          <w:sz w:val="20"/>
          <w:szCs w:val="20"/>
        </w:rPr>
      </w:pPr>
      <w:r w:rsidRPr="00DA7E2A">
        <w:rPr>
          <w:rFonts w:ascii="Arial" w:eastAsia="Times New Roman" w:hAnsi="Arial" w:cs="Arial"/>
          <w:b/>
          <w:bCs/>
          <w:color w:val="000000"/>
          <w:sz w:val="20"/>
          <w:szCs w:val="20"/>
        </w:rPr>
        <w:t>Disclaimer</w:t>
      </w:r>
    </w:p>
    <w:p w14:paraId="6B3487DD" w14:textId="77777777" w:rsidR="00AC0827" w:rsidRPr="00DA7E2A" w:rsidRDefault="00AC0827" w:rsidP="00C7291C">
      <w:pPr>
        <w:shd w:val="clear" w:color="auto" w:fill="FFFFFF"/>
        <w:spacing w:before="30" w:after="30"/>
        <w:rPr>
          <w:rFonts w:ascii="Arial" w:eastAsia="Times New Roman" w:hAnsi="Arial" w:cs="Arial"/>
          <w:color w:val="000000"/>
          <w:sz w:val="20"/>
          <w:szCs w:val="20"/>
        </w:rPr>
      </w:pPr>
      <w:r w:rsidRPr="00DA7E2A">
        <w:rPr>
          <w:rFonts w:ascii="Arial" w:eastAsia="Times New Roman" w:hAnsi="Arial" w:cs="Arial"/>
          <w:color w:val="000000"/>
          <w:sz w:val="20"/>
          <w:szCs w:val="20"/>
        </w:rPr>
        <w:t>Please note that the ongoing COVID-19 pandemic may necessitate a revision of the format of course offerings, changes in classroom protocols, and academic schedules. Any such changes will be announced via CourseLink and/or class email.  </w:t>
      </w:r>
    </w:p>
    <w:p w14:paraId="594D2464" w14:textId="2AF26F66" w:rsidR="00AC0827" w:rsidRPr="00DA7E2A" w:rsidRDefault="00AC0827" w:rsidP="00C7291C">
      <w:pPr>
        <w:shd w:val="clear" w:color="auto" w:fill="FFFFFF"/>
        <w:spacing w:before="30" w:after="30"/>
        <w:rPr>
          <w:rFonts w:ascii="Arial" w:eastAsia="Times New Roman" w:hAnsi="Arial" w:cs="Arial"/>
          <w:color w:val="000000"/>
          <w:sz w:val="20"/>
          <w:szCs w:val="20"/>
        </w:rPr>
      </w:pPr>
      <w:r w:rsidRPr="00DA7E2A">
        <w:rPr>
          <w:rFonts w:ascii="Arial" w:eastAsia="Times New Roman" w:hAnsi="Arial" w:cs="Arial"/>
          <w:color w:val="000000"/>
          <w:sz w:val="20"/>
          <w:szCs w:val="20"/>
        </w:rPr>
        <w:t xml:space="preserve">This includes on-campus scheduling during the semester, </w:t>
      </w:r>
      <w:proofErr w:type="gramStart"/>
      <w:r w:rsidRPr="00DA7E2A">
        <w:rPr>
          <w:rFonts w:ascii="Arial" w:eastAsia="Times New Roman" w:hAnsi="Arial" w:cs="Arial"/>
          <w:color w:val="000000"/>
          <w:sz w:val="20"/>
          <w:szCs w:val="20"/>
        </w:rPr>
        <w:t>mid-terms</w:t>
      </w:r>
      <w:proofErr w:type="gramEnd"/>
      <w:r w:rsidRPr="00DA7E2A">
        <w:rPr>
          <w:rFonts w:ascii="Arial" w:eastAsia="Times New Roman" w:hAnsi="Arial" w:cs="Arial"/>
          <w:color w:val="000000"/>
          <w:sz w:val="20"/>
          <w:szCs w:val="20"/>
        </w:rPr>
        <w:t xml:space="preserve"> and final examination schedules. All University-wide decisions will be posted on the COVID-19 website (https://news.uoguelph.ca/2019-novel-coronavirus-information/) and circulated by email.</w:t>
      </w:r>
    </w:p>
    <w:p w14:paraId="7F79FAF3" w14:textId="77777777" w:rsidR="00AC0827" w:rsidRPr="00DA7E2A" w:rsidRDefault="00AC0827" w:rsidP="00C7291C">
      <w:pPr>
        <w:shd w:val="clear" w:color="auto" w:fill="FFFFFF"/>
        <w:spacing w:before="240" w:after="240"/>
        <w:outlineLvl w:val="2"/>
        <w:rPr>
          <w:rFonts w:ascii="Arial" w:eastAsia="Times New Roman" w:hAnsi="Arial" w:cs="Arial"/>
          <w:b/>
          <w:bCs/>
          <w:color w:val="000000"/>
          <w:sz w:val="20"/>
          <w:szCs w:val="20"/>
        </w:rPr>
      </w:pPr>
      <w:r w:rsidRPr="00DA7E2A">
        <w:rPr>
          <w:rFonts w:ascii="Arial" w:eastAsia="Times New Roman" w:hAnsi="Arial" w:cs="Arial"/>
          <w:b/>
          <w:bCs/>
          <w:color w:val="000000"/>
          <w:sz w:val="20"/>
          <w:szCs w:val="20"/>
        </w:rPr>
        <w:t>Illness</w:t>
      </w:r>
    </w:p>
    <w:p w14:paraId="059D2854" w14:textId="77777777" w:rsidR="00AC0827" w:rsidRPr="00DA7E2A" w:rsidRDefault="00AC0827" w:rsidP="00C7291C">
      <w:pPr>
        <w:shd w:val="clear" w:color="auto" w:fill="FFFFFF"/>
        <w:spacing w:before="30" w:after="30"/>
        <w:rPr>
          <w:rFonts w:ascii="Arial" w:eastAsia="Times New Roman" w:hAnsi="Arial" w:cs="Arial"/>
          <w:color w:val="000000"/>
          <w:sz w:val="20"/>
          <w:szCs w:val="20"/>
        </w:rPr>
      </w:pPr>
      <w:r w:rsidRPr="00DA7E2A">
        <w:rPr>
          <w:rFonts w:ascii="Arial" w:eastAsia="Times New Roman" w:hAnsi="Arial" w:cs="Arial"/>
          <w:color w:val="000000"/>
          <w:sz w:val="20"/>
          <w:szCs w:val="20"/>
        </w:rPr>
        <w:t>Medical notes will not normally be required for singular instances of academic consideration, although students may be required to provide supporting documentation for multiple missed assessments or when involving a large part of a course (</w:t>
      </w:r>
      <w:proofErr w:type="gramStart"/>
      <w:r w:rsidRPr="00DA7E2A">
        <w:rPr>
          <w:rFonts w:ascii="Arial" w:eastAsia="Times New Roman" w:hAnsi="Arial" w:cs="Arial"/>
          <w:color w:val="000000"/>
          <w:sz w:val="20"/>
          <w:szCs w:val="20"/>
        </w:rPr>
        <w:t>e.g..</w:t>
      </w:r>
      <w:proofErr w:type="gramEnd"/>
      <w:r w:rsidRPr="00DA7E2A">
        <w:rPr>
          <w:rFonts w:ascii="Arial" w:eastAsia="Times New Roman" w:hAnsi="Arial" w:cs="Arial"/>
          <w:color w:val="000000"/>
          <w:sz w:val="20"/>
          <w:szCs w:val="20"/>
        </w:rPr>
        <w:t xml:space="preserve"> final exam or major assignment).</w:t>
      </w:r>
    </w:p>
    <w:p w14:paraId="7920CF4A" w14:textId="77777777" w:rsidR="00AC0827" w:rsidRPr="00DA7E2A" w:rsidRDefault="00AC0827" w:rsidP="00C7291C">
      <w:pPr>
        <w:shd w:val="clear" w:color="auto" w:fill="FFFFFF"/>
        <w:spacing w:before="240" w:after="240"/>
        <w:outlineLvl w:val="2"/>
        <w:rPr>
          <w:rFonts w:ascii="Arial" w:eastAsia="Times New Roman" w:hAnsi="Arial" w:cs="Arial"/>
          <w:b/>
          <w:bCs/>
          <w:color w:val="000000"/>
          <w:sz w:val="20"/>
          <w:szCs w:val="20"/>
        </w:rPr>
      </w:pPr>
      <w:r w:rsidRPr="00DA7E2A">
        <w:rPr>
          <w:rFonts w:ascii="Arial" w:eastAsia="Times New Roman" w:hAnsi="Arial" w:cs="Arial"/>
          <w:b/>
          <w:bCs/>
          <w:color w:val="000000"/>
          <w:sz w:val="20"/>
          <w:szCs w:val="20"/>
        </w:rPr>
        <w:t>Covid-19 Safety Protocols</w:t>
      </w:r>
    </w:p>
    <w:p w14:paraId="7ABD5399" w14:textId="77777777" w:rsidR="00AC0827" w:rsidRPr="00DA7E2A" w:rsidRDefault="00AC0827" w:rsidP="00C7291C">
      <w:pPr>
        <w:shd w:val="clear" w:color="auto" w:fill="FFFFFF"/>
        <w:spacing w:before="30" w:after="30"/>
        <w:rPr>
          <w:rFonts w:ascii="Arial" w:eastAsia="Times New Roman" w:hAnsi="Arial" w:cs="Arial"/>
          <w:color w:val="000000"/>
          <w:sz w:val="20"/>
          <w:szCs w:val="20"/>
        </w:rPr>
      </w:pPr>
      <w:r w:rsidRPr="00DA7E2A">
        <w:rPr>
          <w:rFonts w:ascii="Arial" w:eastAsia="Times New Roman" w:hAnsi="Arial" w:cs="Arial"/>
          <w:color w:val="000000"/>
          <w:sz w:val="20"/>
          <w:szCs w:val="20"/>
        </w:rPr>
        <w:t>For information on current safety protocols, follow these links: </w:t>
      </w:r>
    </w:p>
    <w:p w14:paraId="4C3D0F64" w14:textId="77777777" w:rsidR="00AC0827" w:rsidRPr="00DA7E2A" w:rsidRDefault="00AC0827" w:rsidP="00C7291C">
      <w:pPr>
        <w:numPr>
          <w:ilvl w:val="0"/>
          <w:numId w:val="4"/>
        </w:numPr>
        <w:shd w:val="clear" w:color="auto" w:fill="FFFFFF"/>
        <w:spacing w:before="100" w:beforeAutospacing="1" w:after="100" w:afterAutospacing="1"/>
        <w:rPr>
          <w:rFonts w:ascii="Arial" w:eastAsia="Times New Roman" w:hAnsi="Arial" w:cs="Arial"/>
          <w:color w:val="000000"/>
          <w:sz w:val="20"/>
          <w:szCs w:val="20"/>
        </w:rPr>
      </w:pPr>
      <w:r w:rsidRPr="00DA7E2A">
        <w:rPr>
          <w:rFonts w:ascii="Arial" w:eastAsia="Times New Roman" w:hAnsi="Arial" w:cs="Arial"/>
          <w:color w:val="000000"/>
          <w:sz w:val="20"/>
          <w:szCs w:val="20"/>
        </w:rPr>
        <w:t>https://news.uoguelph.ca/return-to-campuses/how-u-of-g-is-preparing-for-your-safe-return/</w:t>
      </w:r>
    </w:p>
    <w:p w14:paraId="5D843E14" w14:textId="77777777" w:rsidR="00AC0827" w:rsidRPr="00DA7E2A" w:rsidRDefault="00AC0827" w:rsidP="00C7291C">
      <w:pPr>
        <w:numPr>
          <w:ilvl w:val="0"/>
          <w:numId w:val="4"/>
        </w:numPr>
        <w:shd w:val="clear" w:color="auto" w:fill="FFFFFF"/>
        <w:spacing w:before="100" w:beforeAutospacing="1" w:after="100" w:afterAutospacing="1"/>
        <w:rPr>
          <w:rFonts w:ascii="Arial" w:eastAsia="Times New Roman" w:hAnsi="Arial" w:cs="Arial"/>
          <w:color w:val="000000"/>
          <w:sz w:val="20"/>
          <w:szCs w:val="20"/>
        </w:rPr>
      </w:pPr>
      <w:r w:rsidRPr="00DA7E2A">
        <w:rPr>
          <w:rFonts w:ascii="Arial" w:eastAsia="Times New Roman" w:hAnsi="Arial" w:cs="Arial"/>
          <w:color w:val="000000"/>
          <w:sz w:val="20"/>
          <w:szCs w:val="20"/>
        </w:rPr>
        <w:t>https://news.uoguelph.ca/return-to-campuses/spaces/#ClassroomSpaces</w:t>
      </w:r>
    </w:p>
    <w:p w14:paraId="354E5B6F" w14:textId="77777777" w:rsidR="00AC0827" w:rsidRPr="00DA7E2A" w:rsidRDefault="00AC0827" w:rsidP="00C7291C">
      <w:pPr>
        <w:shd w:val="clear" w:color="auto" w:fill="FFFFFF"/>
        <w:spacing w:before="30" w:after="30"/>
        <w:rPr>
          <w:rFonts w:ascii="Arial" w:eastAsia="Times New Roman" w:hAnsi="Arial" w:cs="Arial"/>
          <w:color w:val="000000"/>
          <w:sz w:val="20"/>
          <w:szCs w:val="20"/>
        </w:rPr>
      </w:pPr>
      <w:r w:rsidRPr="00DA7E2A">
        <w:rPr>
          <w:rFonts w:ascii="Arial" w:eastAsia="Times New Roman" w:hAnsi="Arial" w:cs="Arial"/>
          <w:color w:val="000000"/>
          <w:sz w:val="20"/>
          <w:szCs w:val="20"/>
        </w:rPr>
        <w:t xml:space="preserve">Please note, these guidelines may be updated as required in response to evolving University, Public </w:t>
      </w:r>
      <w:proofErr w:type="gramStart"/>
      <w:r w:rsidRPr="00DA7E2A">
        <w:rPr>
          <w:rFonts w:ascii="Arial" w:eastAsia="Times New Roman" w:hAnsi="Arial" w:cs="Arial"/>
          <w:color w:val="000000"/>
          <w:sz w:val="20"/>
          <w:szCs w:val="20"/>
        </w:rPr>
        <w:t>Health</w:t>
      </w:r>
      <w:proofErr w:type="gramEnd"/>
      <w:r w:rsidRPr="00DA7E2A">
        <w:rPr>
          <w:rFonts w:ascii="Arial" w:eastAsia="Times New Roman" w:hAnsi="Arial" w:cs="Arial"/>
          <w:color w:val="000000"/>
          <w:sz w:val="20"/>
          <w:szCs w:val="20"/>
        </w:rPr>
        <w:t xml:space="preserve"> or government directives.</w:t>
      </w:r>
    </w:p>
    <w:p w14:paraId="1A1686D2" w14:textId="77777777" w:rsidR="00AC0827" w:rsidRPr="00DA7E2A" w:rsidRDefault="00AC0827" w:rsidP="00C7291C">
      <w:pPr>
        <w:rPr>
          <w:rFonts w:ascii="Arial" w:hAnsi="Arial" w:cs="Arial"/>
          <w:sz w:val="20"/>
          <w:szCs w:val="20"/>
        </w:rPr>
      </w:pPr>
    </w:p>
    <w:p w14:paraId="6D3EE36E" w14:textId="77777777" w:rsidR="00AC0827" w:rsidRPr="00DA7E2A" w:rsidRDefault="00AC0827" w:rsidP="00C7291C">
      <w:pPr>
        <w:autoSpaceDE w:val="0"/>
        <w:autoSpaceDN w:val="0"/>
        <w:adjustRightInd w:val="0"/>
        <w:rPr>
          <w:rFonts w:ascii="Arial" w:hAnsi="Arial" w:cs="Arial"/>
          <w:sz w:val="20"/>
          <w:szCs w:val="20"/>
        </w:rPr>
      </w:pPr>
    </w:p>
    <w:p w14:paraId="7B1288FD" w14:textId="111E4826" w:rsidR="000158F7" w:rsidRPr="00DA7E2A" w:rsidRDefault="000158F7" w:rsidP="00C7291C">
      <w:pPr>
        <w:spacing w:before="100" w:beforeAutospacing="1" w:after="100" w:afterAutospacing="1"/>
        <w:rPr>
          <w:rFonts w:ascii="Arial" w:eastAsia="Times New Roman" w:hAnsi="Arial" w:cs="Arial"/>
          <w:sz w:val="20"/>
          <w:szCs w:val="20"/>
        </w:rPr>
      </w:pPr>
    </w:p>
    <w:sectPr w:rsidR="000158F7" w:rsidRPr="00DA7E2A" w:rsidSect="00D354EC">
      <w:footerReference w:type="even" r:id="rId27"/>
      <w:footerReference w:type="defaul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CC359" w14:textId="77777777" w:rsidR="00B73C3F" w:rsidRDefault="00B73C3F" w:rsidP="00C2768E">
      <w:r>
        <w:separator/>
      </w:r>
    </w:p>
  </w:endnote>
  <w:endnote w:type="continuationSeparator" w:id="0">
    <w:p w14:paraId="0DA26DE1" w14:textId="77777777" w:rsidR="00B73C3F" w:rsidRDefault="00B73C3F" w:rsidP="00C2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438209"/>
      <w:docPartObj>
        <w:docPartGallery w:val="Page Numbers (Bottom of Page)"/>
        <w:docPartUnique/>
      </w:docPartObj>
    </w:sdtPr>
    <w:sdtContent>
      <w:p w14:paraId="0506A879" w14:textId="3C8FC43D" w:rsidR="00C2768E" w:rsidRDefault="00C2768E" w:rsidP="00D967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A39E8F" w14:textId="77777777" w:rsidR="00C2768E" w:rsidRDefault="00C27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0113325"/>
      <w:docPartObj>
        <w:docPartGallery w:val="Page Numbers (Bottom of Page)"/>
        <w:docPartUnique/>
      </w:docPartObj>
    </w:sdtPr>
    <w:sdtContent>
      <w:p w14:paraId="366CDF9B" w14:textId="36C23F54" w:rsidR="00C2768E" w:rsidRDefault="00C2768E" w:rsidP="00D967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C25CBF" w14:textId="77777777" w:rsidR="00C2768E" w:rsidRDefault="00C27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FE751" w14:textId="77777777" w:rsidR="00B73C3F" w:rsidRDefault="00B73C3F" w:rsidP="00C2768E">
      <w:r>
        <w:separator/>
      </w:r>
    </w:p>
  </w:footnote>
  <w:footnote w:type="continuationSeparator" w:id="0">
    <w:p w14:paraId="1AA530B8" w14:textId="77777777" w:rsidR="00B73C3F" w:rsidRDefault="00B73C3F" w:rsidP="00C27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0E82"/>
    <w:multiLevelType w:val="multilevel"/>
    <w:tmpl w:val="A9CA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8320B"/>
    <w:multiLevelType w:val="hybridMultilevel"/>
    <w:tmpl w:val="1446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D6BF3"/>
    <w:multiLevelType w:val="hybridMultilevel"/>
    <w:tmpl w:val="4A18DDDA"/>
    <w:lvl w:ilvl="0" w:tplc="DB7E21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931C2C"/>
    <w:multiLevelType w:val="multilevel"/>
    <w:tmpl w:val="E53CD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556932"/>
    <w:multiLevelType w:val="hybridMultilevel"/>
    <w:tmpl w:val="50AC3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790315">
    <w:abstractNumId w:val="3"/>
  </w:num>
  <w:num w:numId="2" w16cid:durableId="758408927">
    <w:abstractNumId w:val="4"/>
  </w:num>
  <w:num w:numId="3" w16cid:durableId="297804092">
    <w:abstractNumId w:val="2"/>
  </w:num>
  <w:num w:numId="4" w16cid:durableId="327249839">
    <w:abstractNumId w:val="0"/>
  </w:num>
  <w:num w:numId="5" w16cid:durableId="1260257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CB"/>
    <w:rsid w:val="000158F7"/>
    <w:rsid w:val="0004033D"/>
    <w:rsid w:val="00040552"/>
    <w:rsid w:val="00060754"/>
    <w:rsid w:val="000A1485"/>
    <w:rsid w:val="000B2EAE"/>
    <w:rsid w:val="001118D4"/>
    <w:rsid w:val="00183A66"/>
    <w:rsid w:val="00186291"/>
    <w:rsid w:val="001D0614"/>
    <w:rsid w:val="00214A9D"/>
    <w:rsid w:val="00227FAF"/>
    <w:rsid w:val="002B3089"/>
    <w:rsid w:val="003267FD"/>
    <w:rsid w:val="0033649B"/>
    <w:rsid w:val="003967A4"/>
    <w:rsid w:val="003F2D11"/>
    <w:rsid w:val="003F6D12"/>
    <w:rsid w:val="00404E02"/>
    <w:rsid w:val="0043217D"/>
    <w:rsid w:val="004337F1"/>
    <w:rsid w:val="00454558"/>
    <w:rsid w:val="005026A5"/>
    <w:rsid w:val="005B5351"/>
    <w:rsid w:val="00601DE3"/>
    <w:rsid w:val="00612AB7"/>
    <w:rsid w:val="00635942"/>
    <w:rsid w:val="00644E57"/>
    <w:rsid w:val="006B3AEB"/>
    <w:rsid w:val="006E1A03"/>
    <w:rsid w:val="00714BD1"/>
    <w:rsid w:val="00730559"/>
    <w:rsid w:val="00734C3F"/>
    <w:rsid w:val="00735C0A"/>
    <w:rsid w:val="00767836"/>
    <w:rsid w:val="007F1B77"/>
    <w:rsid w:val="008A7AF6"/>
    <w:rsid w:val="008B6729"/>
    <w:rsid w:val="00A5506A"/>
    <w:rsid w:val="00A70888"/>
    <w:rsid w:val="00AC0827"/>
    <w:rsid w:val="00AC2F06"/>
    <w:rsid w:val="00AC3207"/>
    <w:rsid w:val="00B014F8"/>
    <w:rsid w:val="00B11097"/>
    <w:rsid w:val="00B72C20"/>
    <w:rsid w:val="00B73C3F"/>
    <w:rsid w:val="00BB105F"/>
    <w:rsid w:val="00BF2CC6"/>
    <w:rsid w:val="00C2191B"/>
    <w:rsid w:val="00C2768E"/>
    <w:rsid w:val="00C458CB"/>
    <w:rsid w:val="00C64B16"/>
    <w:rsid w:val="00C7291C"/>
    <w:rsid w:val="00C756C6"/>
    <w:rsid w:val="00CB7101"/>
    <w:rsid w:val="00CC566D"/>
    <w:rsid w:val="00D354EC"/>
    <w:rsid w:val="00D43236"/>
    <w:rsid w:val="00D549E9"/>
    <w:rsid w:val="00D7795B"/>
    <w:rsid w:val="00D82058"/>
    <w:rsid w:val="00DA7995"/>
    <w:rsid w:val="00DA7E2A"/>
    <w:rsid w:val="00E82F9C"/>
    <w:rsid w:val="00E86ABC"/>
    <w:rsid w:val="00E93D77"/>
    <w:rsid w:val="00F4085F"/>
    <w:rsid w:val="00F50274"/>
    <w:rsid w:val="00F71D58"/>
    <w:rsid w:val="00FB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FD4C"/>
  <w14:defaultImageDpi w14:val="32767"/>
  <w15:chartTrackingRefBased/>
  <w15:docId w15:val="{02036777-0E62-0C42-904E-514C807D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58CB"/>
    <w:pPr>
      <w:spacing w:before="100" w:beforeAutospacing="1" w:after="100" w:afterAutospacing="1"/>
    </w:pPr>
    <w:rPr>
      <w:rFonts w:ascii="Times New Roman" w:eastAsia="Times New Roman" w:hAnsi="Times New Roman" w:cs="Times New Roman"/>
      <w:lang w:val="en-CA"/>
    </w:rPr>
  </w:style>
  <w:style w:type="paragraph" w:styleId="Footer">
    <w:name w:val="footer"/>
    <w:basedOn w:val="Normal"/>
    <w:link w:val="FooterChar"/>
    <w:uiPriority w:val="99"/>
    <w:unhideWhenUsed/>
    <w:rsid w:val="00C2768E"/>
    <w:pPr>
      <w:tabs>
        <w:tab w:val="center" w:pos="4680"/>
        <w:tab w:val="right" w:pos="9360"/>
      </w:tabs>
    </w:pPr>
  </w:style>
  <w:style w:type="character" w:customStyle="1" w:styleId="FooterChar">
    <w:name w:val="Footer Char"/>
    <w:basedOn w:val="DefaultParagraphFont"/>
    <w:link w:val="Footer"/>
    <w:uiPriority w:val="99"/>
    <w:rsid w:val="00C2768E"/>
  </w:style>
  <w:style w:type="character" w:styleId="PageNumber">
    <w:name w:val="page number"/>
    <w:basedOn w:val="DefaultParagraphFont"/>
    <w:uiPriority w:val="99"/>
    <w:semiHidden/>
    <w:unhideWhenUsed/>
    <w:rsid w:val="00C2768E"/>
  </w:style>
  <w:style w:type="character" w:styleId="Hyperlink">
    <w:name w:val="Hyperlink"/>
    <w:basedOn w:val="DefaultParagraphFont"/>
    <w:uiPriority w:val="99"/>
    <w:unhideWhenUsed/>
    <w:rsid w:val="00B11097"/>
    <w:rPr>
      <w:color w:val="0563C1" w:themeColor="hyperlink"/>
      <w:u w:val="single"/>
    </w:rPr>
  </w:style>
  <w:style w:type="character" w:styleId="UnresolvedMention">
    <w:name w:val="Unresolved Mention"/>
    <w:basedOn w:val="DefaultParagraphFont"/>
    <w:uiPriority w:val="99"/>
    <w:rsid w:val="00B11097"/>
    <w:rPr>
      <w:color w:val="605E5C"/>
      <w:shd w:val="clear" w:color="auto" w:fill="E1DFDD"/>
    </w:rPr>
  </w:style>
  <w:style w:type="paragraph" w:styleId="ListParagraph">
    <w:name w:val="List Paragraph"/>
    <w:basedOn w:val="Normal"/>
    <w:uiPriority w:val="34"/>
    <w:qFormat/>
    <w:rsid w:val="000158F7"/>
    <w:pPr>
      <w:ind w:left="720"/>
      <w:contextualSpacing/>
    </w:pPr>
  </w:style>
  <w:style w:type="paragraph" w:styleId="BodyText">
    <w:name w:val="Body Text"/>
    <w:basedOn w:val="Normal"/>
    <w:link w:val="BodyTextChar"/>
    <w:uiPriority w:val="1"/>
    <w:qFormat/>
    <w:rsid w:val="007F1B77"/>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7F1B77"/>
    <w:rPr>
      <w:rFonts w:ascii="Arial" w:eastAsia="Arial" w:hAnsi="Arial" w:cs="Arial"/>
    </w:rPr>
  </w:style>
  <w:style w:type="table" w:styleId="TableGrid">
    <w:name w:val="Table Grid"/>
    <w:basedOn w:val="TableNormal"/>
    <w:uiPriority w:val="39"/>
    <w:rsid w:val="00DA7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94686">
      <w:bodyDiv w:val="1"/>
      <w:marLeft w:val="0"/>
      <w:marRight w:val="0"/>
      <w:marTop w:val="0"/>
      <w:marBottom w:val="0"/>
      <w:divBdr>
        <w:top w:val="none" w:sz="0" w:space="0" w:color="auto"/>
        <w:left w:val="none" w:sz="0" w:space="0" w:color="auto"/>
        <w:bottom w:val="none" w:sz="0" w:space="0" w:color="auto"/>
        <w:right w:val="none" w:sz="0" w:space="0" w:color="auto"/>
      </w:divBdr>
      <w:divsChild>
        <w:div w:id="672487284">
          <w:marLeft w:val="0"/>
          <w:marRight w:val="0"/>
          <w:marTop w:val="0"/>
          <w:marBottom w:val="0"/>
          <w:divBdr>
            <w:top w:val="none" w:sz="0" w:space="0" w:color="auto"/>
            <w:left w:val="none" w:sz="0" w:space="0" w:color="auto"/>
            <w:bottom w:val="none" w:sz="0" w:space="0" w:color="auto"/>
            <w:right w:val="none" w:sz="0" w:space="0" w:color="auto"/>
          </w:divBdr>
          <w:divsChild>
            <w:div w:id="486164266">
              <w:marLeft w:val="0"/>
              <w:marRight w:val="0"/>
              <w:marTop w:val="0"/>
              <w:marBottom w:val="0"/>
              <w:divBdr>
                <w:top w:val="none" w:sz="0" w:space="0" w:color="auto"/>
                <w:left w:val="none" w:sz="0" w:space="0" w:color="auto"/>
                <w:bottom w:val="none" w:sz="0" w:space="0" w:color="auto"/>
                <w:right w:val="none" w:sz="0" w:space="0" w:color="auto"/>
              </w:divBdr>
              <w:divsChild>
                <w:div w:id="163390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04562">
      <w:bodyDiv w:val="1"/>
      <w:marLeft w:val="0"/>
      <w:marRight w:val="0"/>
      <w:marTop w:val="0"/>
      <w:marBottom w:val="0"/>
      <w:divBdr>
        <w:top w:val="none" w:sz="0" w:space="0" w:color="auto"/>
        <w:left w:val="none" w:sz="0" w:space="0" w:color="auto"/>
        <w:bottom w:val="none" w:sz="0" w:space="0" w:color="auto"/>
        <w:right w:val="none" w:sz="0" w:space="0" w:color="auto"/>
      </w:divBdr>
      <w:divsChild>
        <w:div w:id="1412578536">
          <w:marLeft w:val="0"/>
          <w:marRight w:val="0"/>
          <w:marTop w:val="0"/>
          <w:marBottom w:val="0"/>
          <w:divBdr>
            <w:top w:val="none" w:sz="0" w:space="0" w:color="auto"/>
            <w:left w:val="none" w:sz="0" w:space="0" w:color="auto"/>
            <w:bottom w:val="none" w:sz="0" w:space="0" w:color="auto"/>
            <w:right w:val="none" w:sz="0" w:space="0" w:color="auto"/>
          </w:divBdr>
          <w:divsChild>
            <w:div w:id="179124215">
              <w:marLeft w:val="0"/>
              <w:marRight w:val="0"/>
              <w:marTop w:val="0"/>
              <w:marBottom w:val="0"/>
              <w:divBdr>
                <w:top w:val="none" w:sz="0" w:space="0" w:color="auto"/>
                <w:left w:val="none" w:sz="0" w:space="0" w:color="auto"/>
                <w:bottom w:val="none" w:sz="0" w:space="0" w:color="auto"/>
                <w:right w:val="none" w:sz="0" w:space="0" w:color="auto"/>
              </w:divBdr>
              <w:divsChild>
                <w:div w:id="311906059">
                  <w:marLeft w:val="0"/>
                  <w:marRight w:val="0"/>
                  <w:marTop w:val="0"/>
                  <w:marBottom w:val="0"/>
                  <w:divBdr>
                    <w:top w:val="none" w:sz="0" w:space="0" w:color="auto"/>
                    <w:left w:val="none" w:sz="0" w:space="0" w:color="auto"/>
                    <w:bottom w:val="none" w:sz="0" w:space="0" w:color="auto"/>
                    <w:right w:val="none" w:sz="0" w:space="0" w:color="auto"/>
                  </w:divBdr>
                </w:div>
              </w:divsChild>
            </w:div>
            <w:div w:id="2016303763">
              <w:marLeft w:val="0"/>
              <w:marRight w:val="0"/>
              <w:marTop w:val="0"/>
              <w:marBottom w:val="0"/>
              <w:divBdr>
                <w:top w:val="none" w:sz="0" w:space="0" w:color="auto"/>
                <w:left w:val="none" w:sz="0" w:space="0" w:color="auto"/>
                <w:bottom w:val="none" w:sz="0" w:space="0" w:color="auto"/>
                <w:right w:val="none" w:sz="0" w:space="0" w:color="auto"/>
              </w:divBdr>
              <w:divsChild>
                <w:div w:id="618605197">
                  <w:marLeft w:val="0"/>
                  <w:marRight w:val="0"/>
                  <w:marTop w:val="0"/>
                  <w:marBottom w:val="0"/>
                  <w:divBdr>
                    <w:top w:val="none" w:sz="0" w:space="0" w:color="auto"/>
                    <w:left w:val="none" w:sz="0" w:space="0" w:color="auto"/>
                    <w:bottom w:val="none" w:sz="0" w:space="0" w:color="auto"/>
                    <w:right w:val="none" w:sz="0" w:space="0" w:color="auto"/>
                  </w:divBdr>
                </w:div>
                <w:div w:id="18097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2382">
          <w:marLeft w:val="0"/>
          <w:marRight w:val="0"/>
          <w:marTop w:val="0"/>
          <w:marBottom w:val="0"/>
          <w:divBdr>
            <w:top w:val="none" w:sz="0" w:space="0" w:color="auto"/>
            <w:left w:val="none" w:sz="0" w:space="0" w:color="auto"/>
            <w:bottom w:val="none" w:sz="0" w:space="0" w:color="auto"/>
            <w:right w:val="none" w:sz="0" w:space="0" w:color="auto"/>
          </w:divBdr>
          <w:divsChild>
            <w:div w:id="1491210450">
              <w:marLeft w:val="0"/>
              <w:marRight w:val="0"/>
              <w:marTop w:val="0"/>
              <w:marBottom w:val="0"/>
              <w:divBdr>
                <w:top w:val="none" w:sz="0" w:space="0" w:color="auto"/>
                <w:left w:val="none" w:sz="0" w:space="0" w:color="auto"/>
                <w:bottom w:val="none" w:sz="0" w:space="0" w:color="auto"/>
                <w:right w:val="none" w:sz="0" w:space="0" w:color="auto"/>
              </w:divBdr>
              <w:divsChild>
                <w:div w:id="471363587">
                  <w:marLeft w:val="0"/>
                  <w:marRight w:val="0"/>
                  <w:marTop w:val="0"/>
                  <w:marBottom w:val="0"/>
                  <w:divBdr>
                    <w:top w:val="none" w:sz="0" w:space="0" w:color="auto"/>
                    <w:left w:val="none" w:sz="0" w:space="0" w:color="auto"/>
                    <w:bottom w:val="none" w:sz="0" w:space="0" w:color="auto"/>
                    <w:right w:val="none" w:sz="0" w:space="0" w:color="auto"/>
                  </w:divBdr>
                </w:div>
                <w:div w:id="1196850801">
                  <w:marLeft w:val="0"/>
                  <w:marRight w:val="0"/>
                  <w:marTop w:val="0"/>
                  <w:marBottom w:val="0"/>
                  <w:divBdr>
                    <w:top w:val="none" w:sz="0" w:space="0" w:color="auto"/>
                    <w:left w:val="none" w:sz="0" w:space="0" w:color="auto"/>
                    <w:bottom w:val="none" w:sz="0" w:space="0" w:color="auto"/>
                    <w:right w:val="none" w:sz="0" w:space="0" w:color="auto"/>
                  </w:divBdr>
                </w:div>
              </w:divsChild>
            </w:div>
            <w:div w:id="1957783763">
              <w:marLeft w:val="0"/>
              <w:marRight w:val="0"/>
              <w:marTop w:val="0"/>
              <w:marBottom w:val="0"/>
              <w:divBdr>
                <w:top w:val="none" w:sz="0" w:space="0" w:color="auto"/>
                <w:left w:val="none" w:sz="0" w:space="0" w:color="auto"/>
                <w:bottom w:val="none" w:sz="0" w:space="0" w:color="auto"/>
                <w:right w:val="none" w:sz="0" w:space="0" w:color="auto"/>
              </w:divBdr>
              <w:divsChild>
                <w:div w:id="1539581938">
                  <w:marLeft w:val="0"/>
                  <w:marRight w:val="0"/>
                  <w:marTop w:val="0"/>
                  <w:marBottom w:val="0"/>
                  <w:divBdr>
                    <w:top w:val="none" w:sz="0" w:space="0" w:color="auto"/>
                    <w:left w:val="none" w:sz="0" w:space="0" w:color="auto"/>
                    <w:bottom w:val="none" w:sz="0" w:space="0" w:color="auto"/>
                    <w:right w:val="none" w:sz="0" w:space="0" w:color="auto"/>
                  </w:divBdr>
                </w:div>
              </w:divsChild>
            </w:div>
            <w:div w:id="731461055">
              <w:marLeft w:val="0"/>
              <w:marRight w:val="0"/>
              <w:marTop w:val="0"/>
              <w:marBottom w:val="0"/>
              <w:divBdr>
                <w:top w:val="none" w:sz="0" w:space="0" w:color="auto"/>
                <w:left w:val="none" w:sz="0" w:space="0" w:color="auto"/>
                <w:bottom w:val="none" w:sz="0" w:space="0" w:color="auto"/>
                <w:right w:val="none" w:sz="0" w:space="0" w:color="auto"/>
              </w:divBdr>
              <w:divsChild>
                <w:div w:id="2119637669">
                  <w:marLeft w:val="0"/>
                  <w:marRight w:val="0"/>
                  <w:marTop w:val="0"/>
                  <w:marBottom w:val="0"/>
                  <w:divBdr>
                    <w:top w:val="none" w:sz="0" w:space="0" w:color="auto"/>
                    <w:left w:val="none" w:sz="0" w:space="0" w:color="auto"/>
                    <w:bottom w:val="none" w:sz="0" w:space="0" w:color="auto"/>
                    <w:right w:val="none" w:sz="0" w:space="0" w:color="auto"/>
                  </w:divBdr>
                </w:div>
              </w:divsChild>
            </w:div>
            <w:div w:id="349570182">
              <w:marLeft w:val="0"/>
              <w:marRight w:val="0"/>
              <w:marTop w:val="0"/>
              <w:marBottom w:val="0"/>
              <w:divBdr>
                <w:top w:val="none" w:sz="0" w:space="0" w:color="auto"/>
                <w:left w:val="none" w:sz="0" w:space="0" w:color="auto"/>
                <w:bottom w:val="none" w:sz="0" w:space="0" w:color="auto"/>
                <w:right w:val="none" w:sz="0" w:space="0" w:color="auto"/>
              </w:divBdr>
              <w:divsChild>
                <w:div w:id="19955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33247">
          <w:marLeft w:val="0"/>
          <w:marRight w:val="0"/>
          <w:marTop w:val="0"/>
          <w:marBottom w:val="0"/>
          <w:divBdr>
            <w:top w:val="none" w:sz="0" w:space="0" w:color="auto"/>
            <w:left w:val="none" w:sz="0" w:space="0" w:color="auto"/>
            <w:bottom w:val="none" w:sz="0" w:space="0" w:color="auto"/>
            <w:right w:val="none" w:sz="0" w:space="0" w:color="auto"/>
          </w:divBdr>
          <w:divsChild>
            <w:div w:id="1166019579">
              <w:marLeft w:val="0"/>
              <w:marRight w:val="0"/>
              <w:marTop w:val="0"/>
              <w:marBottom w:val="0"/>
              <w:divBdr>
                <w:top w:val="none" w:sz="0" w:space="0" w:color="auto"/>
                <w:left w:val="none" w:sz="0" w:space="0" w:color="auto"/>
                <w:bottom w:val="none" w:sz="0" w:space="0" w:color="auto"/>
                <w:right w:val="none" w:sz="0" w:space="0" w:color="auto"/>
              </w:divBdr>
              <w:divsChild>
                <w:div w:id="1503277051">
                  <w:marLeft w:val="0"/>
                  <w:marRight w:val="0"/>
                  <w:marTop w:val="0"/>
                  <w:marBottom w:val="0"/>
                  <w:divBdr>
                    <w:top w:val="none" w:sz="0" w:space="0" w:color="auto"/>
                    <w:left w:val="none" w:sz="0" w:space="0" w:color="auto"/>
                    <w:bottom w:val="none" w:sz="0" w:space="0" w:color="auto"/>
                    <w:right w:val="none" w:sz="0" w:space="0" w:color="auto"/>
                  </w:divBdr>
                </w:div>
              </w:divsChild>
            </w:div>
            <w:div w:id="1133904229">
              <w:marLeft w:val="0"/>
              <w:marRight w:val="0"/>
              <w:marTop w:val="0"/>
              <w:marBottom w:val="0"/>
              <w:divBdr>
                <w:top w:val="none" w:sz="0" w:space="0" w:color="auto"/>
                <w:left w:val="none" w:sz="0" w:space="0" w:color="auto"/>
                <w:bottom w:val="none" w:sz="0" w:space="0" w:color="auto"/>
                <w:right w:val="none" w:sz="0" w:space="0" w:color="auto"/>
              </w:divBdr>
              <w:divsChild>
                <w:div w:id="540631966">
                  <w:marLeft w:val="0"/>
                  <w:marRight w:val="0"/>
                  <w:marTop w:val="0"/>
                  <w:marBottom w:val="0"/>
                  <w:divBdr>
                    <w:top w:val="none" w:sz="0" w:space="0" w:color="auto"/>
                    <w:left w:val="none" w:sz="0" w:space="0" w:color="auto"/>
                    <w:bottom w:val="none" w:sz="0" w:space="0" w:color="auto"/>
                    <w:right w:val="none" w:sz="0" w:space="0" w:color="auto"/>
                  </w:divBdr>
                </w:div>
              </w:divsChild>
            </w:div>
            <w:div w:id="812915987">
              <w:marLeft w:val="0"/>
              <w:marRight w:val="0"/>
              <w:marTop w:val="0"/>
              <w:marBottom w:val="0"/>
              <w:divBdr>
                <w:top w:val="none" w:sz="0" w:space="0" w:color="auto"/>
                <w:left w:val="none" w:sz="0" w:space="0" w:color="auto"/>
                <w:bottom w:val="none" w:sz="0" w:space="0" w:color="auto"/>
                <w:right w:val="none" w:sz="0" w:space="0" w:color="auto"/>
              </w:divBdr>
              <w:divsChild>
                <w:div w:id="1884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3034">
          <w:marLeft w:val="0"/>
          <w:marRight w:val="0"/>
          <w:marTop w:val="0"/>
          <w:marBottom w:val="0"/>
          <w:divBdr>
            <w:top w:val="none" w:sz="0" w:space="0" w:color="auto"/>
            <w:left w:val="none" w:sz="0" w:space="0" w:color="auto"/>
            <w:bottom w:val="none" w:sz="0" w:space="0" w:color="auto"/>
            <w:right w:val="none" w:sz="0" w:space="0" w:color="auto"/>
          </w:divBdr>
          <w:divsChild>
            <w:div w:id="623510300">
              <w:marLeft w:val="0"/>
              <w:marRight w:val="0"/>
              <w:marTop w:val="0"/>
              <w:marBottom w:val="0"/>
              <w:divBdr>
                <w:top w:val="none" w:sz="0" w:space="0" w:color="auto"/>
                <w:left w:val="none" w:sz="0" w:space="0" w:color="auto"/>
                <w:bottom w:val="none" w:sz="0" w:space="0" w:color="auto"/>
                <w:right w:val="none" w:sz="0" w:space="0" w:color="auto"/>
              </w:divBdr>
              <w:divsChild>
                <w:div w:id="1345402515">
                  <w:marLeft w:val="0"/>
                  <w:marRight w:val="0"/>
                  <w:marTop w:val="0"/>
                  <w:marBottom w:val="0"/>
                  <w:divBdr>
                    <w:top w:val="none" w:sz="0" w:space="0" w:color="auto"/>
                    <w:left w:val="none" w:sz="0" w:space="0" w:color="auto"/>
                    <w:bottom w:val="none" w:sz="0" w:space="0" w:color="auto"/>
                    <w:right w:val="none" w:sz="0" w:space="0" w:color="auto"/>
                  </w:divBdr>
                </w:div>
                <w:div w:id="1237935852">
                  <w:marLeft w:val="0"/>
                  <w:marRight w:val="0"/>
                  <w:marTop w:val="0"/>
                  <w:marBottom w:val="0"/>
                  <w:divBdr>
                    <w:top w:val="none" w:sz="0" w:space="0" w:color="auto"/>
                    <w:left w:val="none" w:sz="0" w:space="0" w:color="auto"/>
                    <w:bottom w:val="none" w:sz="0" w:space="0" w:color="auto"/>
                    <w:right w:val="none" w:sz="0" w:space="0" w:color="auto"/>
                  </w:divBdr>
                </w:div>
              </w:divsChild>
            </w:div>
            <w:div w:id="1767455583">
              <w:marLeft w:val="0"/>
              <w:marRight w:val="0"/>
              <w:marTop w:val="0"/>
              <w:marBottom w:val="0"/>
              <w:divBdr>
                <w:top w:val="none" w:sz="0" w:space="0" w:color="auto"/>
                <w:left w:val="none" w:sz="0" w:space="0" w:color="auto"/>
                <w:bottom w:val="none" w:sz="0" w:space="0" w:color="auto"/>
                <w:right w:val="none" w:sz="0" w:space="0" w:color="auto"/>
              </w:divBdr>
              <w:divsChild>
                <w:div w:id="1489437629">
                  <w:marLeft w:val="0"/>
                  <w:marRight w:val="0"/>
                  <w:marTop w:val="0"/>
                  <w:marBottom w:val="0"/>
                  <w:divBdr>
                    <w:top w:val="none" w:sz="0" w:space="0" w:color="auto"/>
                    <w:left w:val="none" w:sz="0" w:space="0" w:color="auto"/>
                    <w:bottom w:val="none" w:sz="0" w:space="0" w:color="auto"/>
                    <w:right w:val="none" w:sz="0" w:space="0" w:color="auto"/>
                  </w:divBdr>
                </w:div>
              </w:divsChild>
            </w:div>
            <w:div w:id="1345396027">
              <w:marLeft w:val="0"/>
              <w:marRight w:val="0"/>
              <w:marTop w:val="0"/>
              <w:marBottom w:val="0"/>
              <w:divBdr>
                <w:top w:val="none" w:sz="0" w:space="0" w:color="auto"/>
                <w:left w:val="none" w:sz="0" w:space="0" w:color="auto"/>
                <w:bottom w:val="none" w:sz="0" w:space="0" w:color="auto"/>
                <w:right w:val="none" w:sz="0" w:space="0" w:color="auto"/>
              </w:divBdr>
              <w:divsChild>
                <w:div w:id="1052466259">
                  <w:marLeft w:val="0"/>
                  <w:marRight w:val="0"/>
                  <w:marTop w:val="0"/>
                  <w:marBottom w:val="0"/>
                  <w:divBdr>
                    <w:top w:val="none" w:sz="0" w:space="0" w:color="auto"/>
                    <w:left w:val="none" w:sz="0" w:space="0" w:color="auto"/>
                    <w:bottom w:val="none" w:sz="0" w:space="0" w:color="auto"/>
                    <w:right w:val="none" w:sz="0" w:space="0" w:color="auto"/>
                  </w:divBdr>
                </w:div>
                <w:div w:id="1892838389">
                  <w:marLeft w:val="0"/>
                  <w:marRight w:val="0"/>
                  <w:marTop w:val="0"/>
                  <w:marBottom w:val="0"/>
                  <w:divBdr>
                    <w:top w:val="none" w:sz="0" w:space="0" w:color="auto"/>
                    <w:left w:val="none" w:sz="0" w:space="0" w:color="auto"/>
                    <w:bottom w:val="none" w:sz="0" w:space="0" w:color="auto"/>
                    <w:right w:val="none" w:sz="0" w:space="0" w:color="auto"/>
                  </w:divBdr>
                </w:div>
              </w:divsChild>
            </w:div>
            <w:div w:id="439765480">
              <w:marLeft w:val="0"/>
              <w:marRight w:val="0"/>
              <w:marTop w:val="0"/>
              <w:marBottom w:val="0"/>
              <w:divBdr>
                <w:top w:val="none" w:sz="0" w:space="0" w:color="auto"/>
                <w:left w:val="none" w:sz="0" w:space="0" w:color="auto"/>
                <w:bottom w:val="none" w:sz="0" w:space="0" w:color="auto"/>
                <w:right w:val="none" w:sz="0" w:space="0" w:color="auto"/>
              </w:divBdr>
              <w:divsChild>
                <w:div w:id="2083024858">
                  <w:marLeft w:val="0"/>
                  <w:marRight w:val="0"/>
                  <w:marTop w:val="0"/>
                  <w:marBottom w:val="0"/>
                  <w:divBdr>
                    <w:top w:val="none" w:sz="0" w:space="0" w:color="auto"/>
                    <w:left w:val="none" w:sz="0" w:space="0" w:color="auto"/>
                    <w:bottom w:val="none" w:sz="0" w:space="0" w:color="auto"/>
                    <w:right w:val="none" w:sz="0" w:space="0" w:color="auto"/>
                  </w:divBdr>
                </w:div>
              </w:divsChild>
            </w:div>
            <w:div w:id="1922058640">
              <w:marLeft w:val="0"/>
              <w:marRight w:val="0"/>
              <w:marTop w:val="0"/>
              <w:marBottom w:val="0"/>
              <w:divBdr>
                <w:top w:val="none" w:sz="0" w:space="0" w:color="auto"/>
                <w:left w:val="none" w:sz="0" w:space="0" w:color="auto"/>
                <w:bottom w:val="none" w:sz="0" w:space="0" w:color="auto"/>
                <w:right w:val="none" w:sz="0" w:space="0" w:color="auto"/>
              </w:divBdr>
              <w:divsChild>
                <w:div w:id="15975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28197">
          <w:marLeft w:val="0"/>
          <w:marRight w:val="0"/>
          <w:marTop w:val="0"/>
          <w:marBottom w:val="0"/>
          <w:divBdr>
            <w:top w:val="none" w:sz="0" w:space="0" w:color="auto"/>
            <w:left w:val="none" w:sz="0" w:space="0" w:color="auto"/>
            <w:bottom w:val="none" w:sz="0" w:space="0" w:color="auto"/>
            <w:right w:val="none" w:sz="0" w:space="0" w:color="auto"/>
          </w:divBdr>
          <w:divsChild>
            <w:div w:id="126944484">
              <w:marLeft w:val="0"/>
              <w:marRight w:val="0"/>
              <w:marTop w:val="0"/>
              <w:marBottom w:val="0"/>
              <w:divBdr>
                <w:top w:val="none" w:sz="0" w:space="0" w:color="auto"/>
                <w:left w:val="none" w:sz="0" w:space="0" w:color="auto"/>
                <w:bottom w:val="none" w:sz="0" w:space="0" w:color="auto"/>
                <w:right w:val="none" w:sz="0" w:space="0" w:color="auto"/>
              </w:divBdr>
              <w:divsChild>
                <w:div w:id="1283145049">
                  <w:marLeft w:val="0"/>
                  <w:marRight w:val="0"/>
                  <w:marTop w:val="0"/>
                  <w:marBottom w:val="0"/>
                  <w:divBdr>
                    <w:top w:val="none" w:sz="0" w:space="0" w:color="auto"/>
                    <w:left w:val="none" w:sz="0" w:space="0" w:color="auto"/>
                    <w:bottom w:val="none" w:sz="0" w:space="0" w:color="auto"/>
                    <w:right w:val="none" w:sz="0" w:space="0" w:color="auto"/>
                  </w:divBdr>
                </w:div>
              </w:divsChild>
            </w:div>
            <w:div w:id="932519623">
              <w:marLeft w:val="0"/>
              <w:marRight w:val="0"/>
              <w:marTop w:val="0"/>
              <w:marBottom w:val="0"/>
              <w:divBdr>
                <w:top w:val="none" w:sz="0" w:space="0" w:color="auto"/>
                <w:left w:val="none" w:sz="0" w:space="0" w:color="auto"/>
                <w:bottom w:val="none" w:sz="0" w:space="0" w:color="auto"/>
                <w:right w:val="none" w:sz="0" w:space="0" w:color="auto"/>
              </w:divBdr>
              <w:divsChild>
                <w:div w:id="556160701">
                  <w:marLeft w:val="0"/>
                  <w:marRight w:val="0"/>
                  <w:marTop w:val="0"/>
                  <w:marBottom w:val="0"/>
                  <w:divBdr>
                    <w:top w:val="none" w:sz="0" w:space="0" w:color="auto"/>
                    <w:left w:val="none" w:sz="0" w:space="0" w:color="auto"/>
                    <w:bottom w:val="none" w:sz="0" w:space="0" w:color="auto"/>
                    <w:right w:val="none" w:sz="0" w:space="0" w:color="auto"/>
                  </w:divBdr>
                </w:div>
              </w:divsChild>
            </w:div>
            <w:div w:id="2057387640">
              <w:marLeft w:val="0"/>
              <w:marRight w:val="0"/>
              <w:marTop w:val="0"/>
              <w:marBottom w:val="0"/>
              <w:divBdr>
                <w:top w:val="none" w:sz="0" w:space="0" w:color="auto"/>
                <w:left w:val="none" w:sz="0" w:space="0" w:color="auto"/>
                <w:bottom w:val="none" w:sz="0" w:space="0" w:color="auto"/>
                <w:right w:val="none" w:sz="0" w:space="0" w:color="auto"/>
              </w:divBdr>
              <w:divsChild>
                <w:div w:id="120305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79703">
          <w:marLeft w:val="0"/>
          <w:marRight w:val="0"/>
          <w:marTop w:val="0"/>
          <w:marBottom w:val="0"/>
          <w:divBdr>
            <w:top w:val="none" w:sz="0" w:space="0" w:color="auto"/>
            <w:left w:val="none" w:sz="0" w:space="0" w:color="auto"/>
            <w:bottom w:val="none" w:sz="0" w:space="0" w:color="auto"/>
            <w:right w:val="none" w:sz="0" w:space="0" w:color="auto"/>
          </w:divBdr>
          <w:divsChild>
            <w:div w:id="1741364007">
              <w:marLeft w:val="0"/>
              <w:marRight w:val="0"/>
              <w:marTop w:val="0"/>
              <w:marBottom w:val="0"/>
              <w:divBdr>
                <w:top w:val="none" w:sz="0" w:space="0" w:color="auto"/>
                <w:left w:val="none" w:sz="0" w:space="0" w:color="auto"/>
                <w:bottom w:val="none" w:sz="0" w:space="0" w:color="auto"/>
                <w:right w:val="none" w:sz="0" w:space="0" w:color="auto"/>
              </w:divBdr>
              <w:divsChild>
                <w:div w:id="874728946">
                  <w:marLeft w:val="0"/>
                  <w:marRight w:val="0"/>
                  <w:marTop w:val="0"/>
                  <w:marBottom w:val="0"/>
                  <w:divBdr>
                    <w:top w:val="none" w:sz="0" w:space="0" w:color="auto"/>
                    <w:left w:val="none" w:sz="0" w:space="0" w:color="auto"/>
                    <w:bottom w:val="none" w:sz="0" w:space="0" w:color="auto"/>
                    <w:right w:val="none" w:sz="0" w:space="0" w:color="auto"/>
                  </w:divBdr>
                </w:div>
              </w:divsChild>
            </w:div>
            <w:div w:id="345906877">
              <w:marLeft w:val="0"/>
              <w:marRight w:val="0"/>
              <w:marTop w:val="0"/>
              <w:marBottom w:val="0"/>
              <w:divBdr>
                <w:top w:val="none" w:sz="0" w:space="0" w:color="auto"/>
                <w:left w:val="none" w:sz="0" w:space="0" w:color="auto"/>
                <w:bottom w:val="none" w:sz="0" w:space="0" w:color="auto"/>
                <w:right w:val="none" w:sz="0" w:space="0" w:color="auto"/>
              </w:divBdr>
              <w:divsChild>
                <w:div w:id="1042898981">
                  <w:marLeft w:val="0"/>
                  <w:marRight w:val="0"/>
                  <w:marTop w:val="0"/>
                  <w:marBottom w:val="0"/>
                  <w:divBdr>
                    <w:top w:val="none" w:sz="0" w:space="0" w:color="auto"/>
                    <w:left w:val="none" w:sz="0" w:space="0" w:color="auto"/>
                    <w:bottom w:val="none" w:sz="0" w:space="0" w:color="auto"/>
                    <w:right w:val="none" w:sz="0" w:space="0" w:color="auto"/>
                  </w:divBdr>
                </w:div>
              </w:divsChild>
            </w:div>
            <w:div w:id="1614436557">
              <w:marLeft w:val="0"/>
              <w:marRight w:val="0"/>
              <w:marTop w:val="0"/>
              <w:marBottom w:val="0"/>
              <w:divBdr>
                <w:top w:val="none" w:sz="0" w:space="0" w:color="auto"/>
                <w:left w:val="none" w:sz="0" w:space="0" w:color="auto"/>
                <w:bottom w:val="none" w:sz="0" w:space="0" w:color="auto"/>
                <w:right w:val="none" w:sz="0" w:space="0" w:color="auto"/>
              </w:divBdr>
              <w:divsChild>
                <w:div w:id="138251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74351">
          <w:marLeft w:val="0"/>
          <w:marRight w:val="0"/>
          <w:marTop w:val="0"/>
          <w:marBottom w:val="0"/>
          <w:divBdr>
            <w:top w:val="none" w:sz="0" w:space="0" w:color="auto"/>
            <w:left w:val="none" w:sz="0" w:space="0" w:color="auto"/>
            <w:bottom w:val="none" w:sz="0" w:space="0" w:color="auto"/>
            <w:right w:val="none" w:sz="0" w:space="0" w:color="auto"/>
          </w:divBdr>
          <w:divsChild>
            <w:div w:id="1625576608">
              <w:marLeft w:val="0"/>
              <w:marRight w:val="0"/>
              <w:marTop w:val="0"/>
              <w:marBottom w:val="0"/>
              <w:divBdr>
                <w:top w:val="none" w:sz="0" w:space="0" w:color="auto"/>
                <w:left w:val="none" w:sz="0" w:space="0" w:color="auto"/>
                <w:bottom w:val="none" w:sz="0" w:space="0" w:color="auto"/>
                <w:right w:val="none" w:sz="0" w:space="0" w:color="auto"/>
              </w:divBdr>
              <w:divsChild>
                <w:div w:id="1875576495">
                  <w:marLeft w:val="0"/>
                  <w:marRight w:val="0"/>
                  <w:marTop w:val="0"/>
                  <w:marBottom w:val="0"/>
                  <w:divBdr>
                    <w:top w:val="none" w:sz="0" w:space="0" w:color="auto"/>
                    <w:left w:val="none" w:sz="0" w:space="0" w:color="auto"/>
                    <w:bottom w:val="none" w:sz="0" w:space="0" w:color="auto"/>
                    <w:right w:val="none" w:sz="0" w:space="0" w:color="auto"/>
                  </w:divBdr>
                </w:div>
              </w:divsChild>
            </w:div>
            <w:div w:id="1263488182">
              <w:marLeft w:val="0"/>
              <w:marRight w:val="0"/>
              <w:marTop w:val="0"/>
              <w:marBottom w:val="0"/>
              <w:divBdr>
                <w:top w:val="none" w:sz="0" w:space="0" w:color="auto"/>
                <w:left w:val="none" w:sz="0" w:space="0" w:color="auto"/>
                <w:bottom w:val="none" w:sz="0" w:space="0" w:color="auto"/>
                <w:right w:val="none" w:sz="0" w:space="0" w:color="auto"/>
              </w:divBdr>
              <w:divsChild>
                <w:div w:id="554436313">
                  <w:marLeft w:val="0"/>
                  <w:marRight w:val="0"/>
                  <w:marTop w:val="0"/>
                  <w:marBottom w:val="0"/>
                  <w:divBdr>
                    <w:top w:val="none" w:sz="0" w:space="0" w:color="auto"/>
                    <w:left w:val="none" w:sz="0" w:space="0" w:color="auto"/>
                    <w:bottom w:val="none" w:sz="0" w:space="0" w:color="auto"/>
                    <w:right w:val="none" w:sz="0" w:space="0" w:color="auto"/>
                  </w:divBdr>
                </w:div>
              </w:divsChild>
            </w:div>
            <w:div w:id="1139541080">
              <w:marLeft w:val="0"/>
              <w:marRight w:val="0"/>
              <w:marTop w:val="0"/>
              <w:marBottom w:val="0"/>
              <w:divBdr>
                <w:top w:val="none" w:sz="0" w:space="0" w:color="auto"/>
                <w:left w:val="none" w:sz="0" w:space="0" w:color="auto"/>
                <w:bottom w:val="none" w:sz="0" w:space="0" w:color="auto"/>
                <w:right w:val="none" w:sz="0" w:space="0" w:color="auto"/>
              </w:divBdr>
              <w:divsChild>
                <w:div w:id="1363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071">
          <w:marLeft w:val="0"/>
          <w:marRight w:val="0"/>
          <w:marTop w:val="0"/>
          <w:marBottom w:val="0"/>
          <w:divBdr>
            <w:top w:val="none" w:sz="0" w:space="0" w:color="auto"/>
            <w:left w:val="none" w:sz="0" w:space="0" w:color="auto"/>
            <w:bottom w:val="none" w:sz="0" w:space="0" w:color="auto"/>
            <w:right w:val="none" w:sz="0" w:space="0" w:color="auto"/>
          </w:divBdr>
          <w:divsChild>
            <w:div w:id="2006089563">
              <w:marLeft w:val="0"/>
              <w:marRight w:val="0"/>
              <w:marTop w:val="0"/>
              <w:marBottom w:val="0"/>
              <w:divBdr>
                <w:top w:val="none" w:sz="0" w:space="0" w:color="auto"/>
                <w:left w:val="none" w:sz="0" w:space="0" w:color="auto"/>
                <w:bottom w:val="none" w:sz="0" w:space="0" w:color="auto"/>
                <w:right w:val="none" w:sz="0" w:space="0" w:color="auto"/>
              </w:divBdr>
              <w:divsChild>
                <w:div w:id="1278413818">
                  <w:marLeft w:val="0"/>
                  <w:marRight w:val="0"/>
                  <w:marTop w:val="0"/>
                  <w:marBottom w:val="0"/>
                  <w:divBdr>
                    <w:top w:val="none" w:sz="0" w:space="0" w:color="auto"/>
                    <w:left w:val="none" w:sz="0" w:space="0" w:color="auto"/>
                    <w:bottom w:val="none" w:sz="0" w:space="0" w:color="auto"/>
                    <w:right w:val="none" w:sz="0" w:space="0" w:color="auto"/>
                  </w:divBdr>
                </w:div>
              </w:divsChild>
            </w:div>
            <w:div w:id="1914198936">
              <w:marLeft w:val="0"/>
              <w:marRight w:val="0"/>
              <w:marTop w:val="0"/>
              <w:marBottom w:val="0"/>
              <w:divBdr>
                <w:top w:val="none" w:sz="0" w:space="0" w:color="auto"/>
                <w:left w:val="none" w:sz="0" w:space="0" w:color="auto"/>
                <w:bottom w:val="none" w:sz="0" w:space="0" w:color="auto"/>
                <w:right w:val="none" w:sz="0" w:space="0" w:color="auto"/>
              </w:divBdr>
              <w:divsChild>
                <w:div w:id="1956213391">
                  <w:marLeft w:val="0"/>
                  <w:marRight w:val="0"/>
                  <w:marTop w:val="0"/>
                  <w:marBottom w:val="0"/>
                  <w:divBdr>
                    <w:top w:val="none" w:sz="0" w:space="0" w:color="auto"/>
                    <w:left w:val="none" w:sz="0" w:space="0" w:color="auto"/>
                    <w:bottom w:val="none" w:sz="0" w:space="0" w:color="auto"/>
                    <w:right w:val="none" w:sz="0" w:space="0" w:color="auto"/>
                  </w:divBdr>
                </w:div>
              </w:divsChild>
            </w:div>
            <w:div w:id="1395856612">
              <w:marLeft w:val="0"/>
              <w:marRight w:val="0"/>
              <w:marTop w:val="0"/>
              <w:marBottom w:val="0"/>
              <w:divBdr>
                <w:top w:val="none" w:sz="0" w:space="0" w:color="auto"/>
                <w:left w:val="none" w:sz="0" w:space="0" w:color="auto"/>
                <w:bottom w:val="none" w:sz="0" w:space="0" w:color="auto"/>
                <w:right w:val="none" w:sz="0" w:space="0" w:color="auto"/>
              </w:divBdr>
              <w:divsChild>
                <w:div w:id="1747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rysev@uoguelph.ca" TargetMode="External"/><Relationship Id="rId13" Type="http://schemas.openxmlformats.org/officeDocument/2006/relationships/hyperlink" Target="https://tophat.com/" TargetMode="External"/><Relationship Id="rId18" Type="http://schemas.openxmlformats.org/officeDocument/2006/relationships/hyperlink" Target="https://www.uoguelph.ca/registrar/calendars/diploma/current/index.shtml" TargetMode="External"/><Relationship Id="rId26" Type="http://schemas.openxmlformats.org/officeDocument/2006/relationships/hyperlink" Target="https://www.uoguelph.ca/academics/calendars" TargetMode="External"/><Relationship Id="rId3" Type="http://schemas.openxmlformats.org/officeDocument/2006/relationships/settings" Target="settings.xml"/><Relationship Id="rId21" Type="http://schemas.openxmlformats.org/officeDocument/2006/relationships/hyperlink" Target="https://www.uoguelph.ca/registrar/calendars/diploma/current/c08/c08-drop.shtml" TargetMode="External"/><Relationship Id="rId7" Type="http://schemas.openxmlformats.org/officeDocument/2006/relationships/image" Target="media/image1.png"/><Relationship Id="rId12" Type="http://schemas.openxmlformats.org/officeDocument/2006/relationships/hyperlink" Target="https://www.coe.int/en/web/common-european-framework-reference-languages/table-1-cefr-3.3-common-reference-levels-global-scale" TargetMode="External"/><Relationship Id="rId17" Type="http://schemas.openxmlformats.org/officeDocument/2006/relationships/hyperlink" Target="https://www.uoguelph.ca/registrar/calendars/graduate/current/genreg/index.shtml" TargetMode="External"/><Relationship Id="rId25" Type="http://schemas.openxmlformats.org/officeDocument/2006/relationships/hyperlink" Target="https://www.uoguelph.ca/registrar/calendars/graduate/current/genreg/index.shtml" TargetMode="External"/><Relationship Id="rId2" Type="http://schemas.openxmlformats.org/officeDocument/2006/relationships/styles" Target="styles.xml"/><Relationship Id="rId16" Type="http://schemas.openxmlformats.org/officeDocument/2006/relationships/hyperlink" Target="https://www.uoguelph.ca/registrar/calendars/undergraduate/current/c08/c08-ac.shtml" TargetMode="External"/><Relationship Id="rId20" Type="http://schemas.openxmlformats.org/officeDocument/2006/relationships/hyperlink" Target="https://www.uoguelph.ca/registrar/calendars/graduate/current/genreg/genreg-reg-regchg.s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m.coe.int/CoERMPublicCommonSearchServices/DisplayDCTMContent?documentId=090000168045bb57" TargetMode="External"/><Relationship Id="rId24" Type="http://schemas.openxmlformats.org/officeDocument/2006/relationships/hyperlink" Target="https://www.uoguelph.ca/registrar/calendars/undergraduate/current/c08/c08-amisconduct.shtml" TargetMode="External"/><Relationship Id="rId5" Type="http://schemas.openxmlformats.org/officeDocument/2006/relationships/footnotes" Target="footnotes.xml"/><Relationship Id="rId15" Type="http://schemas.openxmlformats.org/officeDocument/2006/relationships/hyperlink" Target="https://academicintegrity.uoguelph.ca/" TargetMode="External"/><Relationship Id="rId23" Type="http://schemas.openxmlformats.org/officeDocument/2006/relationships/hyperlink" Target="https://www.ridgetownc.com/services/accessibilityservices.cfm" TargetMode="External"/><Relationship Id="rId28" Type="http://schemas.openxmlformats.org/officeDocument/2006/relationships/footer" Target="footer2.xml"/><Relationship Id="rId10" Type="http://schemas.openxmlformats.org/officeDocument/2006/relationships/hyperlink" Target="https://www.coe.int/en/web/common-european-framework-reference-languages" TargetMode="External"/><Relationship Id="rId19" Type="http://schemas.openxmlformats.org/officeDocument/2006/relationships/hyperlink" Target="https://www.uoguelph.ca/registrar/calendars/undergraduate/current/c08/c08-drop.shtml" TargetMode="External"/><Relationship Id="rId4" Type="http://schemas.openxmlformats.org/officeDocument/2006/relationships/webSettings" Target="webSettings.xml"/><Relationship Id="rId9" Type="http://schemas.openxmlformats.org/officeDocument/2006/relationships/hyperlink" Target="https://www.language.ca/home/" TargetMode="External"/><Relationship Id="rId14" Type="http://schemas.openxmlformats.org/officeDocument/2006/relationships/hyperlink" Target="https://www.uoguelph.ca/research/researchers-ethics-and-regulatory-compliance-other/responsible-conduct-research-policy-and" TargetMode="External"/><Relationship Id="rId22" Type="http://schemas.openxmlformats.org/officeDocument/2006/relationships/hyperlink" Target="https://www.uoguelph.ca/sa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2454</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preety dusowoth</dc:creator>
  <cp:keywords/>
  <dc:description/>
  <cp:lastModifiedBy>Alena Barysevich</cp:lastModifiedBy>
  <cp:revision>8</cp:revision>
  <dcterms:created xsi:type="dcterms:W3CDTF">2022-08-26T11:30:00Z</dcterms:created>
  <dcterms:modified xsi:type="dcterms:W3CDTF">2022-08-29T10:02:00Z</dcterms:modified>
</cp:coreProperties>
</file>