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D113" w14:textId="4E8058ED" w:rsidR="006E3782" w:rsidRDefault="006E3782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Philosophy 2070</w:t>
      </w:r>
      <w:r w:rsidR="00D049EA">
        <w:rPr>
          <w:rStyle w:val="markedcontent"/>
          <w:rFonts w:ascii="Arial" w:hAnsi="Arial" w:cs="Arial"/>
        </w:rPr>
        <w:t>,</w:t>
      </w:r>
      <w:r>
        <w:rPr>
          <w:rStyle w:val="markedcontent"/>
          <w:rFonts w:ascii="Arial" w:hAnsi="Arial" w:cs="Arial"/>
        </w:rPr>
        <w:t xml:space="preserve"> </w:t>
      </w:r>
      <w:r w:rsidR="00D049EA">
        <w:rPr>
          <w:rStyle w:val="markedcontent"/>
          <w:rFonts w:ascii="Arial" w:hAnsi="Arial" w:cs="Arial"/>
        </w:rPr>
        <w:t xml:space="preserve">Philosophy of the Environment </w:t>
      </w:r>
      <w:r>
        <w:rPr>
          <w:rStyle w:val="markedcontent"/>
          <w:rFonts w:ascii="Arial" w:hAnsi="Arial" w:cs="Arial"/>
        </w:rPr>
        <w:t>- W24</w:t>
      </w:r>
    </w:p>
    <w:p w14:paraId="7245DD41" w14:textId="2B1AB426" w:rsidR="005000A8" w:rsidRDefault="006E3782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This course critically examines popular beliefs about the environment and humanity’s</w:t>
      </w:r>
      <w:r>
        <w:br/>
      </w:r>
      <w:r>
        <w:rPr>
          <w:rStyle w:val="markedcontent"/>
          <w:rFonts w:ascii="Arial" w:hAnsi="Arial" w:cs="Arial"/>
        </w:rPr>
        <w:t>relationship to it. We begin with the foundations of modern environmentalism. This movement</w:t>
      </w:r>
      <w:r>
        <w:br/>
      </w:r>
      <w:r>
        <w:rPr>
          <w:rStyle w:val="markedcontent"/>
          <w:rFonts w:ascii="Arial" w:hAnsi="Arial" w:cs="Arial"/>
        </w:rPr>
        <w:t>was grounded on an image of Mother Nature as an interconnected whole whose components</w:t>
      </w:r>
      <w:r>
        <w:br/>
      </w:r>
      <w:r>
        <w:rPr>
          <w:rStyle w:val="markedcontent"/>
          <w:rFonts w:ascii="Arial" w:hAnsi="Arial" w:cs="Arial"/>
        </w:rPr>
        <w:t>hang together in delicate balance. Human progress and development supposedly threaten the</w:t>
      </w:r>
      <w:r>
        <w:br/>
      </w:r>
      <w:r>
        <w:rPr>
          <w:rStyle w:val="markedcontent"/>
          <w:rFonts w:ascii="Arial" w:hAnsi="Arial" w:cs="Arial"/>
        </w:rPr>
        <w:t>balance of Nature. We will consider whether this picture withstands philosophical and scientific</w:t>
      </w:r>
      <w:r>
        <w:br/>
      </w:r>
      <w:r>
        <w:rPr>
          <w:rStyle w:val="markedcontent"/>
          <w:rFonts w:ascii="Arial" w:hAnsi="Arial" w:cs="Arial"/>
        </w:rPr>
        <w:t>scrutiny. The second part of the course investigates recent debates over climate change. Often,</w:t>
      </w:r>
      <w:r>
        <w:br/>
      </w:r>
      <w:r>
        <w:rPr>
          <w:rStyle w:val="markedcontent"/>
          <w:rFonts w:ascii="Arial" w:hAnsi="Arial" w:cs="Arial"/>
        </w:rPr>
        <w:t>people or governments who are reluctant to take action to prevent climate change are</w:t>
      </w:r>
      <w:r>
        <w:br/>
      </w:r>
      <w:r>
        <w:rPr>
          <w:rStyle w:val="markedcontent"/>
          <w:rFonts w:ascii="Arial" w:hAnsi="Arial" w:cs="Arial"/>
        </w:rPr>
        <w:t>disparaged as irresponsible or unscientific. What do these accusations say about public</w:t>
      </w:r>
      <w:r>
        <w:br/>
      </w:r>
      <w:r>
        <w:rPr>
          <w:rStyle w:val="markedcontent"/>
          <w:rFonts w:ascii="Arial" w:hAnsi="Arial" w:cs="Arial"/>
        </w:rPr>
        <w:t>perceptions of science and policy? How accurate is the public understanding of climate change?</w:t>
      </w:r>
      <w:r>
        <w:br/>
      </w:r>
      <w:r>
        <w:rPr>
          <w:rStyle w:val="markedcontent"/>
          <w:rFonts w:ascii="Arial" w:hAnsi="Arial" w:cs="Arial"/>
        </w:rPr>
        <w:t>Does it matter? The third part will investigate economic approaches to environmental decision</w:t>
      </w:r>
      <w:r>
        <w:br/>
      </w:r>
      <w:r>
        <w:rPr>
          <w:rStyle w:val="markedcontent"/>
          <w:rFonts w:ascii="Arial" w:hAnsi="Arial" w:cs="Arial"/>
        </w:rPr>
        <w:t>making. For example, is it possible to quantify the value of biodiversity or the cost of pollution in</w:t>
      </w:r>
      <w:r>
        <w:br/>
      </w:r>
      <w:r>
        <w:rPr>
          <w:rStyle w:val="markedcontent"/>
          <w:rFonts w:ascii="Arial" w:hAnsi="Arial" w:cs="Arial"/>
        </w:rPr>
        <w:t>economic terms? Does an economic framework overlook important ethical and aesthetic</w:t>
      </w:r>
      <w:r>
        <w:br/>
      </w:r>
      <w:r>
        <w:rPr>
          <w:rStyle w:val="markedcontent"/>
          <w:rFonts w:ascii="Arial" w:hAnsi="Arial" w:cs="Arial"/>
        </w:rPr>
        <w:t>reasons for valuing nature?</w:t>
      </w:r>
    </w:p>
    <w:p w14:paraId="65B090DD" w14:textId="4871A8DB" w:rsidR="006E3782" w:rsidRDefault="006E3782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Grading will be based on a series of short writing assignments, participation in seminar and class, and midterm and final exams. </w:t>
      </w:r>
    </w:p>
    <w:p w14:paraId="588781B7" w14:textId="4D6C6017" w:rsidR="006E3782" w:rsidRDefault="00D049EA">
      <w:r>
        <w:rPr>
          <w:rStyle w:val="markedcontent"/>
          <w:rFonts w:ascii="Arial" w:hAnsi="Arial" w:cs="Arial"/>
        </w:rPr>
        <w:t xml:space="preserve"> </w:t>
      </w:r>
    </w:p>
    <w:sectPr w:rsidR="006E37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82"/>
    <w:rsid w:val="00130DE2"/>
    <w:rsid w:val="005000A8"/>
    <w:rsid w:val="005835A0"/>
    <w:rsid w:val="006E3782"/>
    <w:rsid w:val="00D0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B0F7"/>
  <w15:chartTrackingRefBased/>
  <w15:docId w15:val="{2BA88271-E336-42FC-BE52-9EFC109F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E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Linquist</dc:creator>
  <cp:keywords/>
  <dc:description/>
  <cp:lastModifiedBy>Vanessa Joy</cp:lastModifiedBy>
  <cp:revision>2</cp:revision>
  <dcterms:created xsi:type="dcterms:W3CDTF">2023-11-03T18:15:00Z</dcterms:created>
  <dcterms:modified xsi:type="dcterms:W3CDTF">2023-11-03T18:15:00Z</dcterms:modified>
</cp:coreProperties>
</file>