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637A1" w14:textId="18595427" w:rsidR="00770005" w:rsidRPr="001339EC" w:rsidRDefault="00D068B3" w:rsidP="00D068B3">
      <w:pPr>
        <w:spacing w:after="8"/>
        <w:jc w:val="center"/>
        <w:rPr>
          <w:rFonts w:ascii="Helvetica" w:eastAsia="Roboto" w:hAnsi="Helvetica" w:cs="Roboto"/>
          <w:bCs/>
          <w:sz w:val="32"/>
          <w:szCs w:val="32"/>
        </w:rPr>
      </w:pPr>
      <w:r w:rsidRPr="001339EC">
        <w:rPr>
          <w:noProof/>
        </w:rPr>
        <w:drawing>
          <wp:inline distT="0" distB="0" distL="0" distR="0" wp14:anchorId="46F875BE" wp14:editId="4FBC6AF2">
            <wp:extent cx="1625600" cy="537633"/>
            <wp:effectExtent l="0" t="0" r="0" b="0"/>
            <wp:docPr id="847" name="Picture 847" descr="University of Guelph"/>
            <wp:cNvGraphicFramePr/>
            <a:graphic xmlns:a="http://schemas.openxmlformats.org/drawingml/2006/main">
              <a:graphicData uri="http://schemas.openxmlformats.org/drawingml/2006/picture">
                <pic:pic xmlns:pic="http://schemas.openxmlformats.org/drawingml/2006/picture">
                  <pic:nvPicPr>
                    <pic:cNvPr id="847" name="Picture 847"/>
                    <pic:cNvPicPr/>
                  </pic:nvPicPr>
                  <pic:blipFill>
                    <a:blip r:embed="rId7"/>
                    <a:stretch>
                      <a:fillRect/>
                    </a:stretch>
                  </pic:blipFill>
                  <pic:spPr>
                    <a:xfrm>
                      <a:off x="0" y="0"/>
                      <a:ext cx="1676137" cy="554347"/>
                    </a:xfrm>
                    <a:prstGeom prst="rect">
                      <a:avLst/>
                    </a:prstGeom>
                  </pic:spPr>
                </pic:pic>
              </a:graphicData>
            </a:graphic>
          </wp:inline>
        </w:drawing>
      </w:r>
      <w:r w:rsidR="0034257B" w:rsidRPr="001339EC">
        <w:rPr>
          <w:rFonts w:ascii="Helvetica Neue" w:hAnsi="Helvetica Neue"/>
          <w:noProof/>
          <w:szCs w:val="22"/>
        </w:rPr>
        <w:drawing>
          <wp:anchor distT="0" distB="0" distL="114300" distR="114300" simplePos="0" relativeHeight="251659264" behindDoc="1" locked="0" layoutInCell="1" allowOverlap="1" wp14:anchorId="35FE11F8" wp14:editId="4398B38B">
            <wp:simplePos x="0" y="0"/>
            <wp:positionH relativeFrom="page">
              <wp:posOffset>914400</wp:posOffset>
            </wp:positionH>
            <wp:positionV relativeFrom="page">
              <wp:posOffset>914400</wp:posOffset>
            </wp:positionV>
            <wp:extent cx="932815" cy="630555"/>
            <wp:effectExtent l="0" t="0" r="635" b="0"/>
            <wp:wrapNone/>
            <wp:docPr id="2" name="Picture 2"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630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227C64" w14:textId="77777777" w:rsidR="00D068B3" w:rsidRPr="001339EC" w:rsidRDefault="00D068B3" w:rsidP="00D068B3">
      <w:pPr>
        <w:spacing w:after="8"/>
        <w:jc w:val="center"/>
        <w:rPr>
          <w:rFonts w:ascii="Helvetica" w:eastAsia="Roboto" w:hAnsi="Helvetica" w:cs="Roboto"/>
          <w:bCs/>
          <w:sz w:val="32"/>
          <w:szCs w:val="32"/>
        </w:rPr>
      </w:pPr>
    </w:p>
    <w:p w14:paraId="2F751DF7" w14:textId="741FD5AE" w:rsidR="00BB5AF0" w:rsidRPr="001339EC" w:rsidRDefault="00030F08" w:rsidP="0056340C">
      <w:pPr>
        <w:spacing w:after="8"/>
        <w:ind w:left="8"/>
        <w:jc w:val="center"/>
        <w:rPr>
          <w:rFonts w:ascii="Helvetica" w:eastAsia="Roboto" w:hAnsi="Helvetica" w:cs="Roboto"/>
          <w:bCs/>
          <w:sz w:val="28"/>
          <w:szCs w:val="28"/>
        </w:rPr>
      </w:pPr>
      <w:r w:rsidRPr="001339EC">
        <w:rPr>
          <w:rFonts w:ascii="Helvetica" w:eastAsia="Roboto" w:hAnsi="Helvetica" w:cs="Roboto"/>
          <w:b/>
          <w:color w:val="000000" w:themeColor="text1"/>
          <w:sz w:val="28"/>
          <w:szCs w:val="28"/>
        </w:rPr>
        <w:t>PHOTOGRAPHY I</w:t>
      </w:r>
      <w:r w:rsidR="00770005" w:rsidRPr="001339EC">
        <w:rPr>
          <w:rFonts w:ascii="Helvetica" w:hAnsi="Helvetica"/>
          <w:bCs/>
          <w:color w:val="000000" w:themeColor="text1"/>
          <w:sz w:val="28"/>
          <w:szCs w:val="28"/>
        </w:rPr>
        <w:t xml:space="preserve"> </w:t>
      </w:r>
      <w:r w:rsidR="0056340C" w:rsidRPr="001339EC">
        <w:rPr>
          <w:rFonts w:ascii="Helvetica" w:eastAsia="Roboto" w:hAnsi="Helvetica" w:cs="Roboto"/>
          <w:bCs/>
          <w:sz w:val="28"/>
          <w:szCs w:val="28"/>
        </w:rPr>
        <w:br/>
        <w:t xml:space="preserve">SART*2610 </w:t>
      </w:r>
      <w:r w:rsidR="00FB4607" w:rsidRPr="001339EC">
        <w:rPr>
          <w:rFonts w:ascii="Helvetica" w:eastAsia="Roboto" w:hAnsi="Helvetica" w:cs="Roboto"/>
          <w:bCs/>
          <w:sz w:val="28"/>
          <w:szCs w:val="28"/>
        </w:rPr>
        <w:t>W25</w:t>
      </w:r>
    </w:p>
    <w:p w14:paraId="01BC975A" w14:textId="77777777" w:rsidR="00770005" w:rsidRPr="001339EC" w:rsidRDefault="00770005">
      <w:pPr>
        <w:spacing w:after="0"/>
        <w:ind w:left="8"/>
        <w:jc w:val="center"/>
        <w:rPr>
          <w:rFonts w:ascii="Helvetica" w:eastAsia="Roboto" w:hAnsi="Helvetica" w:cs="Roboto"/>
          <w:sz w:val="28"/>
        </w:rPr>
      </w:pPr>
    </w:p>
    <w:p w14:paraId="7723827C" w14:textId="0F8ADF1E" w:rsidR="00BB5AF0" w:rsidRPr="001339EC" w:rsidRDefault="00030F08">
      <w:pPr>
        <w:pStyle w:val="Heading2"/>
        <w:ind w:left="-5"/>
        <w:rPr>
          <w:rFonts w:ascii="Helvetica" w:hAnsi="Helvetica"/>
          <w:sz w:val="22"/>
          <w:szCs w:val="22"/>
        </w:rPr>
      </w:pPr>
      <w:r w:rsidRPr="001339EC">
        <w:rPr>
          <w:rFonts w:ascii="Helvetica" w:hAnsi="Helvetica"/>
          <w:sz w:val="22"/>
          <w:szCs w:val="22"/>
        </w:rPr>
        <w:t>Course Description</w:t>
      </w:r>
    </w:p>
    <w:p w14:paraId="2851D9D1" w14:textId="0A8A2567" w:rsidR="00BB5AF0" w:rsidRPr="001339EC" w:rsidRDefault="00000000" w:rsidP="00770005">
      <w:pPr>
        <w:spacing w:after="166" w:line="250" w:lineRule="auto"/>
        <w:rPr>
          <w:rFonts w:ascii="Helvetica" w:hAnsi="Helvetica"/>
          <w:szCs w:val="22"/>
        </w:rPr>
      </w:pPr>
      <w:r w:rsidRPr="001339EC">
        <w:rPr>
          <w:rFonts w:ascii="Helvetica" w:eastAsia="Roboto" w:hAnsi="Helvetica" w:cs="Roboto"/>
          <w:szCs w:val="22"/>
        </w:rPr>
        <w:t xml:space="preserve">This course is an introduction to the historic, conceptual, and material nature of photography in contemporary art. Course content will include basic digital, analogue and studio techniques, and an exploration of historic techniques such as the Photogram and Camera Obscura. Readings, discussions, and assignments will forge connections between historic and contemporary modes of image </w:t>
      </w:r>
      <w:r w:rsidR="00D757BB" w:rsidRPr="001339EC">
        <w:rPr>
          <w:rFonts w:ascii="Helvetica" w:eastAsia="Roboto" w:hAnsi="Helvetica" w:cs="Roboto"/>
          <w:szCs w:val="22"/>
        </w:rPr>
        <w:t>making and</w:t>
      </w:r>
      <w:r w:rsidRPr="001339EC">
        <w:rPr>
          <w:rFonts w:ascii="Helvetica" w:eastAsia="Roboto" w:hAnsi="Helvetica" w:cs="Roboto"/>
          <w:szCs w:val="22"/>
        </w:rPr>
        <w:t xml:space="preserve"> will encourage students to experiment with innovative ways of utilizing the photographic medium.</w:t>
      </w:r>
    </w:p>
    <w:p w14:paraId="431EB890" w14:textId="43360D6E" w:rsidR="00BB5AF0" w:rsidRPr="001339EC" w:rsidRDefault="00000000" w:rsidP="00770005">
      <w:pPr>
        <w:spacing w:after="0" w:line="250" w:lineRule="auto"/>
        <w:rPr>
          <w:rFonts w:ascii="Helvetica" w:hAnsi="Helvetica"/>
          <w:szCs w:val="22"/>
        </w:rPr>
      </w:pPr>
      <w:r w:rsidRPr="001339EC">
        <w:rPr>
          <w:rFonts w:ascii="Helvetica" w:eastAsia="Roboto" w:hAnsi="Helvetica" w:cs="Roboto"/>
          <w:szCs w:val="22"/>
        </w:rPr>
        <w:t xml:space="preserve">Students do not need any previous photographic experience to take this course. Students will use a film camera (supplied), a digital camera, the darkroom, imaging software, and printers. Students will be introduced to historic techniques, such as the camera obscura, film processing, and photograms, </w:t>
      </w:r>
      <w:r w:rsidR="00766906" w:rsidRPr="001339EC">
        <w:rPr>
          <w:rFonts w:ascii="Helvetica" w:eastAsia="Roboto" w:hAnsi="Helvetica" w:cs="Roboto"/>
          <w:szCs w:val="22"/>
        </w:rPr>
        <w:t xml:space="preserve">as well as </w:t>
      </w:r>
      <w:r w:rsidRPr="001339EC">
        <w:rPr>
          <w:rFonts w:ascii="Helvetica" w:eastAsia="Roboto" w:hAnsi="Helvetica" w:cs="Roboto"/>
          <w:szCs w:val="22"/>
        </w:rPr>
        <w:t xml:space="preserve">digital cameras and image editing software. All production materials will be supplied under the lab fee. Students are encouraged to have their own digital camera, but </w:t>
      </w:r>
      <w:r w:rsidR="00D757BB" w:rsidRPr="001339EC">
        <w:rPr>
          <w:rFonts w:ascii="Helvetica" w:eastAsia="Roboto" w:hAnsi="Helvetica" w:cs="Roboto"/>
          <w:szCs w:val="22"/>
        </w:rPr>
        <w:t>short-term</w:t>
      </w:r>
      <w:r w:rsidRPr="001339EC">
        <w:rPr>
          <w:rFonts w:ascii="Helvetica" w:eastAsia="Roboto" w:hAnsi="Helvetica" w:cs="Roboto"/>
          <w:szCs w:val="22"/>
        </w:rPr>
        <w:t xml:space="preserve"> camera loans can be arranged when necessary. Students will be encouraged to experiment and innovate using the skills that they learn. </w:t>
      </w:r>
    </w:p>
    <w:p w14:paraId="4307545C" w14:textId="3D673ACD" w:rsidR="00BB5AF0" w:rsidRPr="001339EC" w:rsidRDefault="00000000" w:rsidP="00770005">
      <w:pPr>
        <w:spacing w:after="419"/>
        <w:rPr>
          <w:rFonts w:ascii="Helvetica" w:hAnsi="Helvetica"/>
          <w:szCs w:val="22"/>
        </w:rPr>
      </w:pPr>
      <w:r w:rsidRPr="001339EC">
        <w:rPr>
          <w:rFonts w:ascii="Helvetica" w:eastAsia="Roboto" w:hAnsi="Helvetica" w:cs="Roboto"/>
          <w:szCs w:val="22"/>
        </w:rPr>
        <w:t xml:space="preserve"> </w:t>
      </w:r>
      <w:r w:rsidR="00D757BB" w:rsidRPr="001339EC">
        <w:rPr>
          <w:rFonts w:ascii="Helvetica" w:hAnsi="Helvetica"/>
          <w:szCs w:val="22"/>
        </w:rPr>
        <w:br/>
      </w:r>
      <w:r w:rsidRPr="001339EC">
        <w:rPr>
          <w:rFonts w:ascii="Helvetica" w:eastAsia="Roboto" w:hAnsi="Helvetica" w:cs="Roboto"/>
          <w:szCs w:val="22"/>
        </w:rPr>
        <w:t xml:space="preserve">A weekly plan and any homework requirements </w:t>
      </w:r>
      <w:r w:rsidR="00D757BB" w:rsidRPr="001339EC">
        <w:rPr>
          <w:rFonts w:ascii="Helvetica" w:eastAsia="Roboto" w:hAnsi="Helvetica" w:cs="Roboto"/>
          <w:szCs w:val="22"/>
        </w:rPr>
        <w:t xml:space="preserve">(aside from regular assignment work, which is expected) </w:t>
      </w:r>
      <w:r w:rsidRPr="001339EC">
        <w:rPr>
          <w:rFonts w:ascii="Helvetica" w:eastAsia="Roboto" w:hAnsi="Helvetica" w:cs="Roboto"/>
          <w:szCs w:val="22"/>
        </w:rPr>
        <w:t xml:space="preserve">will be posted once a week on the announcement page on </w:t>
      </w:r>
      <w:proofErr w:type="spellStart"/>
      <w:r w:rsidR="001339EC" w:rsidRPr="001339EC">
        <w:rPr>
          <w:rFonts w:ascii="Helvetica" w:eastAsia="Roboto" w:hAnsi="Helvetica" w:cs="Roboto"/>
          <w:szCs w:val="22"/>
        </w:rPr>
        <w:t>CourseLink</w:t>
      </w:r>
      <w:proofErr w:type="spellEnd"/>
      <w:r w:rsidRPr="001339EC">
        <w:rPr>
          <w:rFonts w:ascii="Helvetica" w:eastAsia="Roboto" w:hAnsi="Helvetica" w:cs="Roboto"/>
          <w:szCs w:val="22"/>
        </w:rPr>
        <w:t xml:space="preserve">. Classes take the form of lectures, technical demonstrations, reading discussions, work classes and critiques.  </w:t>
      </w:r>
    </w:p>
    <w:p w14:paraId="0B3C1428" w14:textId="64368C36" w:rsidR="00BB5AF0" w:rsidRPr="001339EC" w:rsidRDefault="00000000" w:rsidP="00770005">
      <w:pPr>
        <w:pStyle w:val="Heading2"/>
        <w:ind w:left="0" w:firstLine="0"/>
        <w:rPr>
          <w:rFonts w:ascii="Helvetica" w:hAnsi="Helvetica"/>
          <w:sz w:val="22"/>
          <w:szCs w:val="22"/>
        </w:rPr>
      </w:pPr>
      <w:r w:rsidRPr="001339EC">
        <w:rPr>
          <w:rFonts w:ascii="Helvetica" w:hAnsi="Helvetica"/>
          <w:sz w:val="22"/>
          <w:szCs w:val="22"/>
        </w:rPr>
        <w:t>Timetable</w:t>
      </w:r>
    </w:p>
    <w:p w14:paraId="1ADE07FE" w14:textId="2091C41A" w:rsidR="00BB5AF0" w:rsidRPr="001339EC" w:rsidRDefault="00000000" w:rsidP="00770005">
      <w:pPr>
        <w:spacing w:after="187" w:line="250" w:lineRule="auto"/>
        <w:rPr>
          <w:rFonts w:ascii="Helvetica" w:hAnsi="Helvetica"/>
          <w:szCs w:val="22"/>
        </w:rPr>
      </w:pPr>
      <w:r w:rsidRPr="001339EC">
        <w:rPr>
          <w:rFonts w:ascii="Helvetica" w:eastAsia="Roboto" w:hAnsi="Helvetica" w:cs="Roboto"/>
          <w:szCs w:val="22"/>
        </w:rPr>
        <w:t xml:space="preserve">A detailed week-by-week timetable </w:t>
      </w:r>
      <w:r w:rsidR="00FB4607" w:rsidRPr="001339EC">
        <w:rPr>
          <w:rFonts w:ascii="Helvetica" w:eastAsia="Roboto" w:hAnsi="Helvetica" w:cs="Roboto"/>
          <w:szCs w:val="22"/>
        </w:rPr>
        <w:t xml:space="preserve">with due dates </w:t>
      </w:r>
      <w:r w:rsidRPr="001339EC">
        <w:rPr>
          <w:rFonts w:ascii="Helvetica" w:eastAsia="Roboto" w:hAnsi="Helvetica" w:cs="Roboto"/>
          <w:szCs w:val="22"/>
        </w:rPr>
        <w:t xml:space="preserve">is available on </w:t>
      </w:r>
      <w:proofErr w:type="spellStart"/>
      <w:r w:rsidR="001339EC" w:rsidRPr="001339EC">
        <w:rPr>
          <w:rFonts w:ascii="Helvetica" w:eastAsia="Roboto" w:hAnsi="Helvetica" w:cs="Roboto"/>
          <w:szCs w:val="22"/>
        </w:rPr>
        <w:t>CourseLink</w:t>
      </w:r>
      <w:proofErr w:type="spellEnd"/>
      <w:r w:rsidRPr="001339EC">
        <w:rPr>
          <w:rFonts w:ascii="Helvetica" w:eastAsia="Roboto" w:hAnsi="Helvetica" w:cs="Roboto"/>
          <w:szCs w:val="22"/>
        </w:rPr>
        <w:t xml:space="preserve">. </w:t>
      </w:r>
    </w:p>
    <w:p w14:paraId="058EDCE5" w14:textId="70696959" w:rsidR="00BB5AF0" w:rsidRPr="001339EC" w:rsidRDefault="00000000">
      <w:pPr>
        <w:pStyle w:val="Heading1"/>
        <w:rPr>
          <w:rFonts w:ascii="Helvetica" w:hAnsi="Helvetica"/>
          <w:sz w:val="22"/>
          <w:szCs w:val="22"/>
        </w:rPr>
      </w:pPr>
      <w:r w:rsidRPr="001339EC">
        <w:rPr>
          <w:rFonts w:ascii="Helvetica" w:hAnsi="Helvetica"/>
          <w:sz w:val="22"/>
          <w:szCs w:val="22"/>
        </w:rPr>
        <w:t>Instructional Support</w:t>
      </w:r>
    </w:p>
    <w:p w14:paraId="54BCE667" w14:textId="3CAD7D95" w:rsidR="00BB5AF0" w:rsidRPr="001339EC" w:rsidRDefault="00000000" w:rsidP="00770005">
      <w:pPr>
        <w:spacing w:after="4" w:line="250" w:lineRule="auto"/>
        <w:rPr>
          <w:rFonts w:ascii="Helvetica" w:eastAsia="Roboto" w:hAnsi="Helvetica" w:cs="Roboto"/>
          <w:szCs w:val="22"/>
        </w:rPr>
      </w:pPr>
      <w:r w:rsidRPr="001339EC">
        <w:rPr>
          <w:rFonts w:ascii="Helvetica" w:eastAsia="Roboto" w:hAnsi="Helvetica" w:cs="Roboto"/>
          <w:szCs w:val="22"/>
        </w:rPr>
        <w:t xml:space="preserve">Course Instructor: </w:t>
      </w:r>
      <w:r w:rsidR="00FB4607" w:rsidRPr="001339EC">
        <w:rPr>
          <w:rFonts w:ascii="Helvetica" w:eastAsia="Roboto" w:hAnsi="Helvetica" w:cs="Roboto"/>
          <w:szCs w:val="22"/>
        </w:rPr>
        <w:t>TBA</w:t>
      </w:r>
      <w:r w:rsidRPr="001339EC">
        <w:rPr>
          <w:rFonts w:ascii="Helvetica" w:eastAsia="Roboto" w:hAnsi="Helvetica" w:cs="Roboto"/>
          <w:szCs w:val="22"/>
        </w:rPr>
        <w:t xml:space="preserve"> </w:t>
      </w:r>
    </w:p>
    <w:p w14:paraId="1BEDB95B" w14:textId="66B78296" w:rsidR="000A4A7B" w:rsidRPr="001339EC" w:rsidRDefault="000A4A7B" w:rsidP="00770005">
      <w:pPr>
        <w:spacing w:after="4" w:line="250" w:lineRule="auto"/>
        <w:rPr>
          <w:rFonts w:ascii="Helvetica" w:hAnsi="Helvetica"/>
          <w:szCs w:val="22"/>
        </w:rPr>
      </w:pPr>
      <w:r w:rsidRPr="001339EC">
        <w:rPr>
          <w:rFonts w:ascii="Helvetica" w:eastAsia="Roboto" w:hAnsi="Helvetica" w:cs="Roboto"/>
          <w:szCs w:val="22"/>
        </w:rPr>
        <w:t xml:space="preserve">Office: </w:t>
      </w:r>
    </w:p>
    <w:p w14:paraId="203C13DD" w14:textId="29199CF2" w:rsidR="00D757BB" w:rsidRPr="001339EC" w:rsidRDefault="00D757BB" w:rsidP="00770005">
      <w:pPr>
        <w:spacing w:after="4" w:line="250" w:lineRule="auto"/>
        <w:rPr>
          <w:rFonts w:ascii="Helvetica" w:eastAsia="Roboto" w:hAnsi="Helvetica" w:cs="Roboto"/>
          <w:szCs w:val="22"/>
        </w:rPr>
      </w:pPr>
      <w:r w:rsidRPr="001339EC">
        <w:rPr>
          <w:rFonts w:ascii="Helvetica" w:eastAsia="Roboto" w:hAnsi="Helvetica" w:cs="Roboto"/>
          <w:bCs/>
          <w:szCs w:val="22"/>
        </w:rPr>
        <w:t>Email:</w:t>
      </w:r>
      <w:r w:rsidRPr="001339EC">
        <w:rPr>
          <w:rFonts w:ascii="Helvetica" w:eastAsia="Roboto" w:hAnsi="Helvetica" w:cs="Roboto"/>
          <w:szCs w:val="22"/>
        </w:rPr>
        <w:t xml:space="preserve"> </w:t>
      </w:r>
    </w:p>
    <w:p w14:paraId="3F62801A" w14:textId="74E48FF5" w:rsidR="00770005" w:rsidRPr="001339EC" w:rsidRDefault="00770005" w:rsidP="00770005">
      <w:pPr>
        <w:spacing w:after="4" w:line="250" w:lineRule="auto"/>
        <w:rPr>
          <w:rFonts w:ascii="Helvetica" w:hAnsi="Helvetica"/>
          <w:szCs w:val="22"/>
        </w:rPr>
      </w:pPr>
      <w:r w:rsidRPr="001339EC">
        <w:rPr>
          <w:rFonts w:ascii="Helvetica" w:eastAsia="Roboto" w:hAnsi="Helvetica" w:cs="Roboto"/>
          <w:szCs w:val="22"/>
        </w:rPr>
        <w:t>Office Hours: Announced on the first day of class.</w:t>
      </w:r>
    </w:p>
    <w:p w14:paraId="6DDFD382" w14:textId="3BD2D4DC" w:rsidR="00BB5AF0" w:rsidRPr="001339EC" w:rsidRDefault="00BB5AF0" w:rsidP="00770005">
      <w:pPr>
        <w:spacing w:after="0"/>
        <w:rPr>
          <w:rFonts w:ascii="Helvetica" w:hAnsi="Helvetica"/>
          <w:szCs w:val="22"/>
        </w:rPr>
      </w:pPr>
    </w:p>
    <w:p w14:paraId="3A3655C0" w14:textId="0A854809" w:rsidR="00BB5AF0" w:rsidRPr="001339EC" w:rsidRDefault="00000000" w:rsidP="00770005">
      <w:pPr>
        <w:spacing w:after="0"/>
        <w:rPr>
          <w:rFonts w:ascii="Helvetica" w:eastAsia="Roboto" w:hAnsi="Helvetica" w:cs="Roboto"/>
          <w:szCs w:val="22"/>
        </w:rPr>
      </w:pPr>
      <w:r w:rsidRPr="001339EC">
        <w:rPr>
          <w:rFonts w:ascii="Helvetica" w:eastAsia="Roboto" w:hAnsi="Helvetica" w:cs="Roboto"/>
          <w:szCs w:val="22"/>
        </w:rPr>
        <w:t>Photo technician</w:t>
      </w:r>
      <w:r w:rsidR="00770005" w:rsidRPr="001339EC">
        <w:rPr>
          <w:rFonts w:ascii="Helvetica" w:eastAsia="Roboto" w:hAnsi="Helvetica" w:cs="Roboto"/>
          <w:szCs w:val="22"/>
        </w:rPr>
        <w:t>:</w:t>
      </w:r>
      <w:r w:rsidRPr="001339EC">
        <w:rPr>
          <w:rFonts w:ascii="Helvetica" w:eastAsia="Roboto" w:hAnsi="Helvetica" w:cs="Roboto"/>
          <w:szCs w:val="22"/>
        </w:rPr>
        <w:t xml:space="preserve"> Richelle </w:t>
      </w:r>
      <w:proofErr w:type="spellStart"/>
      <w:r w:rsidRPr="001339EC">
        <w:rPr>
          <w:rFonts w:ascii="Helvetica" w:eastAsia="Roboto" w:hAnsi="Helvetica" w:cs="Roboto"/>
          <w:szCs w:val="22"/>
        </w:rPr>
        <w:t>Forsey</w:t>
      </w:r>
      <w:proofErr w:type="spellEnd"/>
      <w:r w:rsidRPr="001339EC">
        <w:rPr>
          <w:rFonts w:ascii="Helvetica" w:eastAsia="Roboto" w:hAnsi="Helvetica" w:cs="Roboto"/>
          <w:szCs w:val="22"/>
        </w:rPr>
        <w:t xml:space="preserve"> </w:t>
      </w:r>
    </w:p>
    <w:p w14:paraId="2448379B" w14:textId="1D2BD145" w:rsidR="000A4A7B" w:rsidRPr="001339EC" w:rsidRDefault="000A4A7B" w:rsidP="00770005">
      <w:pPr>
        <w:spacing w:after="0"/>
        <w:rPr>
          <w:rFonts w:ascii="Helvetica" w:eastAsia="Roboto" w:hAnsi="Helvetica" w:cs="Roboto"/>
          <w:szCs w:val="22"/>
        </w:rPr>
      </w:pPr>
      <w:r w:rsidRPr="001339EC">
        <w:rPr>
          <w:rFonts w:ascii="Helvetica" w:eastAsia="Roboto" w:hAnsi="Helvetica" w:cs="Roboto"/>
          <w:szCs w:val="22"/>
        </w:rPr>
        <w:t xml:space="preserve">Office: </w:t>
      </w:r>
      <w:proofErr w:type="spellStart"/>
      <w:r w:rsidRPr="001339EC">
        <w:rPr>
          <w:rFonts w:ascii="Helvetica" w:eastAsia="Roboto" w:hAnsi="Helvetica" w:cs="Roboto"/>
          <w:szCs w:val="22"/>
        </w:rPr>
        <w:t>Zavitz</w:t>
      </w:r>
      <w:proofErr w:type="spellEnd"/>
      <w:r w:rsidRPr="001339EC">
        <w:rPr>
          <w:rFonts w:ascii="Helvetica" w:eastAsia="Roboto" w:hAnsi="Helvetica" w:cs="Roboto"/>
          <w:szCs w:val="22"/>
        </w:rPr>
        <w:t xml:space="preserve"> 406B</w:t>
      </w:r>
    </w:p>
    <w:p w14:paraId="0F397456" w14:textId="62091618" w:rsidR="00770005" w:rsidRPr="001339EC" w:rsidRDefault="00770005" w:rsidP="00770005">
      <w:pPr>
        <w:spacing w:after="0"/>
        <w:rPr>
          <w:rFonts w:ascii="Helvetica" w:eastAsia="Roboto" w:hAnsi="Helvetica" w:cs="Roboto"/>
          <w:szCs w:val="22"/>
        </w:rPr>
      </w:pPr>
      <w:r w:rsidRPr="001339EC">
        <w:rPr>
          <w:rFonts w:ascii="Helvetica" w:eastAsia="Roboto" w:hAnsi="Helvetica" w:cs="Roboto"/>
          <w:szCs w:val="22"/>
        </w:rPr>
        <w:t xml:space="preserve">Email: </w:t>
      </w:r>
      <w:hyperlink r:id="rId9" w:history="1">
        <w:r w:rsidRPr="001339EC">
          <w:rPr>
            <w:rStyle w:val="Hyperlink"/>
            <w:rFonts w:ascii="Helvetica" w:eastAsia="Roboto" w:hAnsi="Helvetica" w:cs="Roboto"/>
            <w:szCs w:val="22"/>
          </w:rPr>
          <w:t>rforsey@uoguelph.ca</w:t>
        </w:r>
      </w:hyperlink>
    </w:p>
    <w:p w14:paraId="6CB4B0A7" w14:textId="56F91CD9" w:rsidR="00770005" w:rsidRPr="001339EC" w:rsidRDefault="00770005" w:rsidP="00770005">
      <w:pPr>
        <w:spacing w:after="0"/>
        <w:rPr>
          <w:rFonts w:ascii="Helvetica" w:hAnsi="Helvetica"/>
          <w:szCs w:val="22"/>
        </w:rPr>
      </w:pPr>
      <w:r w:rsidRPr="001339EC">
        <w:rPr>
          <w:rFonts w:ascii="Helvetica" w:eastAsia="Roboto" w:hAnsi="Helvetica" w:cs="Roboto"/>
          <w:szCs w:val="22"/>
        </w:rPr>
        <w:t xml:space="preserve">Hours: Provided on </w:t>
      </w:r>
      <w:proofErr w:type="spellStart"/>
      <w:r w:rsidR="001339EC" w:rsidRPr="001339EC">
        <w:rPr>
          <w:rFonts w:ascii="Helvetica" w:eastAsia="Roboto" w:hAnsi="Helvetica" w:cs="Roboto"/>
          <w:szCs w:val="22"/>
        </w:rPr>
        <w:t>CourseLink</w:t>
      </w:r>
      <w:proofErr w:type="spellEnd"/>
      <w:r w:rsidR="000A4A7B" w:rsidRPr="001339EC">
        <w:rPr>
          <w:rFonts w:ascii="Helvetica" w:eastAsia="Roboto" w:hAnsi="Helvetica" w:cs="Roboto"/>
          <w:szCs w:val="22"/>
        </w:rPr>
        <w:t xml:space="preserve"> main page</w:t>
      </w:r>
      <w:r w:rsidR="00030F08" w:rsidRPr="001339EC">
        <w:rPr>
          <w:rFonts w:ascii="Helvetica" w:eastAsia="Roboto" w:hAnsi="Helvetica" w:cs="Roboto"/>
          <w:szCs w:val="22"/>
        </w:rPr>
        <w:t xml:space="preserve"> each week.</w:t>
      </w:r>
    </w:p>
    <w:p w14:paraId="3BF1B88C" w14:textId="350800AF" w:rsidR="00BB5AF0" w:rsidRPr="001339EC" w:rsidRDefault="00000000" w:rsidP="000A4A7B">
      <w:pPr>
        <w:spacing w:after="0"/>
        <w:rPr>
          <w:rFonts w:ascii="Helvetica" w:hAnsi="Helvetica"/>
          <w:szCs w:val="22"/>
        </w:rPr>
      </w:pPr>
      <w:r w:rsidRPr="001339EC">
        <w:rPr>
          <w:rFonts w:ascii="Helvetica" w:eastAsia="Roboto" w:hAnsi="Helvetica" w:cs="Roboto"/>
          <w:szCs w:val="22"/>
        </w:rPr>
        <w:t xml:space="preserve">     </w:t>
      </w:r>
    </w:p>
    <w:p w14:paraId="43419DCA" w14:textId="2BA60864" w:rsidR="00BB5AF0" w:rsidRPr="001339EC" w:rsidRDefault="00000000" w:rsidP="00770005">
      <w:pPr>
        <w:spacing w:after="0"/>
        <w:rPr>
          <w:rFonts w:ascii="Helvetica" w:hAnsi="Helvetica"/>
          <w:szCs w:val="22"/>
        </w:rPr>
      </w:pPr>
      <w:r w:rsidRPr="001339EC">
        <w:rPr>
          <w:rFonts w:ascii="Helvetica" w:eastAsia="Roboto" w:hAnsi="Helvetica" w:cs="Roboto"/>
          <w:b/>
          <w:szCs w:val="22"/>
        </w:rPr>
        <w:t>Extra Facility Access</w:t>
      </w:r>
      <w:r w:rsidRPr="001339EC">
        <w:rPr>
          <w:rFonts w:ascii="Helvetica" w:eastAsia="Roboto" w:hAnsi="Helvetica" w:cs="Roboto"/>
          <w:szCs w:val="22"/>
        </w:rPr>
        <w:t xml:space="preserve"> </w:t>
      </w:r>
    </w:p>
    <w:p w14:paraId="69284856" w14:textId="4FAA6534" w:rsidR="00BB5AF0" w:rsidRPr="001339EC" w:rsidRDefault="00000000" w:rsidP="0056340C">
      <w:pPr>
        <w:spacing w:after="4" w:line="250" w:lineRule="auto"/>
        <w:rPr>
          <w:rFonts w:ascii="Helvetica" w:hAnsi="Helvetica"/>
          <w:szCs w:val="22"/>
        </w:rPr>
      </w:pPr>
      <w:r w:rsidRPr="001339EC">
        <w:rPr>
          <w:rFonts w:ascii="Helvetica" w:eastAsia="Roboto" w:hAnsi="Helvetica" w:cs="Roboto"/>
          <w:szCs w:val="22"/>
        </w:rPr>
        <w:t xml:space="preserve">The labs will be open on </w:t>
      </w:r>
      <w:r w:rsidR="00FB4607" w:rsidRPr="001339EC">
        <w:rPr>
          <w:rFonts w:ascii="Helvetica" w:eastAsia="Roboto" w:hAnsi="Helvetica" w:cs="Roboto"/>
          <w:szCs w:val="22"/>
        </w:rPr>
        <w:t>most</w:t>
      </w:r>
      <w:r w:rsidRPr="001339EC">
        <w:rPr>
          <w:rFonts w:ascii="Helvetica" w:eastAsia="Roboto" w:hAnsi="Helvetica" w:cs="Roboto"/>
          <w:szCs w:val="22"/>
        </w:rPr>
        <w:t xml:space="preserve"> evenings and on Saturdays, usually beginning the third week of the semester. An undergraduate photo monitor or a graduate student will supervise the space </w:t>
      </w:r>
      <w:r w:rsidRPr="001339EC">
        <w:rPr>
          <w:rFonts w:ascii="Helvetica" w:eastAsia="Roboto" w:hAnsi="Helvetica" w:cs="Roboto"/>
          <w:szCs w:val="22"/>
        </w:rPr>
        <w:lastRenderedPageBreak/>
        <w:t xml:space="preserve">during these times. Exact times will be posted on the </w:t>
      </w:r>
      <w:proofErr w:type="spellStart"/>
      <w:r w:rsidR="001339EC" w:rsidRPr="001339EC">
        <w:rPr>
          <w:rFonts w:ascii="Helvetica" w:eastAsia="Roboto" w:hAnsi="Helvetica" w:cs="Roboto"/>
          <w:szCs w:val="22"/>
        </w:rPr>
        <w:t>CourseLink</w:t>
      </w:r>
      <w:proofErr w:type="spellEnd"/>
      <w:r w:rsidRPr="001339EC">
        <w:rPr>
          <w:rFonts w:ascii="Helvetica" w:eastAsia="Roboto" w:hAnsi="Helvetica" w:cs="Roboto"/>
          <w:szCs w:val="22"/>
        </w:rPr>
        <w:t xml:space="preserve"> announcement page each week. Access ends after the last scheduled class.   </w:t>
      </w:r>
    </w:p>
    <w:p w14:paraId="33E7C31D" w14:textId="77777777" w:rsidR="0056340C" w:rsidRPr="001339EC" w:rsidRDefault="0056340C">
      <w:pPr>
        <w:spacing w:after="55"/>
        <w:rPr>
          <w:rFonts w:ascii="Helvetica" w:eastAsia="Roboto" w:hAnsi="Helvetica" w:cs="Roboto"/>
          <w:b/>
          <w:szCs w:val="22"/>
        </w:rPr>
      </w:pPr>
    </w:p>
    <w:p w14:paraId="55270D48" w14:textId="563574BF" w:rsidR="0056340C" w:rsidRPr="001339EC" w:rsidRDefault="00000000" w:rsidP="0056340C">
      <w:pPr>
        <w:spacing w:after="55"/>
        <w:rPr>
          <w:rFonts w:ascii="Helvetica" w:hAnsi="Helvetica"/>
          <w:szCs w:val="22"/>
        </w:rPr>
      </w:pPr>
      <w:r w:rsidRPr="001339EC">
        <w:rPr>
          <w:rFonts w:ascii="Helvetica" w:eastAsia="Roboto" w:hAnsi="Helvetica" w:cs="Roboto"/>
          <w:b/>
          <w:szCs w:val="22"/>
        </w:rPr>
        <w:t>Course Learning Outcomes</w:t>
      </w:r>
    </w:p>
    <w:p w14:paraId="180F25FA" w14:textId="561FEE21" w:rsidR="00BB5AF0" w:rsidRPr="001339EC" w:rsidRDefault="005D7EC3" w:rsidP="0056340C">
      <w:pPr>
        <w:spacing w:after="460" w:line="288" w:lineRule="auto"/>
        <w:rPr>
          <w:rFonts w:ascii="Helvetica" w:hAnsi="Helvetica"/>
          <w:i/>
          <w:iCs/>
          <w:szCs w:val="22"/>
        </w:rPr>
      </w:pPr>
      <w:r w:rsidRPr="001339EC">
        <w:rPr>
          <w:rFonts w:ascii="Helvetica" w:eastAsia="Roboto" w:hAnsi="Helvetica" w:cs="Roboto"/>
          <w:i/>
          <w:iCs/>
          <w:szCs w:val="22"/>
        </w:rPr>
        <w:t>By the end of this course, students will be able to:</w:t>
      </w:r>
    </w:p>
    <w:p w14:paraId="18309DD9" w14:textId="77777777" w:rsidR="00BB5AF0" w:rsidRPr="001339EC" w:rsidRDefault="00000000" w:rsidP="00766906">
      <w:pPr>
        <w:pStyle w:val="ListParagraph"/>
        <w:numPr>
          <w:ilvl w:val="0"/>
          <w:numId w:val="5"/>
        </w:numPr>
        <w:spacing w:after="17" w:line="288" w:lineRule="auto"/>
        <w:rPr>
          <w:rFonts w:ascii="Helvetica" w:hAnsi="Helvetica"/>
          <w:szCs w:val="22"/>
        </w:rPr>
      </w:pPr>
      <w:r w:rsidRPr="001339EC">
        <w:rPr>
          <w:rFonts w:ascii="Helvetica" w:eastAsia="Roboto" w:hAnsi="Helvetica" w:cs="Roboto"/>
          <w:szCs w:val="22"/>
        </w:rPr>
        <w:t>use the basic functions of the camera, such as f-stop and shutter speed, and apply these functions creatively to projects.</w:t>
      </w:r>
    </w:p>
    <w:p w14:paraId="1C243FE3" w14:textId="77777777" w:rsidR="00BB5AF0" w:rsidRPr="001339EC" w:rsidRDefault="00000000" w:rsidP="00766906">
      <w:pPr>
        <w:pStyle w:val="ListParagraph"/>
        <w:numPr>
          <w:ilvl w:val="0"/>
          <w:numId w:val="5"/>
        </w:numPr>
        <w:spacing w:after="17" w:line="288" w:lineRule="auto"/>
        <w:rPr>
          <w:rFonts w:ascii="Helvetica" w:hAnsi="Helvetica"/>
          <w:szCs w:val="22"/>
        </w:rPr>
      </w:pPr>
      <w:r w:rsidRPr="001339EC">
        <w:rPr>
          <w:rFonts w:ascii="Helvetica" w:eastAsia="Roboto" w:hAnsi="Helvetica" w:cs="Roboto"/>
          <w:szCs w:val="22"/>
        </w:rPr>
        <w:t>compose interesting images that effectively employ the photographic frame.</w:t>
      </w:r>
    </w:p>
    <w:p w14:paraId="35B3A7D4" w14:textId="77777777" w:rsidR="00BB5AF0" w:rsidRPr="001339EC" w:rsidRDefault="00000000" w:rsidP="00766906">
      <w:pPr>
        <w:pStyle w:val="ListParagraph"/>
        <w:numPr>
          <w:ilvl w:val="0"/>
          <w:numId w:val="5"/>
        </w:numPr>
        <w:spacing w:after="17" w:line="288" w:lineRule="auto"/>
        <w:rPr>
          <w:rFonts w:ascii="Helvetica" w:hAnsi="Helvetica"/>
          <w:szCs w:val="22"/>
        </w:rPr>
      </w:pPr>
      <w:r w:rsidRPr="001339EC">
        <w:rPr>
          <w:rFonts w:ascii="Helvetica" w:eastAsia="Roboto" w:hAnsi="Helvetica" w:cs="Roboto"/>
          <w:szCs w:val="22"/>
        </w:rPr>
        <w:t>recall and analyze the work of a range of contemporary and historical lens-based artists.</w:t>
      </w:r>
    </w:p>
    <w:p w14:paraId="483A4AFA" w14:textId="77777777" w:rsidR="00BB5AF0" w:rsidRPr="001339EC" w:rsidRDefault="00000000" w:rsidP="00766906">
      <w:pPr>
        <w:pStyle w:val="ListParagraph"/>
        <w:numPr>
          <w:ilvl w:val="0"/>
          <w:numId w:val="5"/>
        </w:numPr>
        <w:spacing w:after="17" w:line="288" w:lineRule="auto"/>
        <w:rPr>
          <w:rFonts w:ascii="Helvetica" w:hAnsi="Helvetica"/>
          <w:szCs w:val="22"/>
        </w:rPr>
      </w:pPr>
      <w:r w:rsidRPr="001339EC">
        <w:rPr>
          <w:rFonts w:ascii="Helvetica" w:eastAsia="Roboto" w:hAnsi="Helvetica" w:cs="Roboto"/>
          <w:szCs w:val="22"/>
        </w:rPr>
        <w:t>evaluate the quality and direction of light.</w:t>
      </w:r>
    </w:p>
    <w:p w14:paraId="7F5B4649" w14:textId="77777777" w:rsidR="00BB5AF0" w:rsidRPr="001339EC" w:rsidRDefault="00000000" w:rsidP="00766906">
      <w:pPr>
        <w:pStyle w:val="ListParagraph"/>
        <w:numPr>
          <w:ilvl w:val="0"/>
          <w:numId w:val="5"/>
        </w:numPr>
        <w:spacing w:after="17" w:line="288" w:lineRule="auto"/>
        <w:rPr>
          <w:rFonts w:ascii="Helvetica" w:hAnsi="Helvetica"/>
          <w:szCs w:val="22"/>
        </w:rPr>
      </w:pPr>
      <w:r w:rsidRPr="001339EC">
        <w:rPr>
          <w:rFonts w:ascii="Helvetica" w:eastAsia="Roboto" w:hAnsi="Helvetica" w:cs="Roboto"/>
          <w:szCs w:val="22"/>
        </w:rPr>
        <w:t>Identify and use historical precursors to the DSLR, such as the camera obscura and the film camera.</w:t>
      </w:r>
    </w:p>
    <w:p w14:paraId="6BA46D2E" w14:textId="77777777" w:rsidR="00BB5AF0" w:rsidRPr="001339EC" w:rsidRDefault="00000000" w:rsidP="00766906">
      <w:pPr>
        <w:pStyle w:val="ListParagraph"/>
        <w:numPr>
          <w:ilvl w:val="0"/>
          <w:numId w:val="5"/>
        </w:numPr>
        <w:spacing w:after="440" w:line="288" w:lineRule="auto"/>
        <w:rPr>
          <w:rFonts w:ascii="Helvetica" w:hAnsi="Helvetica"/>
          <w:szCs w:val="22"/>
        </w:rPr>
      </w:pPr>
      <w:r w:rsidRPr="001339EC">
        <w:rPr>
          <w:rFonts w:ascii="Helvetica" w:eastAsia="Roboto" w:hAnsi="Helvetica" w:cs="Roboto"/>
          <w:szCs w:val="22"/>
        </w:rPr>
        <w:t>organize and adjust images using Bridge and Photoshop. Acquired skills include image management, RAW conversion, image sizing, contact sheets, and basic image adjustment using curves.</w:t>
      </w:r>
    </w:p>
    <w:p w14:paraId="1DFD77EC" w14:textId="03405CF5" w:rsidR="00BB5AF0" w:rsidRPr="001339EC" w:rsidRDefault="00000000" w:rsidP="0056340C">
      <w:pPr>
        <w:spacing w:after="466" w:line="265" w:lineRule="auto"/>
        <w:rPr>
          <w:rFonts w:ascii="Helvetica" w:hAnsi="Helvetica"/>
          <w:szCs w:val="22"/>
        </w:rPr>
      </w:pPr>
      <w:r w:rsidRPr="001339EC">
        <w:rPr>
          <w:rFonts w:ascii="Helvetica" w:eastAsia="Roboto" w:hAnsi="Helvetica" w:cs="Roboto"/>
          <w:szCs w:val="22"/>
        </w:rPr>
        <w:t xml:space="preserve">The five approved </w:t>
      </w:r>
      <w:r w:rsidR="00766906" w:rsidRPr="001339EC">
        <w:rPr>
          <w:rFonts w:ascii="Helvetica" w:eastAsia="Roboto" w:hAnsi="Helvetica" w:cs="Roboto"/>
          <w:szCs w:val="22"/>
        </w:rPr>
        <w:t xml:space="preserve">university </w:t>
      </w:r>
      <w:r w:rsidRPr="001339EC">
        <w:rPr>
          <w:rFonts w:ascii="Helvetica" w:eastAsia="Roboto" w:hAnsi="Helvetica" w:cs="Roboto"/>
          <w:szCs w:val="22"/>
        </w:rPr>
        <w:t>outcomes, both undergraduate and graduate are:</w:t>
      </w:r>
    </w:p>
    <w:p w14:paraId="1FEE561A" w14:textId="77777777" w:rsidR="00BB5AF0" w:rsidRPr="001339EC" w:rsidRDefault="00000000">
      <w:pPr>
        <w:numPr>
          <w:ilvl w:val="1"/>
          <w:numId w:val="2"/>
        </w:numPr>
        <w:spacing w:after="26" w:line="265" w:lineRule="auto"/>
        <w:ind w:hanging="236"/>
        <w:rPr>
          <w:rFonts w:ascii="Helvetica" w:hAnsi="Helvetica"/>
          <w:szCs w:val="22"/>
        </w:rPr>
      </w:pPr>
      <w:r w:rsidRPr="001339EC">
        <w:rPr>
          <w:rFonts w:ascii="Helvetica" w:eastAsia="Roboto" w:hAnsi="Helvetica" w:cs="Roboto"/>
          <w:szCs w:val="22"/>
        </w:rPr>
        <w:t>Critical and Creative Thinking</w:t>
      </w:r>
    </w:p>
    <w:p w14:paraId="1569F439" w14:textId="77777777" w:rsidR="00BB5AF0" w:rsidRPr="001339EC" w:rsidRDefault="00000000">
      <w:pPr>
        <w:numPr>
          <w:ilvl w:val="1"/>
          <w:numId w:val="2"/>
        </w:numPr>
        <w:spacing w:after="26" w:line="265" w:lineRule="auto"/>
        <w:ind w:hanging="236"/>
        <w:rPr>
          <w:rFonts w:ascii="Helvetica" w:hAnsi="Helvetica"/>
          <w:szCs w:val="22"/>
        </w:rPr>
      </w:pPr>
      <w:r w:rsidRPr="001339EC">
        <w:rPr>
          <w:rFonts w:ascii="Helvetica" w:eastAsia="Roboto" w:hAnsi="Helvetica" w:cs="Roboto"/>
          <w:szCs w:val="22"/>
        </w:rPr>
        <w:t>Literacy</w:t>
      </w:r>
    </w:p>
    <w:p w14:paraId="1CCADAD8" w14:textId="77777777" w:rsidR="00BB5AF0" w:rsidRPr="001339EC" w:rsidRDefault="00000000">
      <w:pPr>
        <w:numPr>
          <w:ilvl w:val="1"/>
          <w:numId w:val="2"/>
        </w:numPr>
        <w:spacing w:after="26" w:line="265" w:lineRule="auto"/>
        <w:ind w:hanging="236"/>
        <w:rPr>
          <w:rFonts w:ascii="Helvetica" w:hAnsi="Helvetica"/>
          <w:szCs w:val="22"/>
        </w:rPr>
      </w:pPr>
      <w:r w:rsidRPr="001339EC">
        <w:rPr>
          <w:rFonts w:ascii="Helvetica" w:eastAsia="Roboto" w:hAnsi="Helvetica" w:cs="Roboto"/>
          <w:szCs w:val="22"/>
        </w:rPr>
        <w:t>Global Understanding</w:t>
      </w:r>
    </w:p>
    <w:p w14:paraId="2D3A436C" w14:textId="77777777" w:rsidR="00BB5AF0" w:rsidRPr="001339EC" w:rsidRDefault="00000000">
      <w:pPr>
        <w:numPr>
          <w:ilvl w:val="1"/>
          <w:numId w:val="2"/>
        </w:numPr>
        <w:spacing w:after="26" w:line="265" w:lineRule="auto"/>
        <w:ind w:hanging="236"/>
        <w:rPr>
          <w:rFonts w:ascii="Helvetica" w:hAnsi="Helvetica"/>
          <w:szCs w:val="22"/>
        </w:rPr>
      </w:pPr>
      <w:r w:rsidRPr="001339EC">
        <w:rPr>
          <w:rFonts w:ascii="Helvetica" w:eastAsia="Roboto" w:hAnsi="Helvetica" w:cs="Roboto"/>
          <w:szCs w:val="22"/>
        </w:rPr>
        <w:t>Communicating</w:t>
      </w:r>
    </w:p>
    <w:p w14:paraId="2F394D7E" w14:textId="77777777" w:rsidR="00BB5AF0" w:rsidRPr="001339EC" w:rsidRDefault="00000000">
      <w:pPr>
        <w:numPr>
          <w:ilvl w:val="1"/>
          <w:numId w:val="2"/>
        </w:numPr>
        <w:spacing w:after="466" w:line="265" w:lineRule="auto"/>
        <w:ind w:hanging="236"/>
        <w:rPr>
          <w:rFonts w:ascii="Helvetica" w:hAnsi="Helvetica"/>
          <w:szCs w:val="22"/>
        </w:rPr>
      </w:pPr>
      <w:r w:rsidRPr="001339EC">
        <w:rPr>
          <w:rFonts w:ascii="Helvetica" w:eastAsia="Roboto" w:hAnsi="Helvetica" w:cs="Roboto"/>
          <w:szCs w:val="22"/>
        </w:rPr>
        <w:t xml:space="preserve">Professional and Ethical </w:t>
      </w:r>
      <w:proofErr w:type="spellStart"/>
      <w:r w:rsidRPr="001339EC">
        <w:rPr>
          <w:rFonts w:ascii="Helvetica" w:eastAsia="Roboto" w:hAnsi="Helvetica" w:cs="Roboto"/>
          <w:szCs w:val="22"/>
        </w:rPr>
        <w:t>Behaviour</w:t>
      </w:r>
      <w:proofErr w:type="spellEnd"/>
    </w:p>
    <w:p w14:paraId="445EAAA6" w14:textId="77777777" w:rsidR="00BB5AF0" w:rsidRPr="001339EC" w:rsidRDefault="00000000" w:rsidP="0056340C">
      <w:pPr>
        <w:spacing w:after="120" w:line="265" w:lineRule="auto"/>
        <w:rPr>
          <w:rFonts w:ascii="Helvetica" w:hAnsi="Helvetica"/>
          <w:szCs w:val="22"/>
        </w:rPr>
      </w:pPr>
      <w:r w:rsidRPr="001339EC">
        <w:rPr>
          <w:rFonts w:ascii="Helvetica" w:eastAsia="Roboto" w:hAnsi="Helvetica" w:cs="Roboto"/>
          <w:szCs w:val="22"/>
        </w:rPr>
        <w:t>These five Senate-approved learning outcomes serve as the basis from which to guide the development of degree programs, specializations and courses; as a framework to ensure outcomes are clear to students and to support their achievement; and to inform the process of assessment of outcomes through institutional quality reviews of programs and departments.</w:t>
      </w:r>
    </w:p>
    <w:p w14:paraId="71F3D9A2" w14:textId="77777777" w:rsidR="00EA2723" w:rsidRPr="001339EC" w:rsidRDefault="00EA2723">
      <w:pPr>
        <w:pStyle w:val="Heading1"/>
        <w:spacing w:after="208"/>
        <w:rPr>
          <w:rFonts w:ascii="Helvetica" w:hAnsi="Helvetica"/>
          <w:sz w:val="22"/>
          <w:szCs w:val="22"/>
        </w:rPr>
      </w:pPr>
    </w:p>
    <w:p w14:paraId="34E109E0" w14:textId="319310AF" w:rsidR="00BB5AF0" w:rsidRPr="001339EC" w:rsidRDefault="00000000">
      <w:pPr>
        <w:pStyle w:val="Heading1"/>
        <w:spacing w:after="208"/>
        <w:rPr>
          <w:rFonts w:ascii="Helvetica" w:hAnsi="Helvetica"/>
          <w:sz w:val="22"/>
          <w:szCs w:val="22"/>
        </w:rPr>
      </w:pPr>
      <w:r w:rsidRPr="001339EC">
        <w:rPr>
          <w:rFonts w:ascii="Helvetica" w:hAnsi="Helvetica"/>
          <w:sz w:val="22"/>
          <w:szCs w:val="22"/>
        </w:rPr>
        <w:t>Assessments</w:t>
      </w:r>
    </w:p>
    <w:p w14:paraId="384493AB" w14:textId="19E895F8" w:rsidR="00BB5AF0" w:rsidRPr="001339EC" w:rsidRDefault="00000000">
      <w:pPr>
        <w:spacing w:after="407" w:line="250" w:lineRule="auto"/>
        <w:ind w:left="250" w:right="14" w:hanging="10"/>
        <w:rPr>
          <w:rFonts w:ascii="Helvetica" w:eastAsia="Roboto" w:hAnsi="Helvetica" w:cs="Roboto"/>
          <w:szCs w:val="22"/>
        </w:rPr>
      </w:pPr>
      <w:r w:rsidRPr="001339EC">
        <w:rPr>
          <w:rFonts w:ascii="Helvetica" w:eastAsia="Roboto" w:hAnsi="Helvetica" w:cs="Roboto"/>
          <w:szCs w:val="22"/>
        </w:rPr>
        <w:t>Assignments will be graded on originality, technique, ambition, and composition. Critiques are mandatory. They take the place of exams and are factored into each assignment grade. A late deduction of 5% per day applies to late assignments.</w:t>
      </w:r>
      <w:r w:rsidR="00D757BB" w:rsidRPr="001339EC">
        <w:rPr>
          <w:rFonts w:ascii="Helvetica" w:eastAsia="Roboto" w:hAnsi="Helvetica" w:cs="Roboto"/>
          <w:szCs w:val="22"/>
        </w:rPr>
        <w:t xml:space="preserve"> A deduction of 10% applies to any missed critique</w:t>
      </w:r>
      <w:r w:rsidR="00FB4607" w:rsidRPr="001339EC">
        <w:rPr>
          <w:rFonts w:ascii="Helvetica" w:eastAsia="Roboto" w:hAnsi="Helvetica" w:cs="Roboto"/>
          <w:szCs w:val="22"/>
        </w:rPr>
        <w:t>, whether presenting or not.</w:t>
      </w:r>
    </w:p>
    <w:p w14:paraId="2C9B0F9D" w14:textId="53534778" w:rsidR="00F45202" w:rsidRPr="001339EC" w:rsidRDefault="00F45202">
      <w:pPr>
        <w:spacing w:after="407" w:line="250" w:lineRule="auto"/>
        <w:ind w:left="250" w:right="14" w:hanging="10"/>
        <w:rPr>
          <w:rFonts w:ascii="Helvetica" w:hAnsi="Helvetica"/>
          <w:szCs w:val="22"/>
        </w:rPr>
      </w:pPr>
      <w:r w:rsidRPr="001339EC">
        <w:rPr>
          <w:rFonts w:ascii="Helvetica" w:hAnsi="Helvetica"/>
          <w:szCs w:val="22"/>
        </w:rPr>
        <w:t>Please note that demonstrations cannot be repeated</w:t>
      </w:r>
      <w:r w:rsidR="00766906" w:rsidRPr="001339EC">
        <w:rPr>
          <w:rFonts w:ascii="Helvetica" w:hAnsi="Helvetica"/>
          <w:szCs w:val="22"/>
        </w:rPr>
        <w:t>, so please plan to attend</w:t>
      </w:r>
      <w:r w:rsidRPr="001339EC">
        <w:rPr>
          <w:rFonts w:ascii="Helvetica" w:hAnsi="Helvetica"/>
          <w:szCs w:val="22"/>
        </w:rPr>
        <w:t>.</w:t>
      </w:r>
    </w:p>
    <w:p w14:paraId="278B8B15" w14:textId="77777777" w:rsidR="0056340C" w:rsidRPr="001339EC" w:rsidRDefault="00000000" w:rsidP="0056340C">
      <w:pPr>
        <w:spacing w:after="4" w:line="250" w:lineRule="auto"/>
        <w:ind w:left="235" w:hanging="10"/>
        <w:rPr>
          <w:rFonts w:ascii="Helvetica" w:hAnsi="Helvetica"/>
          <w:szCs w:val="22"/>
        </w:rPr>
      </w:pPr>
      <w:r w:rsidRPr="001339EC">
        <w:rPr>
          <w:rFonts w:ascii="Helvetica" w:eastAsia="Roboto" w:hAnsi="Helvetica" w:cs="Roboto"/>
          <w:b/>
          <w:szCs w:val="22"/>
        </w:rPr>
        <w:lastRenderedPageBreak/>
        <w:t>Assignment #1: How Photography Works (30%)</w:t>
      </w:r>
    </w:p>
    <w:p w14:paraId="204DC504" w14:textId="0A4581A7" w:rsidR="00BB5AF0" w:rsidRPr="001339EC" w:rsidRDefault="00000000" w:rsidP="0056340C">
      <w:pPr>
        <w:spacing w:after="4" w:line="250" w:lineRule="auto"/>
        <w:ind w:left="235" w:hanging="10"/>
        <w:rPr>
          <w:rFonts w:ascii="Helvetica" w:hAnsi="Helvetica"/>
          <w:szCs w:val="22"/>
        </w:rPr>
      </w:pPr>
      <w:r w:rsidRPr="001339EC">
        <w:rPr>
          <w:rFonts w:ascii="Helvetica" w:eastAsia="Roboto" w:hAnsi="Helvetica" w:cs="Roboto"/>
          <w:szCs w:val="22"/>
        </w:rPr>
        <w:t xml:space="preserve">Students will use a 35mm film camera, process film, and also make </w:t>
      </w:r>
      <w:proofErr w:type="gramStart"/>
      <w:r w:rsidRPr="001339EC">
        <w:rPr>
          <w:rFonts w:ascii="Helvetica" w:eastAsia="Roboto" w:hAnsi="Helvetica" w:cs="Roboto"/>
          <w:szCs w:val="22"/>
        </w:rPr>
        <w:t>a camera obscura</w:t>
      </w:r>
      <w:proofErr w:type="gramEnd"/>
      <w:r w:rsidRPr="001339EC">
        <w:rPr>
          <w:rFonts w:ascii="Helvetica" w:eastAsia="Roboto" w:hAnsi="Helvetica" w:cs="Roboto"/>
          <w:szCs w:val="22"/>
        </w:rPr>
        <w:t>.</w:t>
      </w:r>
    </w:p>
    <w:p w14:paraId="1456F188" w14:textId="77777777" w:rsidR="0056340C" w:rsidRPr="001339EC" w:rsidRDefault="0056340C">
      <w:pPr>
        <w:spacing w:after="4" w:line="250" w:lineRule="auto"/>
        <w:ind w:left="235" w:hanging="10"/>
        <w:rPr>
          <w:rFonts w:ascii="Helvetica" w:eastAsia="Roboto" w:hAnsi="Helvetica" w:cs="Roboto"/>
          <w:b/>
          <w:szCs w:val="22"/>
        </w:rPr>
      </w:pPr>
    </w:p>
    <w:p w14:paraId="1769CBA5" w14:textId="77777777" w:rsidR="0056340C" w:rsidRPr="001339EC" w:rsidRDefault="00000000" w:rsidP="0056340C">
      <w:pPr>
        <w:spacing w:after="4" w:line="250" w:lineRule="auto"/>
        <w:ind w:left="235" w:hanging="10"/>
        <w:rPr>
          <w:rFonts w:ascii="Helvetica" w:hAnsi="Helvetica"/>
          <w:szCs w:val="22"/>
        </w:rPr>
      </w:pPr>
      <w:r w:rsidRPr="001339EC">
        <w:rPr>
          <w:rFonts w:ascii="Helvetica" w:eastAsia="Roboto" w:hAnsi="Helvetica" w:cs="Roboto"/>
          <w:b/>
          <w:szCs w:val="22"/>
        </w:rPr>
        <w:t>Assignment #2: How The Camera Works (30%)</w:t>
      </w:r>
    </w:p>
    <w:p w14:paraId="6191B783" w14:textId="48B65F10" w:rsidR="00BB5AF0" w:rsidRPr="001339EC" w:rsidRDefault="00000000" w:rsidP="0056340C">
      <w:pPr>
        <w:spacing w:after="4" w:line="250" w:lineRule="auto"/>
        <w:ind w:left="235" w:hanging="10"/>
        <w:rPr>
          <w:rFonts w:ascii="Helvetica" w:eastAsia="Roboto" w:hAnsi="Helvetica" w:cs="Roboto"/>
          <w:szCs w:val="22"/>
        </w:rPr>
      </w:pPr>
      <w:r w:rsidRPr="001339EC">
        <w:rPr>
          <w:rFonts w:ascii="Helvetica" w:eastAsia="Roboto" w:hAnsi="Helvetica" w:cs="Roboto"/>
          <w:szCs w:val="22"/>
        </w:rPr>
        <w:t>This assignment deals with the creative aspects of digital single reflex camera control (depth of field, shutter speed, focal length, creative applications). This assignment also includes a Photoshop component. Students will learn how to organize files on Bridge and convert files from RAW mode, as well as the basics of image sizing, image adjustment, and digital contact sheets.</w:t>
      </w:r>
    </w:p>
    <w:p w14:paraId="7B2E4FDF" w14:textId="77777777" w:rsidR="0056340C" w:rsidRPr="001339EC" w:rsidRDefault="0056340C" w:rsidP="0056340C">
      <w:pPr>
        <w:spacing w:after="4" w:line="250" w:lineRule="auto"/>
        <w:ind w:left="235" w:hanging="10"/>
        <w:rPr>
          <w:rFonts w:ascii="Helvetica" w:hAnsi="Helvetica"/>
          <w:szCs w:val="22"/>
        </w:rPr>
      </w:pPr>
    </w:p>
    <w:p w14:paraId="5BA9970A" w14:textId="77777777" w:rsidR="0056340C" w:rsidRPr="001339EC" w:rsidRDefault="00000000" w:rsidP="0056340C">
      <w:pPr>
        <w:spacing w:after="4" w:line="250" w:lineRule="auto"/>
        <w:ind w:left="235" w:hanging="10"/>
        <w:rPr>
          <w:rFonts w:ascii="Helvetica" w:hAnsi="Helvetica"/>
          <w:szCs w:val="22"/>
        </w:rPr>
      </w:pPr>
      <w:r w:rsidRPr="001339EC">
        <w:rPr>
          <w:rFonts w:ascii="Helvetica" w:eastAsia="Roboto" w:hAnsi="Helvetica" w:cs="Roboto"/>
          <w:b/>
          <w:szCs w:val="22"/>
        </w:rPr>
        <w:t>Assignment #3: How Light Works (20%)</w:t>
      </w:r>
    </w:p>
    <w:p w14:paraId="31329557" w14:textId="42A5548E" w:rsidR="00BB5AF0" w:rsidRPr="001339EC" w:rsidRDefault="00000000" w:rsidP="0056340C">
      <w:pPr>
        <w:spacing w:after="4" w:line="250" w:lineRule="auto"/>
        <w:ind w:left="235" w:hanging="10"/>
        <w:rPr>
          <w:rFonts w:ascii="Helvetica" w:eastAsia="Roboto" w:hAnsi="Helvetica" w:cs="Roboto"/>
          <w:szCs w:val="22"/>
        </w:rPr>
      </w:pPr>
      <w:r w:rsidRPr="001339EC">
        <w:rPr>
          <w:rFonts w:ascii="Helvetica" w:eastAsia="Roboto" w:hAnsi="Helvetica" w:cs="Roboto"/>
          <w:szCs w:val="22"/>
        </w:rPr>
        <w:t>This assignment will explore the direction and diffusion of light using a variety of light sources.</w:t>
      </w:r>
    </w:p>
    <w:p w14:paraId="7F59BD00" w14:textId="77777777" w:rsidR="0056340C" w:rsidRPr="001339EC" w:rsidRDefault="0056340C" w:rsidP="0056340C">
      <w:pPr>
        <w:spacing w:after="4" w:line="250" w:lineRule="auto"/>
        <w:ind w:left="235" w:hanging="10"/>
        <w:rPr>
          <w:rFonts w:ascii="Helvetica" w:hAnsi="Helvetica"/>
          <w:szCs w:val="22"/>
        </w:rPr>
      </w:pPr>
    </w:p>
    <w:p w14:paraId="5FCD165E" w14:textId="77777777" w:rsidR="0056340C" w:rsidRPr="001339EC" w:rsidRDefault="00000000" w:rsidP="0056340C">
      <w:pPr>
        <w:spacing w:after="4" w:line="250" w:lineRule="auto"/>
        <w:ind w:left="465" w:right="-4" w:hanging="240"/>
        <w:rPr>
          <w:rFonts w:ascii="Helvetica" w:hAnsi="Helvetica"/>
          <w:szCs w:val="22"/>
        </w:rPr>
      </w:pPr>
      <w:r w:rsidRPr="001339EC">
        <w:rPr>
          <w:rFonts w:ascii="Helvetica" w:eastAsia="Roboto" w:hAnsi="Helvetica" w:cs="Roboto"/>
          <w:b/>
          <w:szCs w:val="22"/>
        </w:rPr>
        <w:t xml:space="preserve">Reading Response (10%) </w:t>
      </w:r>
    </w:p>
    <w:p w14:paraId="6A7A39ED" w14:textId="252C160E" w:rsidR="00BB5AF0" w:rsidRPr="001339EC" w:rsidRDefault="00000000" w:rsidP="0056340C">
      <w:pPr>
        <w:spacing w:after="4" w:line="250" w:lineRule="auto"/>
        <w:ind w:left="465" w:right="-4" w:hanging="240"/>
        <w:rPr>
          <w:rFonts w:ascii="Helvetica" w:eastAsia="Roboto" w:hAnsi="Helvetica" w:cs="Roboto"/>
          <w:szCs w:val="22"/>
        </w:rPr>
      </w:pPr>
      <w:r w:rsidRPr="001339EC">
        <w:rPr>
          <w:rFonts w:ascii="Helvetica" w:eastAsia="Roboto" w:hAnsi="Helvetica" w:cs="Roboto"/>
          <w:szCs w:val="22"/>
        </w:rPr>
        <w:t>Students will be asked to</w:t>
      </w:r>
      <w:r w:rsidR="0056340C" w:rsidRPr="001339EC">
        <w:rPr>
          <w:rFonts w:ascii="Helvetica" w:eastAsia="Roboto" w:hAnsi="Helvetica" w:cs="Roboto"/>
          <w:szCs w:val="22"/>
        </w:rPr>
        <w:t xml:space="preserve"> </w:t>
      </w:r>
      <w:r w:rsidRPr="001339EC">
        <w:rPr>
          <w:rFonts w:ascii="Helvetica" w:eastAsia="Roboto" w:hAnsi="Helvetica" w:cs="Roboto"/>
          <w:szCs w:val="22"/>
        </w:rPr>
        <w:t>complete an in-class reading and take part in a discussion.</w:t>
      </w:r>
    </w:p>
    <w:p w14:paraId="7D5E4939" w14:textId="77777777" w:rsidR="0056340C" w:rsidRPr="001339EC" w:rsidRDefault="0056340C" w:rsidP="0056340C">
      <w:pPr>
        <w:spacing w:after="4" w:line="250" w:lineRule="auto"/>
        <w:ind w:left="465" w:right="-4" w:hanging="240"/>
        <w:rPr>
          <w:rFonts w:ascii="Helvetica" w:eastAsia="Roboto" w:hAnsi="Helvetica" w:cs="Roboto"/>
          <w:szCs w:val="22"/>
        </w:rPr>
      </w:pPr>
    </w:p>
    <w:p w14:paraId="6E0D3A0C" w14:textId="77777777" w:rsidR="00BB5AF0" w:rsidRPr="001339EC" w:rsidRDefault="00000000" w:rsidP="0056340C">
      <w:pPr>
        <w:spacing w:after="54" w:line="250" w:lineRule="auto"/>
        <w:ind w:left="235" w:right="-4" w:hanging="10"/>
        <w:rPr>
          <w:rFonts w:ascii="Helvetica" w:eastAsia="Roboto" w:hAnsi="Helvetica" w:cs="Roboto"/>
          <w:b/>
          <w:szCs w:val="22"/>
        </w:rPr>
      </w:pPr>
      <w:r w:rsidRPr="001339EC">
        <w:rPr>
          <w:rFonts w:ascii="Helvetica" w:eastAsia="Roboto" w:hAnsi="Helvetica" w:cs="Roboto"/>
          <w:b/>
          <w:szCs w:val="22"/>
        </w:rPr>
        <w:t>Participation In Critiques (10%)</w:t>
      </w:r>
    </w:p>
    <w:p w14:paraId="7876044B" w14:textId="77777777" w:rsidR="0056340C" w:rsidRPr="001339EC" w:rsidRDefault="0056340C" w:rsidP="0056340C">
      <w:pPr>
        <w:spacing w:after="54" w:line="250" w:lineRule="auto"/>
        <w:ind w:left="235" w:right="-4" w:hanging="10"/>
        <w:rPr>
          <w:rFonts w:ascii="Helvetica" w:eastAsia="Roboto" w:hAnsi="Helvetica" w:cs="Roboto"/>
          <w:b/>
          <w:szCs w:val="22"/>
        </w:rPr>
      </w:pPr>
    </w:p>
    <w:p w14:paraId="12B1EB2E" w14:textId="77777777" w:rsidR="0056340C" w:rsidRPr="001339EC" w:rsidRDefault="0056340C" w:rsidP="0056340C">
      <w:pPr>
        <w:pStyle w:val="Heading2"/>
        <w:ind w:left="-5"/>
        <w:rPr>
          <w:rFonts w:ascii="Helvetica" w:hAnsi="Helvetica"/>
          <w:sz w:val="22"/>
          <w:szCs w:val="22"/>
        </w:rPr>
      </w:pPr>
      <w:r w:rsidRPr="001339EC">
        <w:rPr>
          <w:rFonts w:ascii="Helvetica" w:hAnsi="Helvetica"/>
          <w:sz w:val="22"/>
          <w:szCs w:val="22"/>
        </w:rPr>
        <w:t>Final Exam</w:t>
      </w:r>
    </w:p>
    <w:p w14:paraId="37CA5469" w14:textId="3CE9A5D4" w:rsidR="0056340C" w:rsidRPr="001339EC" w:rsidRDefault="0056340C" w:rsidP="00766906">
      <w:pPr>
        <w:spacing w:after="407" w:line="250" w:lineRule="auto"/>
        <w:ind w:right="14"/>
        <w:rPr>
          <w:rFonts w:ascii="Helvetica" w:hAnsi="Helvetica"/>
          <w:szCs w:val="22"/>
        </w:rPr>
      </w:pPr>
      <w:r w:rsidRPr="001339EC">
        <w:rPr>
          <w:rFonts w:ascii="Helvetica" w:eastAsia="Roboto" w:hAnsi="Helvetica" w:cs="Roboto"/>
          <w:szCs w:val="22"/>
        </w:rPr>
        <w:t xml:space="preserve">Critiques take the place of exams. They are scheduled at regular intervals during class time. </w:t>
      </w:r>
      <w:r w:rsidR="00030F08" w:rsidRPr="001339EC">
        <w:rPr>
          <w:rFonts w:ascii="Helvetica" w:eastAsia="Roboto" w:hAnsi="Helvetica" w:cs="Roboto"/>
          <w:szCs w:val="22"/>
        </w:rPr>
        <w:t>A deduction of 10% applies to any missed critique (even when the student is not presenting).</w:t>
      </w:r>
    </w:p>
    <w:p w14:paraId="48A5A422" w14:textId="179672EC" w:rsidR="00BB5AF0" w:rsidRPr="001339EC" w:rsidRDefault="00030F08" w:rsidP="00030F08">
      <w:pPr>
        <w:spacing w:after="120"/>
        <w:rPr>
          <w:rFonts w:ascii="Helvetica" w:hAnsi="Helvetica"/>
          <w:szCs w:val="22"/>
        </w:rPr>
      </w:pPr>
      <w:r w:rsidRPr="001339EC">
        <w:rPr>
          <w:rFonts w:ascii="Helvetica" w:eastAsia="Roboto" w:hAnsi="Helvetica" w:cs="Roboto"/>
          <w:b/>
          <w:szCs w:val="22"/>
        </w:rPr>
        <w:t>Facilities</w:t>
      </w:r>
    </w:p>
    <w:p w14:paraId="15967B41" w14:textId="151F1956" w:rsidR="00BB5AF0" w:rsidRPr="001339EC" w:rsidRDefault="00000000" w:rsidP="0056340C">
      <w:pPr>
        <w:spacing w:after="4" w:line="250" w:lineRule="auto"/>
        <w:rPr>
          <w:rFonts w:ascii="Helvetica" w:hAnsi="Helvetica"/>
          <w:szCs w:val="22"/>
        </w:rPr>
      </w:pPr>
      <w:r w:rsidRPr="001339EC">
        <w:rPr>
          <w:rFonts w:ascii="Helvetica" w:eastAsia="Roboto" w:hAnsi="Helvetica" w:cs="Roboto"/>
          <w:szCs w:val="22"/>
        </w:rPr>
        <w:t xml:space="preserve">The </w:t>
      </w:r>
      <w:r w:rsidR="00766906" w:rsidRPr="001339EC">
        <w:rPr>
          <w:rFonts w:ascii="Helvetica" w:eastAsia="Roboto" w:hAnsi="Helvetica" w:cs="Roboto"/>
          <w:szCs w:val="22"/>
        </w:rPr>
        <w:t>department</w:t>
      </w:r>
      <w:r w:rsidRPr="001339EC">
        <w:rPr>
          <w:rFonts w:ascii="Helvetica" w:eastAsia="Roboto" w:hAnsi="Helvetica" w:cs="Roboto"/>
          <w:szCs w:val="22"/>
        </w:rPr>
        <w:t xml:space="preserve"> has photography facilities on the third and fourth floors which include: a photographic classroom (412), studio (320), communal darkroom (304), </w:t>
      </w:r>
      <w:r w:rsidR="0056340C" w:rsidRPr="001339EC">
        <w:rPr>
          <w:rFonts w:ascii="Helvetica" w:eastAsia="Roboto" w:hAnsi="Helvetica" w:cs="Roboto"/>
          <w:szCs w:val="22"/>
        </w:rPr>
        <w:t>non-silver</w:t>
      </w:r>
      <w:r w:rsidRPr="001339EC">
        <w:rPr>
          <w:rFonts w:ascii="Helvetica" w:eastAsia="Roboto" w:hAnsi="Helvetica" w:cs="Roboto"/>
          <w:szCs w:val="22"/>
        </w:rPr>
        <w:t xml:space="preserve"> darkroom (303), film developing closet (305), and a </w:t>
      </w:r>
      <w:r w:rsidR="0056340C" w:rsidRPr="001339EC">
        <w:rPr>
          <w:rFonts w:ascii="Helvetica" w:eastAsia="Roboto" w:hAnsi="Helvetica" w:cs="Roboto"/>
          <w:szCs w:val="22"/>
        </w:rPr>
        <w:t>dry room</w:t>
      </w:r>
      <w:r w:rsidRPr="001339EC">
        <w:rPr>
          <w:rFonts w:ascii="Helvetica" w:eastAsia="Roboto" w:hAnsi="Helvetica" w:cs="Roboto"/>
          <w:szCs w:val="22"/>
        </w:rPr>
        <w:t xml:space="preserve"> (302), as well as a digital lab (406). Storage for student supplies and materials consists of shared lockers. </w:t>
      </w:r>
    </w:p>
    <w:p w14:paraId="5FE0C154" w14:textId="77777777" w:rsidR="00766906" w:rsidRPr="001339EC" w:rsidRDefault="0056340C" w:rsidP="00766906">
      <w:pPr>
        <w:spacing w:after="4" w:line="250" w:lineRule="auto"/>
        <w:rPr>
          <w:rFonts w:ascii="Helvetica" w:eastAsia="Roboto" w:hAnsi="Helvetica" w:cs="Roboto"/>
          <w:szCs w:val="22"/>
        </w:rPr>
      </w:pPr>
      <w:r w:rsidRPr="001339EC">
        <w:rPr>
          <w:rFonts w:ascii="Helvetica" w:eastAsia="Roboto" w:hAnsi="Helvetica" w:cs="Roboto"/>
          <w:szCs w:val="22"/>
        </w:rPr>
        <w:t>The use of facilities, equipment, and the studio are on a sign-up basis. Keys and/or equipment can be obtained from the photo technician.</w:t>
      </w:r>
    </w:p>
    <w:p w14:paraId="6F7C6743" w14:textId="77777777" w:rsidR="00766906" w:rsidRPr="001339EC" w:rsidRDefault="00766906" w:rsidP="00766906">
      <w:pPr>
        <w:spacing w:after="4" w:line="250" w:lineRule="auto"/>
        <w:rPr>
          <w:rFonts w:ascii="Helvetica" w:eastAsia="Roboto" w:hAnsi="Helvetica" w:cs="Roboto"/>
          <w:szCs w:val="22"/>
        </w:rPr>
      </w:pPr>
    </w:p>
    <w:p w14:paraId="262D5C7B" w14:textId="4C65911A" w:rsidR="00BB5AF0" w:rsidRPr="001339EC" w:rsidRDefault="00030F08" w:rsidP="00766906">
      <w:pPr>
        <w:spacing w:after="4" w:line="250" w:lineRule="auto"/>
        <w:rPr>
          <w:rFonts w:ascii="Helvetica" w:hAnsi="Helvetica"/>
          <w:szCs w:val="22"/>
        </w:rPr>
      </w:pPr>
      <w:r w:rsidRPr="001339EC">
        <w:rPr>
          <w:rFonts w:ascii="Helvetica" w:eastAsia="Roboto" w:hAnsi="Helvetica" w:cs="Roboto"/>
          <w:b/>
          <w:szCs w:val="22"/>
        </w:rPr>
        <w:t>Safety</w:t>
      </w:r>
    </w:p>
    <w:p w14:paraId="3541AFA7" w14:textId="77777777" w:rsidR="00BB5AF0" w:rsidRPr="001339EC" w:rsidRDefault="00000000" w:rsidP="0056340C">
      <w:pPr>
        <w:spacing w:after="407" w:line="250" w:lineRule="auto"/>
        <w:rPr>
          <w:rFonts w:ascii="Helvetica" w:hAnsi="Helvetica"/>
          <w:szCs w:val="22"/>
        </w:rPr>
      </w:pPr>
      <w:r w:rsidRPr="001339EC">
        <w:rPr>
          <w:rFonts w:ascii="Helvetica" w:eastAsia="Roboto" w:hAnsi="Helvetica" w:cs="Roboto"/>
          <w:szCs w:val="22"/>
        </w:rPr>
        <w:t>It is the responsibility of each student to attend all safety orientation sessions that are provided and read all safety instructions.</w:t>
      </w:r>
    </w:p>
    <w:p w14:paraId="33FC72C2" w14:textId="2B33F257" w:rsidR="00BB5AF0" w:rsidRPr="001339EC" w:rsidRDefault="00000000" w:rsidP="00030F08">
      <w:pPr>
        <w:pStyle w:val="Heading2"/>
        <w:spacing w:after="120"/>
        <w:ind w:left="-6" w:hanging="11"/>
        <w:rPr>
          <w:rFonts w:ascii="Helvetica" w:hAnsi="Helvetica"/>
          <w:sz w:val="22"/>
          <w:szCs w:val="22"/>
        </w:rPr>
      </w:pPr>
      <w:r w:rsidRPr="001339EC">
        <w:rPr>
          <w:rFonts w:ascii="Helvetica" w:hAnsi="Helvetica"/>
          <w:sz w:val="22"/>
          <w:szCs w:val="22"/>
        </w:rPr>
        <w:t>Lab Fee</w:t>
      </w:r>
      <w:r w:rsidR="005D7EC3" w:rsidRPr="001339EC">
        <w:rPr>
          <w:rFonts w:ascii="Helvetica" w:hAnsi="Helvetica"/>
          <w:sz w:val="22"/>
          <w:szCs w:val="22"/>
        </w:rPr>
        <w:t>s</w:t>
      </w:r>
    </w:p>
    <w:p w14:paraId="71901509" w14:textId="3E74A213"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A compulsory materials fee of $120.00 will be charged for materials provided in support of required course projects. The amount will be invoiced by the Office of the Bursar and paid directly with your tuition payment – no additional payment is necessary. The lab fee will not be refunded after the third week of classes. </w:t>
      </w:r>
      <w:r w:rsidR="00030F08" w:rsidRPr="001339EC">
        <w:rPr>
          <w:rFonts w:ascii="Helvetica" w:hAnsi="Helvetica"/>
          <w:szCs w:val="22"/>
        </w:rPr>
        <w:br/>
      </w:r>
      <w:r w:rsidRPr="001339EC">
        <w:rPr>
          <w:rFonts w:ascii="Helvetica" w:eastAsia="Roboto" w:hAnsi="Helvetica" w:cs="Roboto"/>
          <w:szCs w:val="22"/>
        </w:rPr>
        <w:t xml:space="preserve"> </w:t>
      </w:r>
    </w:p>
    <w:p w14:paraId="43964AA6" w14:textId="77777777" w:rsidR="0056340C" w:rsidRPr="001339EC" w:rsidRDefault="00000000" w:rsidP="0056340C">
      <w:pPr>
        <w:spacing w:after="0"/>
        <w:rPr>
          <w:rFonts w:ascii="Helvetica" w:hAnsi="Helvetica"/>
          <w:bCs/>
          <w:szCs w:val="22"/>
          <w:u w:val="single"/>
        </w:rPr>
      </w:pPr>
      <w:r w:rsidRPr="001339EC">
        <w:rPr>
          <w:rFonts w:ascii="Helvetica" w:eastAsia="Roboto" w:hAnsi="Helvetica" w:cs="Roboto"/>
          <w:bCs/>
          <w:szCs w:val="22"/>
          <w:u w:val="single"/>
        </w:rPr>
        <w:t xml:space="preserve">The Lab fee covers the following: </w:t>
      </w:r>
    </w:p>
    <w:p w14:paraId="018D090F" w14:textId="77BA891C" w:rsidR="00BB5AF0" w:rsidRPr="001339EC" w:rsidRDefault="00000000" w:rsidP="0056340C">
      <w:pPr>
        <w:spacing w:after="0"/>
        <w:rPr>
          <w:rFonts w:ascii="Helvetica" w:hAnsi="Helvetica"/>
          <w:szCs w:val="22"/>
        </w:rPr>
      </w:pPr>
      <w:r w:rsidRPr="001339EC">
        <w:rPr>
          <w:rFonts w:ascii="Helvetica" w:eastAsia="Roboto" w:hAnsi="Helvetica" w:cs="Roboto"/>
          <w:szCs w:val="22"/>
        </w:rPr>
        <w:t xml:space="preserve">Foam core to construct a small case for assignment storage. </w:t>
      </w:r>
    </w:p>
    <w:p w14:paraId="315E825B" w14:textId="6656C9C9" w:rsidR="00BB5AF0" w:rsidRPr="001339EC" w:rsidRDefault="00000000" w:rsidP="0056340C">
      <w:pPr>
        <w:spacing w:after="419"/>
        <w:rPr>
          <w:rFonts w:ascii="Helvetica" w:eastAsia="Roboto" w:hAnsi="Helvetica" w:cs="Roboto"/>
          <w:szCs w:val="22"/>
        </w:rPr>
      </w:pPr>
      <w:r w:rsidRPr="001339EC">
        <w:rPr>
          <w:rFonts w:ascii="Helvetica" w:eastAsia="Roboto" w:hAnsi="Helvetica" w:cs="Roboto"/>
          <w:szCs w:val="22"/>
        </w:rPr>
        <w:lastRenderedPageBreak/>
        <w:t xml:space="preserve">Assignment #1: 1 roll 35mm film; 1 film sleeve; 8x10 black and white darkroom paper. Assignment #2: Inkjet paper and ink  </w:t>
      </w:r>
      <w:r w:rsidR="0056340C" w:rsidRPr="001339EC">
        <w:rPr>
          <w:rFonts w:ascii="Helvetica" w:eastAsia="Roboto" w:hAnsi="Helvetica" w:cs="Roboto"/>
          <w:szCs w:val="22"/>
        </w:rPr>
        <w:br/>
      </w:r>
      <w:r w:rsidRPr="001339EC">
        <w:rPr>
          <w:rFonts w:ascii="Helvetica" w:eastAsia="Roboto" w:hAnsi="Helvetica" w:cs="Roboto"/>
          <w:szCs w:val="22"/>
        </w:rPr>
        <w:t xml:space="preserve">Assignment #3: Inkjet paper and ink </w:t>
      </w:r>
    </w:p>
    <w:p w14:paraId="64BE5CC4" w14:textId="4D2ACD10" w:rsidR="00BB5AF0" w:rsidRPr="001339EC" w:rsidRDefault="00000000" w:rsidP="00030F08">
      <w:pPr>
        <w:spacing w:after="4" w:line="250" w:lineRule="auto"/>
        <w:rPr>
          <w:rFonts w:ascii="Helvetica" w:hAnsi="Helvetica"/>
          <w:szCs w:val="22"/>
        </w:rPr>
      </w:pPr>
      <w:r w:rsidRPr="001339EC">
        <w:rPr>
          <w:rFonts w:ascii="Helvetica" w:eastAsia="Roboto" w:hAnsi="Helvetica" w:cs="Roboto"/>
          <w:b/>
          <w:szCs w:val="22"/>
        </w:rPr>
        <w:t>Note:</w:t>
      </w:r>
      <w:r w:rsidRPr="001339EC">
        <w:rPr>
          <w:rFonts w:ascii="Helvetica" w:eastAsia="Roboto" w:hAnsi="Helvetica" w:cs="Roboto"/>
          <w:szCs w:val="22"/>
        </w:rPr>
        <w:t xml:space="preserve"> Please discuss extra print requests that fall outside lab fees with the technician.</w:t>
      </w:r>
      <w:r w:rsidRPr="001339EC">
        <w:rPr>
          <w:rFonts w:ascii="Helvetica" w:eastAsia="Roboto" w:hAnsi="Helvetica" w:cs="Roboto"/>
          <w:b/>
          <w:szCs w:val="22"/>
        </w:rPr>
        <w:t xml:space="preserve"> </w:t>
      </w:r>
      <w:r w:rsidRPr="001339EC">
        <w:rPr>
          <w:rFonts w:ascii="Helvetica" w:eastAsia="Roboto" w:hAnsi="Helvetica" w:cs="Roboto"/>
          <w:szCs w:val="22"/>
        </w:rPr>
        <w:t xml:space="preserve">Students will be issued a receipt for any payment made. </w:t>
      </w:r>
      <w:r w:rsidR="00030F08" w:rsidRPr="001339EC">
        <w:rPr>
          <w:rFonts w:ascii="Helvetica" w:hAnsi="Helvetica"/>
          <w:szCs w:val="22"/>
        </w:rPr>
        <w:br/>
      </w:r>
      <w:r w:rsidRPr="001339EC">
        <w:rPr>
          <w:rFonts w:ascii="Helvetica" w:eastAsia="Roboto" w:hAnsi="Helvetica" w:cs="Roboto"/>
          <w:szCs w:val="22"/>
        </w:rPr>
        <w:t xml:space="preserve"> </w:t>
      </w:r>
    </w:p>
    <w:p w14:paraId="75F9B6B9" w14:textId="068F51F0" w:rsidR="00BB5AF0" w:rsidRPr="001339EC" w:rsidRDefault="00000000">
      <w:pPr>
        <w:pStyle w:val="Heading2"/>
        <w:spacing w:after="275"/>
        <w:ind w:left="-5"/>
        <w:rPr>
          <w:rFonts w:ascii="Helvetica" w:hAnsi="Helvetica"/>
          <w:sz w:val="22"/>
          <w:szCs w:val="22"/>
        </w:rPr>
      </w:pPr>
      <w:r w:rsidRPr="001339EC">
        <w:rPr>
          <w:rFonts w:ascii="Helvetica" w:hAnsi="Helvetica"/>
          <w:sz w:val="22"/>
          <w:szCs w:val="22"/>
        </w:rPr>
        <w:t>Supplies</w:t>
      </w:r>
    </w:p>
    <w:p w14:paraId="07E3CA27" w14:textId="3A7AF293" w:rsidR="00BB5AF0" w:rsidRPr="001339EC" w:rsidRDefault="00030F08">
      <w:pPr>
        <w:spacing w:after="460"/>
        <w:ind w:left="240"/>
        <w:rPr>
          <w:rFonts w:ascii="Helvetica" w:hAnsi="Helvetica"/>
          <w:szCs w:val="22"/>
        </w:rPr>
      </w:pPr>
      <w:r w:rsidRPr="001339EC">
        <w:rPr>
          <w:rFonts w:ascii="Helvetica" w:eastAsia="Roboto" w:hAnsi="Helvetica" w:cs="Roboto"/>
          <w:b/>
          <w:szCs w:val="22"/>
        </w:rPr>
        <w:t>Recommended Student Supplies:</w:t>
      </w:r>
    </w:p>
    <w:p w14:paraId="48CEDFDB" w14:textId="77777777" w:rsidR="00BB5AF0" w:rsidRPr="001339EC" w:rsidRDefault="00000000" w:rsidP="00766906">
      <w:pPr>
        <w:pStyle w:val="ListParagraph"/>
        <w:numPr>
          <w:ilvl w:val="0"/>
          <w:numId w:val="6"/>
        </w:numPr>
        <w:spacing w:after="52" w:line="250" w:lineRule="auto"/>
        <w:rPr>
          <w:rFonts w:ascii="Helvetica" w:hAnsi="Helvetica"/>
          <w:szCs w:val="22"/>
        </w:rPr>
      </w:pPr>
      <w:r w:rsidRPr="001339EC">
        <w:rPr>
          <w:rFonts w:ascii="Helvetica" w:eastAsia="Roboto" w:hAnsi="Helvetica" w:cs="Roboto"/>
          <w:szCs w:val="22"/>
        </w:rPr>
        <w:t>Manual DSLR camera (highly recommended, but the department has a limited number for student sign out)</w:t>
      </w:r>
    </w:p>
    <w:p w14:paraId="436EBC69" w14:textId="77777777" w:rsidR="00BB5AF0" w:rsidRPr="001339EC" w:rsidRDefault="00000000" w:rsidP="00766906">
      <w:pPr>
        <w:pStyle w:val="ListParagraph"/>
        <w:numPr>
          <w:ilvl w:val="0"/>
          <w:numId w:val="6"/>
        </w:numPr>
        <w:spacing w:after="46"/>
        <w:rPr>
          <w:rFonts w:ascii="Helvetica" w:hAnsi="Helvetica"/>
          <w:szCs w:val="22"/>
        </w:rPr>
      </w:pPr>
      <w:r w:rsidRPr="001339EC">
        <w:rPr>
          <w:rFonts w:ascii="Helvetica" w:eastAsia="Roboto" w:hAnsi="Helvetica" w:cs="Roboto"/>
          <w:szCs w:val="22"/>
        </w:rPr>
        <w:t>Spare camera batteries and camera manual (manuals can often be found online)</w:t>
      </w:r>
    </w:p>
    <w:p w14:paraId="0A3ED88C" w14:textId="77777777" w:rsidR="00BB5AF0" w:rsidRPr="001339EC" w:rsidRDefault="00000000" w:rsidP="00766906">
      <w:pPr>
        <w:pStyle w:val="ListParagraph"/>
        <w:numPr>
          <w:ilvl w:val="0"/>
          <w:numId w:val="6"/>
        </w:numPr>
        <w:spacing w:after="52" w:line="250" w:lineRule="auto"/>
        <w:rPr>
          <w:rFonts w:ascii="Helvetica" w:hAnsi="Helvetica"/>
          <w:szCs w:val="22"/>
        </w:rPr>
      </w:pPr>
      <w:r w:rsidRPr="001339EC">
        <w:rPr>
          <w:rFonts w:ascii="Helvetica" w:eastAsia="Roboto" w:hAnsi="Helvetica" w:cs="Roboto"/>
          <w:szCs w:val="22"/>
        </w:rPr>
        <w:t>Skylight or UV filter to protect your camera lens is very helpful.</w:t>
      </w:r>
    </w:p>
    <w:p w14:paraId="28062284" w14:textId="77777777" w:rsidR="00BB5AF0" w:rsidRPr="001339EC" w:rsidRDefault="00000000" w:rsidP="00766906">
      <w:pPr>
        <w:pStyle w:val="ListParagraph"/>
        <w:numPr>
          <w:ilvl w:val="0"/>
          <w:numId w:val="6"/>
        </w:numPr>
        <w:spacing w:after="52" w:line="250" w:lineRule="auto"/>
        <w:rPr>
          <w:rFonts w:ascii="Helvetica" w:hAnsi="Helvetica"/>
          <w:szCs w:val="22"/>
        </w:rPr>
      </w:pPr>
      <w:r w:rsidRPr="001339EC">
        <w:rPr>
          <w:rFonts w:ascii="Helvetica" w:eastAsia="Roboto" w:hAnsi="Helvetica" w:cs="Roboto"/>
          <w:szCs w:val="22"/>
        </w:rPr>
        <w:t>Tripod (the department has a limited supply available for sign out)</w:t>
      </w:r>
    </w:p>
    <w:p w14:paraId="0E66E983" w14:textId="45830785" w:rsidR="00BB5AF0" w:rsidRPr="001339EC" w:rsidRDefault="00000000" w:rsidP="00766906">
      <w:pPr>
        <w:pStyle w:val="ListParagraph"/>
        <w:numPr>
          <w:ilvl w:val="0"/>
          <w:numId w:val="6"/>
        </w:numPr>
        <w:spacing w:after="52" w:line="250" w:lineRule="auto"/>
        <w:rPr>
          <w:rFonts w:ascii="Helvetica" w:hAnsi="Helvetica"/>
          <w:szCs w:val="22"/>
        </w:rPr>
      </w:pPr>
      <w:r w:rsidRPr="001339EC">
        <w:rPr>
          <w:rFonts w:ascii="Helvetica" w:eastAsia="Roboto" w:hAnsi="Helvetica" w:cs="Roboto"/>
          <w:szCs w:val="22"/>
        </w:rPr>
        <w:t>Materials to clean your lens (3 options): anti-static cloth, lens cleaner and tissue, lens pen.</w:t>
      </w:r>
      <w:r w:rsidR="00FB4607" w:rsidRPr="001339EC">
        <w:rPr>
          <w:rFonts w:ascii="Helvetica" w:eastAsia="Roboto" w:hAnsi="Helvetica" w:cs="Roboto"/>
          <w:szCs w:val="22"/>
        </w:rPr>
        <w:t xml:space="preserve"> The department also makes cleaning supplies available to students.</w:t>
      </w:r>
    </w:p>
    <w:p w14:paraId="64ED30F0" w14:textId="77777777" w:rsidR="00BB5AF0" w:rsidRPr="001339EC" w:rsidRDefault="00000000" w:rsidP="00766906">
      <w:pPr>
        <w:pStyle w:val="ListParagraph"/>
        <w:numPr>
          <w:ilvl w:val="0"/>
          <w:numId w:val="6"/>
        </w:numPr>
        <w:spacing w:after="52" w:line="250" w:lineRule="auto"/>
        <w:rPr>
          <w:rFonts w:ascii="Helvetica" w:hAnsi="Helvetica"/>
          <w:szCs w:val="22"/>
        </w:rPr>
      </w:pPr>
      <w:r w:rsidRPr="001339EC">
        <w:rPr>
          <w:rFonts w:ascii="Helvetica" w:eastAsia="Roboto" w:hAnsi="Helvetica" w:cs="Roboto"/>
          <w:szCs w:val="22"/>
        </w:rPr>
        <w:t>USB key to back up your work – at least 16 GB</w:t>
      </w:r>
    </w:p>
    <w:p w14:paraId="51111F64" w14:textId="77777777" w:rsidR="005D7EC3" w:rsidRPr="001339EC" w:rsidRDefault="00000000" w:rsidP="00766906">
      <w:pPr>
        <w:pStyle w:val="ListParagraph"/>
        <w:numPr>
          <w:ilvl w:val="0"/>
          <w:numId w:val="6"/>
        </w:numPr>
        <w:spacing w:after="52" w:line="250" w:lineRule="auto"/>
        <w:rPr>
          <w:rFonts w:ascii="Helvetica" w:hAnsi="Helvetica"/>
          <w:szCs w:val="22"/>
        </w:rPr>
      </w:pPr>
      <w:r w:rsidRPr="001339EC">
        <w:rPr>
          <w:rFonts w:ascii="Helvetica" w:eastAsia="Roboto" w:hAnsi="Helvetica" w:cs="Roboto"/>
          <w:szCs w:val="22"/>
        </w:rPr>
        <w:t xml:space="preserve">Other useful supplies: </w:t>
      </w:r>
      <w:r w:rsidR="005D7EC3" w:rsidRPr="001339EC">
        <w:rPr>
          <w:rFonts w:ascii="Helvetica" w:hAnsi="Helvetica"/>
          <w:szCs w:val="22"/>
        </w:rPr>
        <w:t>Darkroom apron, s</w:t>
      </w:r>
      <w:r w:rsidR="005D7EC3" w:rsidRPr="001339EC">
        <w:rPr>
          <w:rFonts w:ascii="Helvetica" w:eastAsia="Roboto" w:hAnsi="Helvetica" w:cs="Roboto"/>
          <w:szCs w:val="22"/>
        </w:rPr>
        <w:t>cissors, pen, pencil, masking tape.</w:t>
      </w:r>
    </w:p>
    <w:p w14:paraId="67494664" w14:textId="5D12F310" w:rsidR="00BB5AF0" w:rsidRPr="001339EC" w:rsidRDefault="00000000" w:rsidP="00766906">
      <w:pPr>
        <w:pStyle w:val="ListParagraph"/>
        <w:spacing w:after="425" w:line="250" w:lineRule="auto"/>
        <w:rPr>
          <w:rFonts w:ascii="Helvetica" w:hAnsi="Helvetica"/>
          <w:szCs w:val="22"/>
        </w:rPr>
      </w:pPr>
      <w:r w:rsidRPr="001339EC">
        <w:rPr>
          <w:rFonts w:ascii="Helvetica" w:eastAsia="Roboto" w:hAnsi="Helvetica" w:cs="Roboto"/>
          <w:b/>
          <w:szCs w:val="22"/>
        </w:rPr>
        <w:t>Please note:</w:t>
      </w:r>
      <w:r w:rsidRPr="001339EC">
        <w:rPr>
          <w:rFonts w:ascii="Helvetica" w:eastAsia="Roboto" w:hAnsi="Helvetica" w:cs="Roboto"/>
          <w:szCs w:val="22"/>
        </w:rPr>
        <w:t xml:space="preserve"> </w:t>
      </w:r>
      <w:r w:rsidR="005D7EC3" w:rsidRPr="001339EC">
        <w:rPr>
          <w:rFonts w:ascii="Helvetica" w:eastAsia="Roboto" w:hAnsi="Helvetica" w:cs="Roboto"/>
          <w:szCs w:val="22"/>
        </w:rPr>
        <w:t>Contact</w:t>
      </w:r>
      <w:r w:rsidRPr="001339EC">
        <w:rPr>
          <w:rFonts w:ascii="Helvetica" w:eastAsia="Roboto" w:hAnsi="Helvetica" w:cs="Roboto"/>
          <w:szCs w:val="22"/>
        </w:rPr>
        <w:t xml:space="preserve"> the technician for advice if you are planning to purchase or borrow a camera</w:t>
      </w:r>
      <w:r w:rsidR="00FB4607" w:rsidRPr="001339EC">
        <w:rPr>
          <w:rFonts w:ascii="Helvetica" w:eastAsia="Roboto" w:hAnsi="Helvetica" w:cs="Roboto"/>
          <w:szCs w:val="22"/>
        </w:rPr>
        <w:t>:</w:t>
      </w:r>
      <w:r w:rsidRPr="001339EC">
        <w:rPr>
          <w:rFonts w:ascii="Helvetica" w:eastAsia="Roboto" w:hAnsi="Helvetica" w:cs="Roboto"/>
          <w:szCs w:val="22"/>
        </w:rPr>
        <w:t xml:space="preserve"> Richelle </w:t>
      </w:r>
      <w:proofErr w:type="spellStart"/>
      <w:r w:rsidRPr="001339EC">
        <w:rPr>
          <w:rFonts w:ascii="Helvetica" w:eastAsia="Roboto" w:hAnsi="Helvetica" w:cs="Roboto"/>
          <w:szCs w:val="22"/>
        </w:rPr>
        <w:t>Forsey</w:t>
      </w:r>
      <w:proofErr w:type="spellEnd"/>
      <w:r w:rsidRPr="001339EC">
        <w:rPr>
          <w:rFonts w:ascii="Helvetica" w:eastAsia="Roboto" w:hAnsi="Helvetica" w:cs="Roboto"/>
          <w:szCs w:val="22"/>
        </w:rPr>
        <w:t xml:space="preserve"> rforsey@uoguelph.ca.</w:t>
      </w:r>
    </w:p>
    <w:p w14:paraId="011E5ED9" w14:textId="43472440" w:rsidR="00BB5AF0" w:rsidRPr="001339EC" w:rsidRDefault="00000000">
      <w:pPr>
        <w:pStyle w:val="Heading2"/>
        <w:ind w:left="-5"/>
        <w:rPr>
          <w:rFonts w:ascii="Helvetica" w:hAnsi="Helvetica"/>
          <w:sz w:val="22"/>
          <w:szCs w:val="22"/>
        </w:rPr>
      </w:pPr>
      <w:r w:rsidRPr="001339EC">
        <w:rPr>
          <w:rFonts w:ascii="Helvetica" w:hAnsi="Helvetica"/>
          <w:sz w:val="22"/>
          <w:szCs w:val="22"/>
        </w:rPr>
        <w:t>Area Coordinator</w:t>
      </w:r>
    </w:p>
    <w:p w14:paraId="4A96BC1F" w14:textId="7CB888FA"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Any issues in the photography department should be reported to the photo area coordinator</w:t>
      </w:r>
      <w:r w:rsidR="00030F08" w:rsidRPr="001339EC">
        <w:rPr>
          <w:rFonts w:ascii="Helvetica" w:eastAsia="Roboto" w:hAnsi="Helvetica" w:cs="Roboto"/>
          <w:szCs w:val="22"/>
        </w:rPr>
        <w:t xml:space="preserve"> </w:t>
      </w:r>
      <w:r w:rsidRPr="001339EC">
        <w:rPr>
          <w:rFonts w:ascii="Helvetica" w:eastAsia="Roboto" w:hAnsi="Helvetica" w:cs="Roboto"/>
          <w:szCs w:val="22"/>
        </w:rPr>
        <w:t>Susan Dobson</w:t>
      </w:r>
      <w:r w:rsidR="00030F08" w:rsidRPr="001339EC">
        <w:rPr>
          <w:rFonts w:ascii="Helvetica" w:eastAsia="Roboto" w:hAnsi="Helvetica" w:cs="Roboto"/>
          <w:szCs w:val="22"/>
        </w:rPr>
        <w:t xml:space="preserve">. Please email </w:t>
      </w:r>
      <w:hyperlink r:id="rId10" w:history="1">
        <w:r w:rsidR="00030F08" w:rsidRPr="001339EC">
          <w:rPr>
            <w:rStyle w:val="Hyperlink"/>
            <w:rFonts w:ascii="Helvetica" w:eastAsia="Roboto" w:hAnsi="Helvetica" w:cs="Roboto"/>
            <w:szCs w:val="22"/>
          </w:rPr>
          <w:t>sdobson@uoguelph.ca</w:t>
        </w:r>
      </w:hyperlink>
      <w:r w:rsidR="00030F08" w:rsidRPr="001339EC">
        <w:rPr>
          <w:rFonts w:ascii="Helvetica" w:eastAsia="Roboto" w:hAnsi="Helvetica" w:cs="Roboto"/>
          <w:szCs w:val="22"/>
        </w:rPr>
        <w:t xml:space="preserve">. </w:t>
      </w:r>
      <w:r w:rsidRPr="001339EC">
        <w:rPr>
          <w:rFonts w:ascii="Helvetica" w:eastAsia="Roboto" w:hAnsi="Helvetica" w:cs="Roboto"/>
          <w:szCs w:val="22"/>
        </w:rPr>
        <w:t xml:space="preserve">   </w:t>
      </w:r>
    </w:p>
    <w:p w14:paraId="13BBD050" w14:textId="77777777" w:rsidR="00BB5AF0" w:rsidRPr="001339EC" w:rsidRDefault="00000000">
      <w:pPr>
        <w:spacing w:after="267"/>
        <w:ind w:left="240"/>
        <w:rPr>
          <w:rFonts w:ascii="Helvetica" w:hAnsi="Helvetica"/>
          <w:szCs w:val="22"/>
        </w:rPr>
      </w:pPr>
      <w:r w:rsidRPr="001339EC">
        <w:rPr>
          <w:rFonts w:ascii="Helvetica" w:eastAsia="Roboto" w:hAnsi="Helvetica" w:cs="Roboto"/>
          <w:szCs w:val="22"/>
        </w:rPr>
        <w:t xml:space="preserve"> </w:t>
      </w:r>
    </w:p>
    <w:p w14:paraId="27333D2B" w14:textId="1B4690B5" w:rsidR="00BB5AF0" w:rsidRPr="001339EC" w:rsidRDefault="00000000" w:rsidP="00030F08">
      <w:pPr>
        <w:pStyle w:val="Heading1"/>
        <w:spacing w:after="184"/>
        <w:ind w:left="-5" w:hanging="10"/>
        <w:jc w:val="center"/>
        <w:rPr>
          <w:rFonts w:ascii="Helvetica" w:hAnsi="Helvetica"/>
          <w:sz w:val="22"/>
          <w:szCs w:val="22"/>
        </w:rPr>
      </w:pPr>
      <w:r w:rsidRPr="001339EC">
        <w:rPr>
          <w:rFonts w:ascii="Helvetica" w:hAnsi="Helvetica"/>
          <w:sz w:val="22"/>
          <w:szCs w:val="22"/>
        </w:rPr>
        <w:t>University Statements</w:t>
      </w:r>
    </w:p>
    <w:p w14:paraId="73BE659F" w14:textId="7D2A20FA" w:rsidR="00BB5AF0" w:rsidRPr="001339EC" w:rsidRDefault="00000000">
      <w:pPr>
        <w:pStyle w:val="Heading2"/>
        <w:ind w:left="-5"/>
        <w:rPr>
          <w:rFonts w:ascii="Helvetica" w:hAnsi="Helvetica"/>
          <w:sz w:val="22"/>
          <w:szCs w:val="22"/>
        </w:rPr>
      </w:pPr>
      <w:r w:rsidRPr="001339EC">
        <w:rPr>
          <w:rFonts w:ascii="Helvetica" w:hAnsi="Helvetica"/>
          <w:sz w:val="22"/>
          <w:szCs w:val="22"/>
        </w:rPr>
        <w:t>Email Communication</w:t>
      </w:r>
    </w:p>
    <w:p w14:paraId="6A4D7E25"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As per university regulations, all students are required to check their e-mail account regularly: </w:t>
      </w:r>
    </w:p>
    <w:p w14:paraId="39ED352C" w14:textId="77777777" w:rsidR="00BB5AF0" w:rsidRPr="001339EC" w:rsidRDefault="00000000" w:rsidP="00030F08">
      <w:pPr>
        <w:spacing w:after="183" w:line="250" w:lineRule="auto"/>
        <w:rPr>
          <w:rFonts w:ascii="Helvetica" w:hAnsi="Helvetica"/>
          <w:szCs w:val="22"/>
        </w:rPr>
      </w:pPr>
      <w:r w:rsidRPr="001339EC">
        <w:rPr>
          <w:rFonts w:ascii="Helvetica" w:eastAsia="Roboto" w:hAnsi="Helvetica" w:cs="Roboto"/>
          <w:szCs w:val="22"/>
        </w:rPr>
        <w:t>e-mail is the official route of communication between the University and its students.</w:t>
      </w:r>
    </w:p>
    <w:p w14:paraId="5C1DA9C1" w14:textId="544023FC" w:rsidR="00BB5AF0" w:rsidRPr="001339EC" w:rsidRDefault="00000000">
      <w:pPr>
        <w:pStyle w:val="Heading2"/>
        <w:ind w:left="-5"/>
        <w:rPr>
          <w:rFonts w:ascii="Helvetica" w:hAnsi="Helvetica"/>
          <w:sz w:val="22"/>
          <w:szCs w:val="22"/>
        </w:rPr>
      </w:pPr>
      <w:r w:rsidRPr="001339EC">
        <w:rPr>
          <w:rFonts w:ascii="Helvetica" w:hAnsi="Helvetica"/>
          <w:sz w:val="22"/>
          <w:szCs w:val="22"/>
        </w:rPr>
        <w:t>When You Cannot Meet a Course Requirement</w:t>
      </w:r>
    </w:p>
    <w:p w14:paraId="790649F8"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 </w:t>
      </w:r>
    </w:p>
    <w:p w14:paraId="0150AEC7"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0F4DA931"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Undergraduate Calendar - Academic Consideration and Appeals </w:t>
      </w:r>
    </w:p>
    <w:p w14:paraId="31606650" w14:textId="7868D89C" w:rsidR="00BB5AF0" w:rsidRPr="001339EC" w:rsidRDefault="00766906" w:rsidP="00030F08">
      <w:pPr>
        <w:spacing w:after="4" w:line="250" w:lineRule="auto"/>
        <w:rPr>
          <w:rFonts w:ascii="Helvetica" w:hAnsi="Helvetica"/>
          <w:szCs w:val="22"/>
        </w:rPr>
      </w:pPr>
      <w:hyperlink r:id="rId11" w:history="1">
        <w:r w:rsidRPr="001339EC">
          <w:rPr>
            <w:rStyle w:val="Hyperlink"/>
            <w:rFonts w:ascii="Helvetica" w:eastAsia="Roboto" w:hAnsi="Helvetica" w:cs="Roboto"/>
            <w:szCs w:val="22"/>
          </w:rPr>
          <w:t>https://www.uoguelph.ca/registrar/calendars/undergraduate/current/c08/c08-ac.shtml</w:t>
        </w:r>
      </w:hyperlink>
      <w:r w:rsidRPr="001339EC">
        <w:rPr>
          <w:rFonts w:ascii="Helvetica" w:eastAsia="Roboto" w:hAnsi="Helvetica" w:cs="Roboto"/>
          <w:szCs w:val="22"/>
        </w:rPr>
        <w:t xml:space="preserve"> </w:t>
      </w:r>
      <w:r w:rsidR="00000000" w:rsidRPr="001339EC">
        <w:rPr>
          <w:rFonts w:ascii="Helvetica" w:eastAsia="Roboto" w:hAnsi="Helvetica" w:cs="Roboto"/>
          <w:szCs w:val="22"/>
        </w:rPr>
        <w:t xml:space="preserve"> </w:t>
      </w:r>
    </w:p>
    <w:p w14:paraId="5A41E22A"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5A4D4CC6" w14:textId="37D5E487" w:rsidR="00BB5AF0" w:rsidRPr="001339EC" w:rsidRDefault="00BB5AF0" w:rsidP="00030F08">
      <w:pPr>
        <w:spacing w:after="0"/>
        <w:rPr>
          <w:rFonts w:ascii="Helvetica" w:hAnsi="Helvetica"/>
          <w:szCs w:val="22"/>
        </w:rPr>
      </w:pPr>
    </w:p>
    <w:p w14:paraId="7840B08B" w14:textId="23ACD969" w:rsidR="00BB5AF0" w:rsidRPr="001339EC" w:rsidRDefault="00BB5AF0">
      <w:pPr>
        <w:spacing w:after="175"/>
        <w:ind w:left="240"/>
        <w:rPr>
          <w:rFonts w:ascii="Helvetica" w:hAnsi="Helvetica"/>
          <w:szCs w:val="22"/>
        </w:rPr>
      </w:pPr>
    </w:p>
    <w:p w14:paraId="64C1AB5F" w14:textId="3BB15C7B" w:rsidR="00BB5AF0" w:rsidRPr="001339EC" w:rsidRDefault="00000000">
      <w:pPr>
        <w:pStyle w:val="Heading2"/>
        <w:ind w:left="-5"/>
        <w:rPr>
          <w:rFonts w:ascii="Helvetica" w:hAnsi="Helvetica"/>
          <w:sz w:val="22"/>
          <w:szCs w:val="22"/>
        </w:rPr>
      </w:pPr>
      <w:r w:rsidRPr="001339EC">
        <w:rPr>
          <w:rFonts w:ascii="Helvetica" w:hAnsi="Helvetica"/>
          <w:sz w:val="22"/>
          <w:szCs w:val="22"/>
        </w:rPr>
        <w:t>Drop Date</w:t>
      </w:r>
    </w:p>
    <w:p w14:paraId="74D8447C"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Students will have until the last day of classes to drop courses without academic penalty. The deadline to drop two-semester courses will be the last day of classes in the second semester. </w:t>
      </w:r>
    </w:p>
    <w:p w14:paraId="27C8353F"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 </w:t>
      </w:r>
    </w:p>
    <w:p w14:paraId="46AF7074"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5379DF51"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Undergraduate Calendar - Dropping Courses </w:t>
      </w:r>
    </w:p>
    <w:p w14:paraId="057903B7" w14:textId="55B21990" w:rsidR="00BB5AF0" w:rsidRPr="001339EC" w:rsidRDefault="00766906" w:rsidP="00030F08">
      <w:pPr>
        <w:spacing w:after="4" w:line="250" w:lineRule="auto"/>
        <w:rPr>
          <w:rFonts w:ascii="Helvetica" w:hAnsi="Helvetica"/>
          <w:szCs w:val="22"/>
        </w:rPr>
      </w:pPr>
      <w:hyperlink r:id="rId12" w:history="1">
        <w:r w:rsidRPr="001339EC">
          <w:rPr>
            <w:rStyle w:val="Hyperlink"/>
            <w:rFonts w:ascii="Helvetica" w:eastAsia="Roboto" w:hAnsi="Helvetica" w:cs="Roboto"/>
            <w:szCs w:val="22"/>
          </w:rPr>
          <w:t>https://www.uoguelph.ca/registrar/calendars/undergraduate/current/c08/c08-drop.shtml</w:t>
        </w:r>
      </w:hyperlink>
      <w:r w:rsidRPr="001339EC">
        <w:rPr>
          <w:rFonts w:ascii="Helvetica" w:eastAsia="Roboto" w:hAnsi="Helvetica" w:cs="Roboto"/>
          <w:szCs w:val="22"/>
        </w:rPr>
        <w:t xml:space="preserve"> </w:t>
      </w:r>
      <w:r w:rsidR="00000000" w:rsidRPr="001339EC">
        <w:rPr>
          <w:rFonts w:ascii="Helvetica" w:eastAsia="Roboto" w:hAnsi="Helvetica" w:cs="Roboto"/>
          <w:szCs w:val="22"/>
        </w:rPr>
        <w:t xml:space="preserve"> </w:t>
      </w:r>
    </w:p>
    <w:p w14:paraId="1509C258" w14:textId="1B8D988D" w:rsidR="00BB5AF0" w:rsidRPr="001339EC" w:rsidRDefault="00000000" w:rsidP="00766906">
      <w:pPr>
        <w:spacing w:after="0"/>
        <w:rPr>
          <w:rFonts w:ascii="Helvetica" w:hAnsi="Helvetica"/>
          <w:szCs w:val="22"/>
        </w:rPr>
      </w:pPr>
      <w:r w:rsidRPr="001339EC">
        <w:rPr>
          <w:rFonts w:ascii="Helvetica" w:eastAsia="Roboto" w:hAnsi="Helvetica" w:cs="Roboto"/>
          <w:szCs w:val="22"/>
        </w:rPr>
        <w:t xml:space="preserve"> </w:t>
      </w:r>
    </w:p>
    <w:p w14:paraId="3271628A" w14:textId="1E359DAC" w:rsidR="00BB5AF0" w:rsidRPr="001339EC" w:rsidRDefault="00000000">
      <w:pPr>
        <w:pStyle w:val="Heading2"/>
        <w:ind w:left="-5"/>
        <w:rPr>
          <w:rFonts w:ascii="Helvetica" w:hAnsi="Helvetica"/>
          <w:sz w:val="22"/>
          <w:szCs w:val="22"/>
        </w:rPr>
      </w:pPr>
      <w:r w:rsidRPr="001339EC">
        <w:rPr>
          <w:rFonts w:ascii="Helvetica" w:hAnsi="Helvetica"/>
          <w:sz w:val="22"/>
          <w:szCs w:val="22"/>
        </w:rPr>
        <w:t>Copies of Out-of-class Assignments</w:t>
      </w:r>
    </w:p>
    <w:p w14:paraId="42DE274B" w14:textId="77777777" w:rsidR="00BB5AF0" w:rsidRPr="001339EC" w:rsidRDefault="00000000" w:rsidP="00030F08">
      <w:pPr>
        <w:spacing w:after="187" w:line="250" w:lineRule="auto"/>
        <w:rPr>
          <w:rFonts w:ascii="Helvetica" w:hAnsi="Helvetica"/>
          <w:szCs w:val="22"/>
        </w:rPr>
      </w:pPr>
      <w:r w:rsidRPr="001339EC">
        <w:rPr>
          <w:rFonts w:ascii="Helvetica" w:eastAsia="Roboto" w:hAnsi="Helvetica" w:cs="Roboto"/>
          <w:szCs w:val="22"/>
        </w:rPr>
        <w:t>Keep paper and/or other reliable back-up copies of all out-of-class assignments: you may be asked to resubmit work at any time.</w:t>
      </w:r>
    </w:p>
    <w:p w14:paraId="5F9635F2" w14:textId="09EE91CD" w:rsidR="00BB5AF0" w:rsidRPr="001339EC" w:rsidRDefault="00000000">
      <w:pPr>
        <w:pStyle w:val="Heading2"/>
        <w:ind w:left="-5"/>
        <w:rPr>
          <w:rFonts w:ascii="Helvetica" w:hAnsi="Helvetica"/>
          <w:sz w:val="22"/>
          <w:szCs w:val="22"/>
        </w:rPr>
      </w:pPr>
      <w:r w:rsidRPr="001339EC">
        <w:rPr>
          <w:rFonts w:ascii="Helvetica" w:hAnsi="Helvetica"/>
          <w:sz w:val="22"/>
          <w:szCs w:val="22"/>
        </w:rPr>
        <w:t>Accessibility</w:t>
      </w:r>
    </w:p>
    <w:p w14:paraId="20A06C9E"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The University promotes the full participation of students who experience disabilities in their academic programs. To that end, the provision of academic accommodation is a shared responsibility between the University and the student. </w:t>
      </w:r>
    </w:p>
    <w:p w14:paraId="4573ABDC"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0194F530"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When accommodations are needed, the student is required to first register with Student Accessibility Services (SAS). Documentation to substantiate the existence of a disability is required; however, interim accommodations may be possible while that process is underway. </w:t>
      </w:r>
    </w:p>
    <w:p w14:paraId="4A8ED2E2"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643CF487"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Accommodations are available for both permanent and temporary disabilities. It should be noted that common illnesses such as a cold or the flu do not constitute a disability. </w:t>
      </w:r>
    </w:p>
    <w:p w14:paraId="117DCED7"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2274C1E2"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Use of the SAS Exam Centre requires students to make a booking at least 14 days in advance, and no later than November 1 (fall), March 1 (winter) or July 1 (summer). Similarly, new or changed accommodations for online quizzes, tests and exams must be approved at least a week ahead of time. </w:t>
      </w:r>
    </w:p>
    <w:p w14:paraId="743EC248"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26B0336D" w14:textId="05CFFFF5"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For Guelph students, information can be found on the SAS website </w:t>
      </w:r>
      <w:hyperlink r:id="rId13" w:history="1">
        <w:r w:rsidR="00766906" w:rsidRPr="001339EC">
          <w:rPr>
            <w:rStyle w:val="Hyperlink"/>
            <w:rFonts w:ascii="Helvetica" w:eastAsia="Roboto" w:hAnsi="Helvetica" w:cs="Roboto"/>
            <w:szCs w:val="22"/>
          </w:rPr>
          <w:t>https://www.uoguelph.ca/sas</w:t>
        </w:r>
      </w:hyperlink>
      <w:r w:rsidR="00766906" w:rsidRPr="001339EC">
        <w:rPr>
          <w:rFonts w:ascii="Helvetica" w:eastAsia="Roboto" w:hAnsi="Helvetica" w:cs="Roboto"/>
          <w:szCs w:val="22"/>
        </w:rPr>
        <w:t xml:space="preserve"> </w:t>
      </w:r>
      <w:r w:rsidRPr="001339EC">
        <w:rPr>
          <w:rFonts w:ascii="Helvetica" w:eastAsia="Roboto" w:hAnsi="Helvetica" w:cs="Roboto"/>
          <w:szCs w:val="22"/>
        </w:rPr>
        <w:t xml:space="preserve"> </w:t>
      </w:r>
    </w:p>
    <w:p w14:paraId="79C20D76" w14:textId="56F60AC5" w:rsidR="00BB5AF0" w:rsidRPr="001339EC" w:rsidRDefault="00000000" w:rsidP="00766906">
      <w:pPr>
        <w:spacing w:after="0"/>
        <w:rPr>
          <w:rFonts w:ascii="Helvetica" w:hAnsi="Helvetica"/>
          <w:szCs w:val="22"/>
        </w:rPr>
      </w:pPr>
      <w:r w:rsidRPr="001339EC">
        <w:rPr>
          <w:rFonts w:ascii="Helvetica" w:eastAsia="Roboto" w:hAnsi="Helvetica" w:cs="Roboto"/>
          <w:szCs w:val="22"/>
        </w:rPr>
        <w:t xml:space="preserve"> </w:t>
      </w:r>
    </w:p>
    <w:p w14:paraId="248B509E" w14:textId="205C0F6F" w:rsidR="00BB5AF0" w:rsidRPr="001339EC" w:rsidRDefault="00000000">
      <w:pPr>
        <w:pStyle w:val="Heading2"/>
        <w:ind w:left="-5"/>
        <w:rPr>
          <w:rFonts w:ascii="Helvetica" w:hAnsi="Helvetica"/>
          <w:sz w:val="22"/>
          <w:szCs w:val="22"/>
        </w:rPr>
      </w:pPr>
      <w:r w:rsidRPr="001339EC">
        <w:rPr>
          <w:rFonts w:ascii="Helvetica" w:hAnsi="Helvetica"/>
          <w:sz w:val="22"/>
          <w:szCs w:val="22"/>
        </w:rPr>
        <w:t>Academic Integrity</w:t>
      </w:r>
    </w:p>
    <w:p w14:paraId="0FA094D8"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 </w:t>
      </w:r>
    </w:p>
    <w:p w14:paraId="1E7AD4F9"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lastRenderedPageBreak/>
        <w:t xml:space="preserve"> </w:t>
      </w:r>
    </w:p>
    <w:p w14:paraId="69491844"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34D14E"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694E66B0"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Undergraduate Calendar - Academic Misconduct </w:t>
      </w:r>
    </w:p>
    <w:p w14:paraId="7FC66778" w14:textId="7D9A7E97" w:rsidR="00BB5AF0" w:rsidRPr="001339EC" w:rsidRDefault="00766906" w:rsidP="00030F08">
      <w:pPr>
        <w:spacing w:after="4" w:line="250" w:lineRule="auto"/>
        <w:rPr>
          <w:rFonts w:ascii="Helvetica" w:hAnsi="Helvetica"/>
          <w:szCs w:val="22"/>
        </w:rPr>
      </w:pPr>
      <w:hyperlink r:id="rId14" w:history="1">
        <w:r w:rsidRPr="001339EC">
          <w:rPr>
            <w:rStyle w:val="Hyperlink"/>
            <w:rFonts w:ascii="Helvetica" w:eastAsia="Roboto" w:hAnsi="Helvetica" w:cs="Roboto"/>
            <w:szCs w:val="22"/>
          </w:rPr>
          <w:t>https://www.uoguelph.ca/registrar/calendars/undergraduate/current/c08/c08amisconduct.shtml</w:t>
        </w:r>
      </w:hyperlink>
      <w:r w:rsidRPr="001339EC">
        <w:rPr>
          <w:rFonts w:ascii="Helvetica" w:eastAsia="Roboto" w:hAnsi="Helvetica" w:cs="Roboto"/>
          <w:szCs w:val="22"/>
        </w:rPr>
        <w:t xml:space="preserve"> </w:t>
      </w:r>
      <w:r w:rsidR="00000000" w:rsidRPr="001339EC">
        <w:rPr>
          <w:rFonts w:ascii="Helvetica" w:eastAsia="Roboto" w:hAnsi="Helvetica" w:cs="Roboto"/>
          <w:szCs w:val="22"/>
        </w:rPr>
        <w:t xml:space="preserve"> </w:t>
      </w:r>
    </w:p>
    <w:p w14:paraId="1E832003" w14:textId="797BD7AB" w:rsidR="00BB5AF0" w:rsidRPr="001339EC" w:rsidRDefault="00000000" w:rsidP="00766906">
      <w:pPr>
        <w:spacing w:after="0"/>
        <w:rPr>
          <w:rFonts w:ascii="Helvetica" w:hAnsi="Helvetica"/>
          <w:szCs w:val="22"/>
        </w:rPr>
      </w:pPr>
      <w:r w:rsidRPr="001339EC">
        <w:rPr>
          <w:rFonts w:ascii="Helvetica" w:eastAsia="Roboto" w:hAnsi="Helvetica" w:cs="Roboto"/>
          <w:szCs w:val="22"/>
        </w:rPr>
        <w:t xml:space="preserve"> </w:t>
      </w:r>
    </w:p>
    <w:p w14:paraId="276FD3C1" w14:textId="06C8E461" w:rsidR="00BB5AF0" w:rsidRPr="001339EC" w:rsidRDefault="00000000">
      <w:pPr>
        <w:pStyle w:val="Heading2"/>
        <w:ind w:left="-5"/>
        <w:rPr>
          <w:rFonts w:ascii="Helvetica" w:hAnsi="Helvetica"/>
          <w:sz w:val="22"/>
          <w:szCs w:val="22"/>
        </w:rPr>
      </w:pPr>
      <w:r w:rsidRPr="001339EC">
        <w:rPr>
          <w:rFonts w:ascii="Helvetica" w:hAnsi="Helvetica"/>
          <w:sz w:val="22"/>
          <w:szCs w:val="22"/>
        </w:rPr>
        <w:t>Recording of Materials</w:t>
      </w:r>
    </w:p>
    <w:p w14:paraId="081B6397" w14:textId="77777777" w:rsidR="00BB5AF0" w:rsidRPr="001339EC" w:rsidRDefault="00000000" w:rsidP="00030F08">
      <w:pPr>
        <w:spacing w:after="187" w:line="250" w:lineRule="auto"/>
        <w:rPr>
          <w:rFonts w:ascii="Helvetica" w:hAnsi="Helvetica"/>
          <w:szCs w:val="22"/>
        </w:rPr>
      </w:pPr>
      <w:r w:rsidRPr="001339EC">
        <w:rPr>
          <w:rFonts w:ascii="Helvetica" w:eastAsia="Roboto" w:hAnsi="Helvetica" w:cs="Roboto"/>
          <w:szCs w:val="22"/>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1DC84E7B" w14:textId="63EE028D" w:rsidR="00BB5AF0" w:rsidRPr="001339EC" w:rsidRDefault="00000000">
      <w:pPr>
        <w:pStyle w:val="Heading2"/>
        <w:ind w:left="-5"/>
        <w:rPr>
          <w:rFonts w:ascii="Helvetica" w:hAnsi="Helvetica"/>
          <w:sz w:val="22"/>
          <w:szCs w:val="22"/>
        </w:rPr>
      </w:pPr>
      <w:r w:rsidRPr="001339EC">
        <w:rPr>
          <w:rFonts w:ascii="Helvetica" w:hAnsi="Helvetica"/>
          <w:sz w:val="22"/>
          <w:szCs w:val="22"/>
        </w:rPr>
        <w:t>Resources</w:t>
      </w:r>
    </w:p>
    <w:p w14:paraId="2877881F"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The Academic Calendars are the source of information about the University of Guelph’s procedures, policies, and regulations that apply to undergraduate, graduate, and diploma programs. </w:t>
      </w:r>
    </w:p>
    <w:p w14:paraId="0CADD306"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038544C8"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Academic Calendars </w:t>
      </w:r>
    </w:p>
    <w:p w14:paraId="2AAC5797" w14:textId="10DCBFAA" w:rsidR="00BB5AF0" w:rsidRPr="001339EC" w:rsidRDefault="00766906" w:rsidP="00030F08">
      <w:pPr>
        <w:spacing w:after="4" w:line="250" w:lineRule="auto"/>
        <w:rPr>
          <w:rFonts w:ascii="Helvetica" w:hAnsi="Helvetica"/>
          <w:szCs w:val="22"/>
        </w:rPr>
      </w:pPr>
      <w:hyperlink r:id="rId15" w:history="1">
        <w:r w:rsidRPr="001339EC">
          <w:rPr>
            <w:rStyle w:val="Hyperlink"/>
            <w:rFonts w:ascii="Helvetica" w:eastAsia="Roboto" w:hAnsi="Helvetica" w:cs="Roboto"/>
            <w:szCs w:val="22"/>
          </w:rPr>
          <w:t>https://www.uoguelph.ca/academics/calendars</w:t>
        </w:r>
      </w:hyperlink>
      <w:r w:rsidRPr="001339EC">
        <w:rPr>
          <w:rFonts w:ascii="Helvetica" w:eastAsia="Roboto" w:hAnsi="Helvetica" w:cs="Roboto"/>
          <w:szCs w:val="22"/>
        </w:rPr>
        <w:t xml:space="preserve"> </w:t>
      </w:r>
      <w:r w:rsidR="00000000" w:rsidRPr="001339EC">
        <w:rPr>
          <w:rFonts w:ascii="Helvetica" w:eastAsia="Roboto" w:hAnsi="Helvetica" w:cs="Roboto"/>
          <w:szCs w:val="22"/>
        </w:rPr>
        <w:t xml:space="preserve"> </w:t>
      </w:r>
    </w:p>
    <w:p w14:paraId="30A918C5" w14:textId="77777777" w:rsidR="00BB5AF0" w:rsidRPr="001339EC" w:rsidRDefault="00000000">
      <w:pPr>
        <w:spacing w:after="175"/>
        <w:ind w:left="240"/>
        <w:rPr>
          <w:rFonts w:ascii="Helvetica" w:hAnsi="Helvetica"/>
          <w:szCs w:val="22"/>
        </w:rPr>
      </w:pPr>
      <w:r w:rsidRPr="001339EC">
        <w:rPr>
          <w:rFonts w:ascii="Helvetica" w:eastAsia="Roboto" w:hAnsi="Helvetica" w:cs="Roboto"/>
          <w:szCs w:val="22"/>
        </w:rPr>
        <w:t xml:space="preserve"> </w:t>
      </w:r>
    </w:p>
    <w:p w14:paraId="6227FA08" w14:textId="3CE4C698" w:rsidR="00BB5AF0" w:rsidRPr="001339EC" w:rsidRDefault="00000000">
      <w:pPr>
        <w:pStyle w:val="Heading2"/>
        <w:ind w:left="-5"/>
        <w:rPr>
          <w:rFonts w:ascii="Helvetica" w:hAnsi="Helvetica"/>
          <w:sz w:val="22"/>
          <w:szCs w:val="22"/>
        </w:rPr>
      </w:pPr>
      <w:r w:rsidRPr="001339EC">
        <w:rPr>
          <w:rFonts w:ascii="Helvetica" w:hAnsi="Helvetica"/>
          <w:sz w:val="22"/>
          <w:szCs w:val="22"/>
        </w:rPr>
        <w:t>Disclaimer</w:t>
      </w:r>
    </w:p>
    <w:p w14:paraId="32AFF526" w14:textId="41AEC673"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Please note that the ongoing COVID-19 pandemic may necessitate a revision of the format of course offerings, changes in classroom protocols, and academic schedules. Any such changes will be announced via </w:t>
      </w:r>
      <w:proofErr w:type="spellStart"/>
      <w:r w:rsidR="001339EC" w:rsidRPr="001339EC">
        <w:rPr>
          <w:rFonts w:ascii="Helvetica" w:eastAsia="Roboto" w:hAnsi="Helvetica" w:cs="Roboto"/>
          <w:szCs w:val="22"/>
        </w:rPr>
        <w:t>CourseLink</w:t>
      </w:r>
      <w:proofErr w:type="spellEnd"/>
      <w:r w:rsidRPr="001339EC">
        <w:rPr>
          <w:rFonts w:ascii="Helvetica" w:eastAsia="Roboto" w:hAnsi="Helvetica" w:cs="Roboto"/>
          <w:szCs w:val="22"/>
        </w:rPr>
        <w:t xml:space="preserve"> and/or class email.   </w:t>
      </w:r>
    </w:p>
    <w:p w14:paraId="235C9064" w14:textId="77777777" w:rsidR="00BB5AF0" w:rsidRPr="001339EC" w:rsidRDefault="00000000" w:rsidP="00030F08">
      <w:pPr>
        <w:spacing w:after="0"/>
        <w:rPr>
          <w:rFonts w:ascii="Helvetica" w:hAnsi="Helvetica"/>
          <w:szCs w:val="22"/>
        </w:rPr>
      </w:pPr>
      <w:r w:rsidRPr="001339EC">
        <w:rPr>
          <w:rFonts w:ascii="Helvetica" w:eastAsia="Roboto" w:hAnsi="Helvetica" w:cs="Roboto"/>
          <w:szCs w:val="22"/>
        </w:rPr>
        <w:t xml:space="preserve"> </w:t>
      </w:r>
    </w:p>
    <w:p w14:paraId="311C2126" w14:textId="77777777" w:rsidR="00BB5AF0" w:rsidRPr="001339EC" w:rsidRDefault="00000000" w:rsidP="00030F08">
      <w:pPr>
        <w:spacing w:after="4" w:line="250" w:lineRule="auto"/>
        <w:rPr>
          <w:rFonts w:ascii="Helvetica" w:hAnsi="Helvetica"/>
          <w:szCs w:val="22"/>
        </w:rPr>
      </w:pPr>
      <w:r w:rsidRPr="001339EC">
        <w:rPr>
          <w:rFonts w:ascii="Helvetica" w:eastAsia="Roboto" w:hAnsi="Helvetica" w:cs="Roboto"/>
          <w:szCs w:val="22"/>
        </w:rPr>
        <w:t xml:space="preserve">This includes on-campus scheduling during the semester, mid-terms and final examination schedules. All University-wide decisions will be posted on the COVID-19 website (https://news.uoguelph.ca/2019-novel-coronavirus-information/) and circulated by email. </w:t>
      </w:r>
    </w:p>
    <w:p w14:paraId="1F3079F6" w14:textId="77777777" w:rsidR="00BB5AF0" w:rsidRPr="001339EC" w:rsidRDefault="00000000" w:rsidP="00030F08">
      <w:pPr>
        <w:spacing w:after="175"/>
        <w:rPr>
          <w:rFonts w:ascii="Helvetica" w:hAnsi="Helvetica"/>
          <w:szCs w:val="22"/>
        </w:rPr>
      </w:pPr>
      <w:r w:rsidRPr="001339EC">
        <w:rPr>
          <w:rFonts w:ascii="Helvetica" w:eastAsia="Roboto" w:hAnsi="Helvetica" w:cs="Roboto"/>
          <w:szCs w:val="22"/>
        </w:rPr>
        <w:t xml:space="preserve"> </w:t>
      </w:r>
    </w:p>
    <w:p w14:paraId="21C38CF7" w14:textId="2FA39A39" w:rsidR="00BB5AF0" w:rsidRPr="001339EC" w:rsidRDefault="00000000">
      <w:pPr>
        <w:pStyle w:val="Heading2"/>
        <w:ind w:left="-5"/>
        <w:rPr>
          <w:rFonts w:ascii="Helvetica" w:hAnsi="Helvetica"/>
          <w:sz w:val="22"/>
          <w:szCs w:val="22"/>
        </w:rPr>
      </w:pPr>
      <w:r w:rsidRPr="001339EC">
        <w:rPr>
          <w:rFonts w:ascii="Helvetica" w:hAnsi="Helvetica"/>
          <w:sz w:val="22"/>
          <w:szCs w:val="22"/>
        </w:rPr>
        <w:t>Illness</w:t>
      </w:r>
    </w:p>
    <w:p w14:paraId="660394DA" w14:textId="3936F28F" w:rsidR="00BB5AF0" w:rsidRPr="0034257B" w:rsidRDefault="00000000" w:rsidP="00030F08">
      <w:pPr>
        <w:spacing w:after="4" w:line="250" w:lineRule="auto"/>
        <w:rPr>
          <w:rFonts w:ascii="Helvetica" w:hAnsi="Helvetica"/>
          <w:szCs w:val="22"/>
        </w:rPr>
      </w:pPr>
      <w:r w:rsidRPr="001339EC">
        <w:rPr>
          <w:rFonts w:ascii="Helvetica" w:eastAsia="Roboto" w:hAnsi="Helvetica" w:cs="Roboto"/>
          <w:szCs w:val="22"/>
        </w:rPr>
        <w:t>Medical notes will not normally be required for singular instances of academic consideration, although students may be required to provide supporting documentation for multiple missed assessments or when involving a large part of a course (e.g. final exam or major assignment).</w:t>
      </w:r>
    </w:p>
    <w:p w14:paraId="14EA6D1C" w14:textId="77777777" w:rsidR="00EA2723" w:rsidRPr="0034257B" w:rsidRDefault="00EA2723">
      <w:pPr>
        <w:pStyle w:val="Heading2"/>
        <w:ind w:left="-5"/>
        <w:rPr>
          <w:rFonts w:ascii="Helvetica" w:hAnsi="Helvetica"/>
          <w:sz w:val="22"/>
          <w:szCs w:val="22"/>
        </w:rPr>
      </w:pPr>
    </w:p>
    <w:p w14:paraId="5D81780F" w14:textId="776B8791" w:rsidR="00BB5AF0" w:rsidRPr="0034257B" w:rsidRDefault="00BB5AF0">
      <w:pPr>
        <w:spacing w:after="0"/>
        <w:ind w:left="240"/>
        <w:rPr>
          <w:rFonts w:ascii="Helvetica" w:hAnsi="Helvetica"/>
          <w:szCs w:val="22"/>
        </w:rPr>
      </w:pPr>
    </w:p>
    <w:p w14:paraId="4AE7D04F" w14:textId="00687CEE" w:rsidR="00BB5AF0" w:rsidRPr="0034257B" w:rsidRDefault="00BB5AF0">
      <w:pPr>
        <w:spacing w:after="0"/>
        <w:rPr>
          <w:rFonts w:ascii="Helvetica" w:hAnsi="Helvetica"/>
          <w:szCs w:val="22"/>
        </w:rPr>
      </w:pPr>
    </w:p>
    <w:sectPr w:rsidR="00BB5AF0" w:rsidRPr="0034257B">
      <w:headerReference w:type="even" r:id="rId16"/>
      <w:headerReference w:type="default" r:id="rId17"/>
      <w:footerReference w:type="even" r:id="rId18"/>
      <w:footerReference w:type="default" r:id="rId19"/>
      <w:pgSz w:w="12240" w:h="15840"/>
      <w:pgMar w:top="1440" w:right="1448"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32C416" w14:textId="77777777" w:rsidR="00014854" w:rsidRDefault="00014854">
      <w:pPr>
        <w:spacing w:after="0" w:line="240" w:lineRule="auto"/>
      </w:pPr>
      <w:r>
        <w:separator/>
      </w:r>
    </w:p>
  </w:endnote>
  <w:endnote w:type="continuationSeparator" w:id="0">
    <w:p w14:paraId="3CD03549" w14:textId="77777777" w:rsidR="00014854" w:rsidRDefault="00014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B0604020202020204"/>
    <w:charset w:val="00"/>
    <w:family w:val="auto"/>
    <w:pitch w:val="variable"/>
    <w:sig w:usb0="E0000AFF" w:usb1="5000217F" w:usb2="00000021"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AD51" w14:textId="77777777" w:rsidR="00BB5AF0" w:rsidRDefault="00000000">
    <w:pPr>
      <w:spacing w:after="0"/>
      <w:ind w:left="196"/>
      <w:jc w:val="center"/>
    </w:pPr>
    <w:r>
      <w:rPr>
        <w:rFonts w:ascii="Roboto" w:eastAsia="Roboto" w:hAnsi="Roboto" w:cs="Roboto"/>
        <w:sz w:val="18"/>
      </w:rPr>
      <w:t xml:space="preserve">Page </w:t>
    </w:r>
    <w:r>
      <w:fldChar w:fldCharType="begin"/>
    </w:r>
    <w:r>
      <w:instrText xml:space="preserve"> PAGE   \* MERGEFORMAT </w:instrText>
    </w:r>
    <w:r>
      <w:fldChar w:fldCharType="separate"/>
    </w:r>
    <w:r>
      <w:rPr>
        <w:rFonts w:ascii="Roboto" w:eastAsia="Roboto" w:hAnsi="Roboto" w:cs="Roboto"/>
        <w:sz w:val="18"/>
      </w:rPr>
      <w:t>2</w:t>
    </w:r>
    <w:r>
      <w:rPr>
        <w:rFonts w:ascii="Roboto" w:eastAsia="Roboto" w:hAnsi="Roboto" w:cs="Roboto"/>
        <w:sz w:val="18"/>
      </w:rPr>
      <w:fldChar w:fldCharType="end"/>
    </w:r>
    <w:r>
      <w:rPr>
        <w:rFonts w:ascii="Roboto" w:eastAsia="Roboto" w:hAnsi="Roboto" w:cs="Roboto"/>
        <w:sz w:val="18"/>
      </w:rPr>
      <w:t xml:space="preserve"> of </w:t>
    </w:r>
    <w:fldSimple w:instr=" NUMPAGES   \* MERGEFORMAT ">
      <w:r w:rsidR="00BB5AF0">
        <w:rPr>
          <w:rFonts w:ascii="Roboto" w:eastAsia="Roboto" w:hAnsi="Roboto" w:cs="Roboto"/>
          <w:sz w:val="18"/>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623C1" w14:textId="77777777" w:rsidR="00BB5AF0" w:rsidRDefault="00000000">
    <w:pPr>
      <w:spacing w:after="0"/>
      <w:ind w:left="196"/>
      <w:jc w:val="center"/>
    </w:pPr>
    <w:r>
      <w:rPr>
        <w:rFonts w:ascii="Roboto" w:eastAsia="Roboto" w:hAnsi="Roboto" w:cs="Roboto"/>
        <w:sz w:val="18"/>
      </w:rPr>
      <w:t xml:space="preserve">Page </w:t>
    </w:r>
    <w:r>
      <w:fldChar w:fldCharType="begin"/>
    </w:r>
    <w:r>
      <w:instrText xml:space="preserve"> PAGE   \* MERGEFORMAT </w:instrText>
    </w:r>
    <w:r>
      <w:fldChar w:fldCharType="separate"/>
    </w:r>
    <w:r>
      <w:rPr>
        <w:rFonts w:ascii="Roboto" w:eastAsia="Roboto" w:hAnsi="Roboto" w:cs="Roboto"/>
        <w:sz w:val="18"/>
      </w:rPr>
      <w:t>2</w:t>
    </w:r>
    <w:r>
      <w:rPr>
        <w:rFonts w:ascii="Roboto" w:eastAsia="Roboto" w:hAnsi="Roboto" w:cs="Roboto"/>
        <w:sz w:val="18"/>
      </w:rPr>
      <w:fldChar w:fldCharType="end"/>
    </w:r>
    <w:r>
      <w:rPr>
        <w:rFonts w:ascii="Roboto" w:eastAsia="Roboto" w:hAnsi="Roboto" w:cs="Roboto"/>
        <w:sz w:val="18"/>
      </w:rPr>
      <w:t xml:space="preserve"> of </w:t>
    </w:r>
    <w:fldSimple w:instr=" NUMPAGES   \* MERGEFORMAT ">
      <w:r w:rsidR="00BB5AF0">
        <w:rPr>
          <w:rFonts w:ascii="Roboto" w:eastAsia="Roboto" w:hAnsi="Roboto" w:cs="Roboto"/>
          <w:sz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02F89" w14:textId="77777777" w:rsidR="00014854" w:rsidRDefault="00014854">
      <w:pPr>
        <w:spacing w:after="0" w:line="240" w:lineRule="auto"/>
      </w:pPr>
      <w:r>
        <w:separator/>
      </w:r>
    </w:p>
  </w:footnote>
  <w:footnote w:type="continuationSeparator" w:id="0">
    <w:p w14:paraId="1277B691" w14:textId="77777777" w:rsidR="00014854" w:rsidRDefault="000148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CC13" w14:textId="77777777" w:rsidR="00BB5AF0" w:rsidRDefault="00000000">
    <w:pPr>
      <w:spacing w:after="0"/>
      <w:ind w:right="-8"/>
      <w:jc w:val="right"/>
    </w:pPr>
    <w:r>
      <w:rPr>
        <w:rFonts w:ascii="Roboto" w:eastAsia="Roboto" w:hAnsi="Roboto" w:cs="Roboto"/>
        <w:sz w:val="18"/>
      </w:rPr>
      <w:t>SART*2610 C01 W23 v1.00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5516F" w14:textId="1C9D25E3" w:rsidR="00BB5AF0" w:rsidRDefault="00BB5AF0">
    <w:pPr>
      <w:spacing w:after="0"/>
      <w:ind w:right="-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32088"/>
    <w:multiLevelType w:val="hybridMultilevel"/>
    <w:tmpl w:val="90FEDF78"/>
    <w:lvl w:ilvl="0" w:tplc="A5A413A8">
      <w:start w:val="1"/>
      <w:numFmt w:val="decimal"/>
      <w:lvlText w:val="%1."/>
      <w:lvlJc w:val="left"/>
      <w:pPr>
        <w:ind w:left="636"/>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1" w:tplc="9892C142">
      <w:start w:val="1"/>
      <w:numFmt w:val="bullet"/>
      <w:lvlText w:val="•"/>
      <w:lvlJc w:val="left"/>
      <w:pPr>
        <w:ind w:left="122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2" w:tplc="B7C8EB44">
      <w:start w:val="1"/>
      <w:numFmt w:val="bullet"/>
      <w:lvlText w:val="▪"/>
      <w:lvlJc w:val="left"/>
      <w:pPr>
        <w:ind w:left="2087"/>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3" w:tplc="365E3F66">
      <w:start w:val="1"/>
      <w:numFmt w:val="bullet"/>
      <w:lvlText w:val="•"/>
      <w:lvlJc w:val="left"/>
      <w:pPr>
        <w:ind w:left="2807"/>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4" w:tplc="96826DA2">
      <w:start w:val="1"/>
      <w:numFmt w:val="bullet"/>
      <w:lvlText w:val="o"/>
      <w:lvlJc w:val="left"/>
      <w:pPr>
        <w:ind w:left="3527"/>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5" w:tplc="5E30D484">
      <w:start w:val="1"/>
      <w:numFmt w:val="bullet"/>
      <w:lvlText w:val="▪"/>
      <w:lvlJc w:val="left"/>
      <w:pPr>
        <w:ind w:left="4247"/>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6" w:tplc="4260DF92">
      <w:start w:val="1"/>
      <w:numFmt w:val="bullet"/>
      <w:lvlText w:val="•"/>
      <w:lvlJc w:val="left"/>
      <w:pPr>
        <w:ind w:left="4967"/>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7" w:tplc="5ED453B8">
      <w:start w:val="1"/>
      <w:numFmt w:val="bullet"/>
      <w:lvlText w:val="o"/>
      <w:lvlJc w:val="left"/>
      <w:pPr>
        <w:ind w:left="5687"/>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8" w:tplc="0E88DF9A">
      <w:start w:val="1"/>
      <w:numFmt w:val="bullet"/>
      <w:lvlText w:val="▪"/>
      <w:lvlJc w:val="left"/>
      <w:pPr>
        <w:ind w:left="6407"/>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65340"/>
    <w:multiLevelType w:val="hybridMultilevel"/>
    <w:tmpl w:val="0F06A060"/>
    <w:lvl w:ilvl="0" w:tplc="04090001">
      <w:start w:val="1"/>
      <w:numFmt w:val="bullet"/>
      <w:lvlText w:val=""/>
      <w:lvlJc w:val="left"/>
      <w:pPr>
        <w:ind w:left="1712" w:hanging="360"/>
      </w:pPr>
      <w:rPr>
        <w:rFonts w:ascii="Symbol" w:hAnsi="Symbol" w:hint="default"/>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 w15:restartNumberingAfterBreak="0">
    <w:nsid w:val="2B82647C"/>
    <w:multiLevelType w:val="hybridMultilevel"/>
    <w:tmpl w:val="88F8FCF0"/>
    <w:lvl w:ilvl="0" w:tplc="33B06CD2">
      <w:start w:val="1"/>
      <w:numFmt w:val="decimal"/>
      <w:lvlText w:val="%1"/>
      <w:lvlJc w:val="left"/>
      <w:pPr>
        <w:ind w:left="36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1" w:tplc="429831F8">
      <w:start w:val="1"/>
      <w:numFmt w:val="decimal"/>
      <w:lvlText w:val="%2."/>
      <w:lvlJc w:val="left"/>
      <w:pPr>
        <w:ind w:left="122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2" w:tplc="4E4ACED2">
      <w:start w:val="1"/>
      <w:numFmt w:val="lowerRoman"/>
      <w:lvlText w:val="%3"/>
      <w:lvlJc w:val="left"/>
      <w:pPr>
        <w:ind w:left="208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3" w:tplc="05B2E530">
      <w:start w:val="1"/>
      <w:numFmt w:val="decimal"/>
      <w:lvlText w:val="%4"/>
      <w:lvlJc w:val="left"/>
      <w:pPr>
        <w:ind w:left="280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4" w:tplc="193C618E">
      <w:start w:val="1"/>
      <w:numFmt w:val="lowerLetter"/>
      <w:lvlText w:val="%5"/>
      <w:lvlJc w:val="left"/>
      <w:pPr>
        <w:ind w:left="352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5" w:tplc="F092C670">
      <w:start w:val="1"/>
      <w:numFmt w:val="lowerRoman"/>
      <w:lvlText w:val="%6"/>
      <w:lvlJc w:val="left"/>
      <w:pPr>
        <w:ind w:left="424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6" w:tplc="6E04F2B0">
      <w:start w:val="1"/>
      <w:numFmt w:val="decimal"/>
      <w:lvlText w:val="%7"/>
      <w:lvlJc w:val="left"/>
      <w:pPr>
        <w:ind w:left="496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7" w:tplc="FF4ED9FA">
      <w:start w:val="1"/>
      <w:numFmt w:val="lowerLetter"/>
      <w:lvlText w:val="%8"/>
      <w:lvlJc w:val="left"/>
      <w:pPr>
        <w:ind w:left="568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8" w:tplc="0EE6CFA0">
      <w:start w:val="1"/>
      <w:numFmt w:val="lowerRoman"/>
      <w:lvlText w:val="%9"/>
      <w:lvlJc w:val="left"/>
      <w:pPr>
        <w:ind w:left="640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146D85"/>
    <w:multiLevelType w:val="hybridMultilevel"/>
    <w:tmpl w:val="AFC22E68"/>
    <w:lvl w:ilvl="0" w:tplc="AF249528">
      <w:start w:val="1"/>
      <w:numFmt w:val="bullet"/>
      <w:lvlText w:val="•"/>
      <w:lvlJc w:val="left"/>
      <w:pPr>
        <w:ind w:left="825"/>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1" w:tplc="A0D8072A">
      <w:start w:val="1"/>
      <w:numFmt w:val="bullet"/>
      <w:lvlText w:val="o"/>
      <w:lvlJc w:val="left"/>
      <w:pPr>
        <w:ind w:left="169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2" w:tplc="43D22384">
      <w:start w:val="1"/>
      <w:numFmt w:val="bullet"/>
      <w:lvlText w:val="▪"/>
      <w:lvlJc w:val="left"/>
      <w:pPr>
        <w:ind w:left="241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3" w:tplc="FF6A2ED8">
      <w:start w:val="1"/>
      <w:numFmt w:val="bullet"/>
      <w:lvlText w:val="•"/>
      <w:lvlJc w:val="left"/>
      <w:pPr>
        <w:ind w:left="313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4" w:tplc="7A4C2D94">
      <w:start w:val="1"/>
      <w:numFmt w:val="bullet"/>
      <w:lvlText w:val="o"/>
      <w:lvlJc w:val="left"/>
      <w:pPr>
        <w:ind w:left="385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5" w:tplc="D204716E">
      <w:start w:val="1"/>
      <w:numFmt w:val="bullet"/>
      <w:lvlText w:val="▪"/>
      <w:lvlJc w:val="left"/>
      <w:pPr>
        <w:ind w:left="457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6" w:tplc="27E86932">
      <w:start w:val="1"/>
      <w:numFmt w:val="bullet"/>
      <w:lvlText w:val="•"/>
      <w:lvlJc w:val="left"/>
      <w:pPr>
        <w:ind w:left="529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7" w:tplc="24762B5E">
      <w:start w:val="1"/>
      <w:numFmt w:val="bullet"/>
      <w:lvlText w:val="o"/>
      <w:lvlJc w:val="left"/>
      <w:pPr>
        <w:ind w:left="601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8" w:tplc="004842EA">
      <w:start w:val="1"/>
      <w:numFmt w:val="bullet"/>
      <w:lvlText w:val="▪"/>
      <w:lvlJc w:val="left"/>
      <w:pPr>
        <w:ind w:left="673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93A6A34"/>
    <w:multiLevelType w:val="hybridMultilevel"/>
    <w:tmpl w:val="286060A0"/>
    <w:lvl w:ilvl="0" w:tplc="500EB4F6">
      <w:start w:val="1"/>
      <w:numFmt w:val="bullet"/>
      <w:lvlText w:val="•"/>
      <w:lvlJc w:val="left"/>
      <w:pPr>
        <w:ind w:left="840"/>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1" w:tplc="C8226746">
      <w:start w:val="1"/>
      <w:numFmt w:val="bullet"/>
      <w:lvlText w:val="o"/>
      <w:lvlJc w:val="left"/>
      <w:pPr>
        <w:ind w:left="169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2" w:tplc="522E0974">
      <w:start w:val="1"/>
      <w:numFmt w:val="bullet"/>
      <w:lvlText w:val="▪"/>
      <w:lvlJc w:val="left"/>
      <w:pPr>
        <w:ind w:left="241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3" w:tplc="02560BC2">
      <w:start w:val="1"/>
      <w:numFmt w:val="bullet"/>
      <w:lvlText w:val="•"/>
      <w:lvlJc w:val="left"/>
      <w:pPr>
        <w:ind w:left="313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4" w:tplc="5FF84528">
      <w:start w:val="1"/>
      <w:numFmt w:val="bullet"/>
      <w:lvlText w:val="o"/>
      <w:lvlJc w:val="left"/>
      <w:pPr>
        <w:ind w:left="385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5" w:tplc="773EF51A">
      <w:start w:val="1"/>
      <w:numFmt w:val="bullet"/>
      <w:lvlText w:val="▪"/>
      <w:lvlJc w:val="left"/>
      <w:pPr>
        <w:ind w:left="457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6" w:tplc="9460CCC0">
      <w:start w:val="1"/>
      <w:numFmt w:val="bullet"/>
      <w:lvlText w:val="•"/>
      <w:lvlJc w:val="left"/>
      <w:pPr>
        <w:ind w:left="529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7" w:tplc="5D7E3F54">
      <w:start w:val="1"/>
      <w:numFmt w:val="bullet"/>
      <w:lvlText w:val="o"/>
      <w:lvlJc w:val="left"/>
      <w:pPr>
        <w:ind w:left="601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lvl w:ilvl="8" w:tplc="DCF06A9A">
      <w:start w:val="1"/>
      <w:numFmt w:val="bullet"/>
      <w:lvlText w:val="▪"/>
      <w:lvlJc w:val="left"/>
      <w:pPr>
        <w:ind w:left="6731"/>
      </w:pPr>
      <w:rPr>
        <w:rFonts w:ascii="Roboto" w:eastAsia="Roboto" w:hAnsi="Roboto" w:cs="Roboto"/>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D43441E"/>
    <w:multiLevelType w:val="hybridMultilevel"/>
    <w:tmpl w:val="F3A8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6368262">
    <w:abstractNumId w:val="0"/>
  </w:num>
  <w:num w:numId="2" w16cid:durableId="1418939114">
    <w:abstractNumId w:val="2"/>
  </w:num>
  <w:num w:numId="3" w16cid:durableId="1279877808">
    <w:abstractNumId w:val="4"/>
  </w:num>
  <w:num w:numId="4" w16cid:durableId="1448697381">
    <w:abstractNumId w:val="3"/>
  </w:num>
  <w:num w:numId="5" w16cid:durableId="535507054">
    <w:abstractNumId w:val="1"/>
  </w:num>
  <w:num w:numId="6" w16cid:durableId="12139274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AF0"/>
    <w:rsid w:val="00014854"/>
    <w:rsid w:val="00030F08"/>
    <w:rsid w:val="000A4A7B"/>
    <w:rsid w:val="001339EC"/>
    <w:rsid w:val="00177869"/>
    <w:rsid w:val="0034257B"/>
    <w:rsid w:val="00415963"/>
    <w:rsid w:val="0056340C"/>
    <w:rsid w:val="005D7EC3"/>
    <w:rsid w:val="00760804"/>
    <w:rsid w:val="00766906"/>
    <w:rsid w:val="00770005"/>
    <w:rsid w:val="008B07EC"/>
    <w:rsid w:val="00B86484"/>
    <w:rsid w:val="00BB5AF0"/>
    <w:rsid w:val="00C9478D"/>
    <w:rsid w:val="00D068B3"/>
    <w:rsid w:val="00D757BB"/>
    <w:rsid w:val="00E407B0"/>
    <w:rsid w:val="00EA2723"/>
    <w:rsid w:val="00EB6091"/>
    <w:rsid w:val="00F45202"/>
    <w:rsid w:val="00FB46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3030"/>
  <w15:docId w15:val="{A5D8AC24-CF7E-5141-99D7-272E7676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val="en-US" w:bidi="en-US"/>
    </w:rPr>
  </w:style>
  <w:style w:type="paragraph" w:styleId="Heading1">
    <w:name w:val="heading 1"/>
    <w:next w:val="Normal"/>
    <w:link w:val="Heading1Char"/>
    <w:uiPriority w:val="9"/>
    <w:qFormat/>
    <w:pPr>
      <w:keepNext/>
      <w:keepLines/>
      <w:spacing w:after="0" w:line="259" w:lineRule="auto"/>
      <w:outlineLvl w:val="0"/>
    </w:pPr>
    <w:rPr>
      <w:rFonts w:ascii="Roboto" w:eastAsia="Roboto" w:hAnsi="Roboto" w:cs="Roboto"/>
      <w:b/>
      <w:color w:val="000000"/>
      <w:sz w:val="36"/>
    </w:rPr>
  </w:style>
  <w:style w:type="paragraph" w:styleId="Heading2">
    <w:name w:val="heading 2"/>
    <w:next w:val="Normal"/>
    <w:link w:val="Heading2Char"/>
    <w:uiPriority w:val="9"/>
    <w:unhideWhenUsed/>
    <w:qFormat/>
    <w:pPr>
      <w:keepNext/>
      <w:keepLines/>
      <w:spacing w:after="55" w:line="259" w:lineRule="auto"/>
      <w:ind w:left="10" w:hanging="10"/>
      <w:outlineLvl w:val="1"/>
    </w:pPr>
    <w:rPr>
      <w:rFonts w:ascii="Roboto" w:eastAsia="Roboto" w:hAnsi="Roboto" w:cs="Robot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b/>
      <w:color w:val="000000"/>
      <w:sz w:val="28"/>
    </w:rPr>
  </w:style>
  <w:style w:type="character" w:customStyle="1" w:styleId="Heading1Char">
    <w:name w:val="Heading 1 Char"/>
    <w:link w:val="Heading1"/>
    <w:rPr>
      <w:rFonts w:ascii="Roboto" w:eastAsia="Roboto" w:hAnsi="Roboto" w:cs="Roboto"/>
      <w:b/>
      <w:color w:val="000000"/>
      <w:sz w:val="36"/>
    </w:rPr>
  </w:style>
  <w:style w:type="character" w:styleId="Hyperlink">
    <w:name w:val="Hyperlink"/>
    <w:basedOn w:val="DefaultParagraphFont"/>
    <w:uiPriority w:val="99"/>
    <w:unhideWhenUsed/>
    <w:rsid w:val="00770005"/>
    <w:rPr>
      <w:color w:val="467886" w:themeColor="hyperlink"/>
      <w:u w:val="single"/>
    </w:rPr>
  </w:style>
  <w:style w:type="character" w:styleId="UnresolvedMention">
    <w:name w:val="Unresolved Mention"/>
    <w:basedOn w:val="DefaultParagraphFont"/>
    <w:uiPriority w:val="99"/>
    <w:semiHidden/>
    <w:unhideWhenUsed/>
    <w:rsid w:val="00770005"/>
    <w:rPr>
      <w:color w:val="605E5C"/>
      <w:shd w:val="clear" w:color="auto" w:fill="E1DFDD"/>
    </w:rPr>
  </w:style>
  <w:style w:type="paragraph" w:styleId="ListParagraph">
    <w:name w:val="List Paragraph"/>
    <w:basedOn w:val="Normal"/>
    <w:uiPriority w:val="34"/>
    <w:qFormat/>
    <w:rsid w:val="007669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oguelph.ca/sas"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uoguelph.ca/registrar/calendars/undergraduate/current/c08/c08-drop.s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current/c08/c08-ac.shtml" TargetMode="External"/><Relationship Id="rId5" Type="http://schemas.openxmlformats.org/officeDocument/2006/relationships/footnotes" Target="footnotes.xml"/><Relationship Id="rId15" Type="http://schemas.openxmlformats.org/officeDocument/2006/relationships/hyperlink" Target="https://www.uoguelph.ca/academics/calendars" TargetMode="External"/><Relationship Id="rId10" Type="http://schemas.openxmlformats.org/officeDocument/2006/relationships/hyperlink" Target="mailto:sdobson@uoguelph.ca"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forsey@uoguelph.ca" TargetMode="External"/><Relationship Id="rId14" Type="http://schemas.openxmlformats.org/officeDocument/2006/relationships/hyperlink" Target="https://www.uoguelph.ca/registrar/calendars/undergraduate/current/c08/c08amiscon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SART*2610 Photography I</vt:lpstr>
    </vt:vector>
  </TitlesOfParts>
  <Company/>
  <LinksUpToDate>false</LinksUpToDate>
  <CharactersWithSpaces>13000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SART*2610 Photography I</dc:title>
  <dc:subject/>
  <dc:creator>University of Guelph</dc:creator>
  <cp:keywords/>
  <cp:lastModifiedBy>Susan Dobson</cp:lastModifiedBy>
  <cp:revision>5</cp:revision>
  <dcterms:created xsi:type="dcterms:W3CDTF">2024-10-15T19:43:00Z</dcterms:created>
  <dcterms:modified xsi:type="dcterms:W3CDTF">2024-10-15T21:08:00Z</dcterms:modified>
</cp:coreProperties>
</file>