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17" w:rsidRPr="003A6DDB" w:rsidRDefault="00BE3017" w:rsidP="00BE3017">
      <w:pPr>
        <w:rPr>
          <w:b/>
        </w:rPr>
      </w:pPr>
    </w:p>
    <w:p w:rsidR="003A6DDB" w:rsidRPr="003A6DDB" w:rsidRDefault="003A6DDB" w:rsidP="003A6DDB">
      <w:pPr>
        <w:rPr>
          <w:b/>
        </w:rPr>
      </w:pPr>
      <w:r w:rsidRPr="003A6DDB">
        <w:rPr>
          <w:b/>
        </w:rPr>
        <w:t xml:space="preserve">School of Fine Art and Music </w:t>
      </w:r>
    </w:p>
    <w:p w:rsidR="003A6DDB" w:rsidRDefault="003A6DDB" w:rsidP="00BE3017">
      <w:pPr>
        <w:rPr>
          <w:b/>
        </w:rPr>
      </w:pPr>
    </w:p>
    <w:p w:rsidR="00BE3017" w:rsidRPr="003A6DDB" w:rsidRDefault="00BE3017" w:rsidP="00BE3017">
      <w:pPr>
        <w:rPr>
          <w:b/>
        </w:rPr>
      </w:pPr>
      <w:r w:rsidRPr="003A6DDB">
        <w:rPr>
          <w:b/>
        </w:rPr>
        <w:t xml:space="preserve">SART*2090 Drawing I  </w:t>
      </w:r>
    </w:p>
    <w:p w:rsidR="00BE3017" w:rsidRDefault="00BE3017" w:rsidP="00BE3017">
      <w:r>
        <w:t>Winter 202</w:t>
      </w:r>
      <w:r w:rsidR="00FA150B">
        <w:t>5</w:t>
      </w:r>
      <w:r>
        <w:t xml:space="preserve"> Section(s): 0</w:t>
      </w:r>
      <w:r w:rsidR="00FA150B">
        <w:t>1</w:t>
      </w:r>
      <w:r w:rsidR="003A6DDB">
        <w:t>. Alexander Hall 185, Monday &amp;Wednesday 2.30-5.20 pm</w:t>
      </w:r>
      <w:r>
        <w:t xml:space="preserve"> </w:t>
      </w:r>
    </w:p>
    <w:p w:rsidR="00BE3017" w:rsidRDefault="00BE3017" w:rsidP="00BE3017">
      <w:r>
        <w:t xml:space="preserve">Credit Weight: 0.50 </w:t>
      </w:r>
    </w:p>
    <w:p w:rsidR="00BE3017" w:rsidRDefault="00BE3017" w:rsidP="00BE3017">
      <w:r>
        <w:t xml:space="preserve">1 Course Details </w:t>
      </w:r>
    </w:p>
    <w:p w:rsidR="00FA150B" w:rsidRDefault="00BE3017" w:rsidP="00BE3017">
      <w:r>
        <w:t>1.1 Calendar Description</w:t>
      </w:r>
      <w:r w:rsidR="00FA150B">
        <w:t>.</w:t>
      </w:r>
    </w:p>
    <w:p w:rsidR="00BE3017" w:rsidRDefault="00BE3017" w:rsidP="00BE3017">
      <w:r>
        <w:t xml:space="preserve"> This course will consider the activity of drawing as an ability to work with a varied range of applications - all of them concerned with the investigation and development of idea through making an image. This course is an introduction to the basic concepts, techniques and media of drawing, through disciplined observational and imaginative study. </w:t>
      </w:r>
    </w:p>
    <w:p w:rsidR="00FA150B" w:rsidRDefault="00FA150B" w:rsidP="00BE3017"/>
    <w:p w:rsidR="00FA150B" w:rsidRDefault="00FA150B" w:rsidP="00BE3017">
      <w:r>
        <w:t>Prerequisites:</w:t>
      </w:r>
    </w:p>
    <w:p w:rsidR="00BE3017" w:rsidRDefault="00FA150B" w:rsidP="00BE3017">
      <w:r>
        <w:t>One</w:t>
      </w:r>
      <w:r w:rsidR="00BE3017">
        <w:t xml:space="preserve"> of ARTH*1220, ARTH*1510</w:t>
      </w:r>
      <w:r>
        <w:t>,</w:t>
      </w:r>
      <w:r w:rsidR="00BE3017">
        <w:t xml:space="preserve"> ARTH*1520</w:t>
      </w:r>
      <w:r>
        <w:t xml:space="preserve"> and </w:t>
      </w:r>
      <w:r w:rsidR="00BE3017">
        <w:t>SART*1050</w:t>
      </w:r>
      <w:r w:rsidR="000D45A2">
        <w:t>.</w:t>
      </w:r>
      <w:r w:rsidR="00BE3017">
        <w:t xml:space="preserve"> SART*1060</w:t>
      </w:r>
      <w:r w:rsidR="000D45A2">
        <w:t xml:space="preserve"> can be at the same time as this course – as a co-requisite</w:t>
      </w:r>
      <w:r>
        <w:t xml:space="preserve">. </w:t>
      </w:r>
      <w:r w:rsidR="00BE3017">
        <w:t xml:space="preserve"> This is a Priority Access Course. Enrolment may be restricted to particular programs, specializations, majors or semester levels during certain periods. Please see the department for more information. Restrictions: </w:t>
      </w:r>
    </w:p>
    <w:p w:rsidR="00FA150B" w:rsidRDefault="00BE3017" w:rsidP="00BE3017">
      <w:r>
        <w:t xml:space="preserve">1.2 Course Description </w:t>
      </w:r>
    </w:p>
    <w:p w:rsidR="00BE3017" w:rsidRDefault="00BE3017" w:rsidP="00BE3017">
      <w:r>
        <w:t>Drawing I focuses both on the fundamentals of observational drawing, and the exploration of mark making as a vehicle for ideation. We will be undertaking detailed and specific assignments on traditional approaches to contour and negative space drawing. We will draw from the model. We will also work from reproductions and art historical sources to analyze compositional structure and make a detailed study of value (the greyscale). Through ongoing in-class exercises and a final assignment we will also consider "drawing" from a broad point of view; what is intrinsic to the activity of drawing? What tools, technologies and collaborative approaches can make drawings?</w:t>
      </w:r>
    </w:p>
    <w:p w:rsidR="00FA150B" w:rsidRDefault="00BE3017" w:rsidP="00BE3017">
      <w:r>
        <w:t xml:space="preserve">1.3 Timetable </w:t>
      </w:r>
    </w:p>
    <w:p w:rsidR="00BE3017" w:rsidRDefault="00BE3017" w:rsidP="00BE3017">
      <w:r>
        <w:t xml:space="preserve">Timetable is subject to change. Please see WebAdvisor for the latest information. </w:t>
      </w:r>
      <w:r w:rsidR="00FA150B">
        <w:t xml:space="preserve">Classes are Mon/Wed 2.30-5.20 pm. </w:t>
      </w:r>
      <w:r>
        <w:t xml:space="preserve">There is no </w:t>
      </w:r>
      <w:r w:rsidR="00FA150B">
        <w:t xml:space="preserve">final </w:t>
      </w:r>
      <w:r>
        <w:t xml:space="preserve">exam for this class. </w:t>
      </w:r>
    </w:p>
    <w:p w:rsidR="000D45A2" w:rsidRDefault="000D45A2" w:rsidP="00BE3017"/>
    <w:p w:rsidR="00BE3017" w:rsidRDefault="00BE3017" w:rsidP="00BE3017">
      <w:r>
        <w:t xml:space="preserve">2 Instructional Support </w:t>
      </w:r>
    </w:p>
    <w:p w:rsidR="00BE3017" w:rsidRDefault="00BE3017" w:rsidP="00BE3017">
      <w:r>
        <w:t xml:space="preserve">2.1 Instructional Support </w:t>
      </w:r>
    </w:p>
    <w:p w:rsidR="00FA150B" w:rsidRDefault="00BE3017" w:rsidP="00BE3017">
      <w:r>
        <w:t xml:space="preserve">Instructor: Martin Pearce </w:t>
      </w:r>
    </w:p>
    <w:p w:rsidR="00FA150B" w:rsidRDefault="00BE3017" w:rsidP="00BE3017">
      <w:r>
        <w:lastRenderedPageBreak/>
        <w:t xml:space="preserve">Email: </w:t>
      </w:r>
      <w:hyperlink r:id="rId4" w:history="1">
        <w:r w:rsidR="00FA150B" w:rsidRPr="000959FE">
          <w:rPr>
            <w:rStyle w:val="Hyperlink"/>
          </w:rPr>
          <w:t>pearcem@uoguelph.ca</w:t>
        </w:r>
      </w:hyperlink>
      <w:r>
        <w:t xml:space="preserve"> </w:t>
      </w:r>
    </w:p>
    <w:p w:rsidR="00FA150B" w:rsidRDefault="00BE3017" w:rsidP="00BE3017">
      <w:r>
        <w:t xml:space="preserve">Telephone:  </w:t>
      </w:r>
    </w:p>
    <w:p w:rsidR="00FA150B" w:rsidRDefault="00BE3017" w:rsidP="00BE3017">
      <w:r>
        <w:t xml:space="preserve">Office: </w:t>
      </w:r>
      <w:r w:rsidR="00FA150B">
        <w:t>Alex 276</w:t>
      </w:r>
      <w:r>
        <w:t xml:space="preserve"> </w:t>
      </w:r>
    </w:p>
    <w:p w:rsidR="00BE3017" w:rsidRDefault="00BE3017" w:rsidP="00BE3017">
      <w:r>
        <w:t xml:space="preserve">Office Hours: by appointment  </w:t>
      </w:r>
    </w:p>
    <w:p w:rsidR="000D45A2" w:rsidRDefault="000D45A2" w:rsidP="00BE3017"/>
    <w:p w:rsidR="00BE3017" w:rsidRDefault="00BE3017" w:rsidP="00BE3017">
      <w:r>
        <w:t xml:space="preserve">3 Learning Resources </w:t>
      </w:r>
    </w:p>
    <w:p w:rsidR="000D45A2" w:rsidRDefault="000D45A2" w:rsidP="00BE3017"/>
    <w:p w:rsidR="00BE3017" w:rsidRDefault="00BE3017" w:rsidP="00BE3017">
      <w:r>
        <w:t xml:space="preserve">4 Learning Outcomes </w:t>
      </w:r>
    </w:p>
    <w:p w:rsidR="00BE3017" w:rsidRDefault="00BE3017" w:rsidP="00BE3017">
      <w:r>
        <w:t xml:space="preserve">4.1 Course Learning Outcomes By the end of this course, Students will develop their observational drawing skills, including new modes for the analysis and rendering of observed phenomenon. They will acquire a variety of approaches to mark making and strengthen the gestural, proportional and compositional qualities of their drawing. They will explore the creative possibilities of the medium as a primary vehicle for all forms of ideation. Students will develop the ability to analyze and to articulate critical responses to artworks.  </w:t>
      </w:r>
    </w:p>
    <w:p w:rsidR="000D45A2" w:rsidRDefault="000D45A2" w:rsidP="00BE3017"/>
    <w:p w:rsidR="00BE3017" w:rsidRDefault="00BE3017" w:rsidP="00BE3017">
      <w:r>
        <w:t xml:space="preserve">5 Teaching and Learning Activities </w:t>
      </w:r>
    </w:p>
    <w:p w:rsidR="000D45A2" w:rsidRDefault="000D45A2" w:rsidP="00BE3017"/>
    <w:p w:rsidR="00BE3017" w:rsidRDefault="00BE3017" w:rsidP="00BE3017">
      <w:r>
        <w:t xml:space="preserve">6 Assessments </w:t>
      </w:r>
    </w:p>
    <w:p w:rsidR="00BE3017" w:rsidRDefault="00BE3017" w:rsidP="00BE3017">
      <w:r>
        <w:t xml:space="preserve">6.1 Marking Schemes &amp; Distributions </w:t>
      </w:r>
    </w:p>
    <w:p w:rsidR="00BE3017" w:rsidRDefault="00BE3017" w:rsidP="00BE3017">
      <w:r>
        <w:t xml:space="preserve">Demonstration that relevant critical issues and concepts in each drawing assignment have been comprehended. • Thoroughness of investigation of relevant technical and formal elements of drawing. • Evidence of experimentation and the exercising of an imaginative approach to drawing. • </w:t>
      </w:r>
    </w:p>
    <w:p w:rsidR="00BE3017" w:rsidRDefault="00BE3017" w:rsidP="00BE3017">
      <w:r>
        <w:t xml:space="preserve">6.2 Assessment Details </w:t>
      </w:r>
    </w:p>
    <w:p w:rsidR="00BE3017" w:rsidRDefault="00BE3017" w:rsidP="00BE3017">
      <w:r>
        <w:t xml:space="preserve">Volumetric drawings - model, objects (30%)  </w:t>
      </w:r>
    </w:p>
    <w:p w:rsidR="00BE3017" w:rsidRDefault="00BE3017" w:rsidP="00BE3017">
      <w:r>
        <w:t xml:space="preserve">Analytical abstraction drawings (20%)  </w:t>
      </w:r>
    </w:p>
    <w:p w:rsidR="00BE3017" w:rsidRDefault="00BE3017" w:rsidP="00BE3017">
      <w:r>
        <w:t xml:space="preserve">Perspective/line (10%)  </w:t>
      </w:r>
    </w:p>
    <w:p w:rsidR="00BE3017" w:rsidRDefault="00BE3017" w:rsidP="00BE3017">
      <w:r>
        <w:t xml:space="preserve">Final Project TBD (30%)  </w:t>
      </w:r>
    </w:p>
    <w:p w:rsidR="00BE3017" w:rsidRDefault="00BE3017" w:rsidP="00BE3017">
      <w:r>
        <w:t xml:space="preserve">Participation (10%)  </w:t>
      </w:r>
    </w:p>
    <w:p w:rsidR="00BE3017" w:rsidRDefault="000D45A2" w:rsidP="00BE3017">
      <w:r>
        <w:t>A full timetable will be available before the first class.</w:t>
      </w:r>
    </w:p>
    <w:p w:rsidR="000D45A2" w:rsidRDefault="000D45A2" w:rsidP="00BE3017"/>
    <w:p w:rsidR="000D45A2" w:rsidRDefault="000D45A2" w:rsidP="00BE3017"/>
    <w:p w:rsidR="00BE3017" w:rsidRDefault="00BE3017" w:rsidP="00BE3017">
      <w:r>
        <w:lastRenderedPageBreak/>
        <w:t xml:space="preserve">7 Course Statements </w:t>
      </w:r>
    </w:p>
    <w:p w:rsidR="00BE3017" w:rsidRDefault="00BE3017" w:rsidP="00BE3017">
      <w:r>
        <w:t xml:space="preserve">7.1 LAB FEE A compulsory materials fee of $80.00 will be charged for materials and services provided in support of required course projects. The amount will be invoiced by the Office of the Bursar and paid directly with your tuition payment – no additional payment is necessary. THE LAB FEE WILL NOT BE REFUNDED AFTER THE THIRD WEEK OF CLASSES. </w:t>
      </w:r>
    </w:p>
    <w:p w:rsidR="00C42D5A" w:rsidRDefault="00BE3017" w:rsidP="00BE3017">
      <w:r>
        <w:t xml:space="preserve">Items Provided by Lab Fee: </w:t>
      </w:r>
    </w:p>
    <w:p w:rsidR="00C42D5A" w:rsidRDefault="00BE3017" w:rsidP="00BE3017">
      <w:r>
        <w:t>Model fees</w:t>
      </w:r>
      <w:r w:rsidR="00C42D5A">
        <w:t xml:space="preserve"> 33.30 p.h x 24 = 799.20</w:t>
      </w:r>
    </w:p>
    <w:p w:rsidR="00C42D5A" w:rsidRDefault="00C42D5A" w:rsidP="00BE3017">
      <w:r>
        <w:t>Spicer Reply Card (1 box) 347.15</w:t>
      </w:r>
    </w:p>
    <w:p w:rsidR="00C42D5A" w:rsidRDefault="00C42D5A" w:rsidP="00BE3017">
      <w:r>
        <w:t>72 x Stonehenge paper $428.40</w:t>
      </w:r>
    </w:p>
    <w:p w:rsidR="00C42D5A" w:rsidRDefault="00C42D5A" w:rsidP="00BE3017">
      <w:r>
        <w:t>24 x Arches paper 214.80</w:t>
      </w:r>
    </w:p>
    <w:p w:rsidR="00C42D5A" w:rsidRDefault="00C42D5A" w:rsidP="00BE3017">
      <w:r>
        <w:t>100 x Academia paper 115.00</w:t>
      </w:r>
    </w:p>
    <w:p w:rsidR="00C42D5A" w:rsidRDefault="00C42D5A" w:rsidP="00BE3017">
      <w:r>
        <w:t>Total 1904.55</w:t>
      </w:r>
    </w:p>
    <w:p w:rsidR="00BE3017" w:rsidRDefault="00BE3017" w:rsidP="00BE3017">
      <w:bookmarkStart w:id="0" w:name="_GoBack"/>
      <w:bookmarkEnd w:id="0"/>
      <w:r>
        <w:t xml:space="preserve"> Items </w:t>
      </w:r>
      <w:r w:rsidR="00C42D5A">
        <w:t>p</w:t>
      </w:r>
      <w:r>
        <w:t>rovided by the student: Sketchbooks, an assortment of pens, ink, charcoals, brushes and pastels</w:t>
      </w:r>
      <w:r w:rsidR="00C42D5A">
        <w:t>, fixative</w:t>
      </w:r>
      <w:r>
        <w:t xml:space="preserve"> </w:t>
      </w:r>
    </w:p>
    <w:p w:rsidR="00BE3017" w:rsidRDefault="00BE3017" w:rsidP="00BE3017">
      <w:r>
        <w:t xml:space="preserve">7.2 COURSE REQUIREMENTS: </w:t>
      </w:r>
    </w:p>
    <w:p w:rsidR="00BE3017" w:rsidRDefault="00BE3017" w:rsidP="00BE3017">
      <w:r>
        <w:t xml:space="preserve">This is an in-class course. Students can expect to spend 4-6 hours out of class time making work for this class. </w:t>
      </w:r>
    </w:p>
    <w:p w:rsidR="00BE3017" w:rsidRDefault="00BE3017" w:rsidP="00BE3017">
      <w:r>
        <w:t xml:space="preserve">Swipe-card access provides 24/7 access to Alex 185. </w:t>
      </w:r>
    </w:p>
    <w:p w:rsidR="00BE3017" w:rsidRDefault="00BE3017" w:rsidP="00BE3017">
      <w:r>
        <w:t xml:space="preserve"> 7.3 ALEXANDER HALL ACCESS: To access the studio after hours, students will need to get their student cards activated as swipe cards (see Barbara in Zavitz 201 after the first week of classes).  You will require your student ID card, your course code and section number.  NOTE:  it will take at least 24 hours for your card to become active. </w:t>
      </w:r>
    </w:p>
    <w:p w:rsidR="00BE3017" w:rsidRDefault="00BE3017" w:rsidP="00BE3017">
      <w:r>
        <w:t>7.4 SAFETY Safety in the studio, etc. is a priority at all times. In order to ensure safety of all participants, the safety procedures/guidelines provided by the instructor must be followed. It is the responsibility of each student to attend any safety orientation that is provided.</w:t>
      </w:r>
    </w:p>
    <w:p w:rsidR="00BE3017" w:rsidRDefault="00BE3017" w:rsidP="00BE3017"/>
    <w:p w:rsidR="00BE3017" w:rsidRDefault="00BE3017" w:rsidP="00BE3017">
      <w:r>
        <w:t xml:space="preserve">8 University Statements </w:t>
      </w:r>
    </w:p>
    <w:p w:rsidR="00BE3017" w:rsidRDefault="00BE3017" w:rsidP="00BE3017">
      <w:r>
        <w:t xml:space="preserve">8.1 Email Communication As per university regulations, all students are required to check their e-mail account regularly: e-mail is the official route of communication between the University and its students. </w:t>
      </w:r>
    </w:p>
    <w:p w:rsidR="00BE3017" w:rsidRDefault="00BE3017" w:rsidP="00BE3017">
      <w:r>
        <w:t xml:space="preserve">8.2 When You Cannot Meet a Course Requirement 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Undergraduate Calendar - Academic Consideration and Appeals </w:t>
      </w:r>
      <w:r>
        <w:lastRenderedPageBreak/>
        <w:t xml:space="preserve">https://www.uoguelph.ca/registrar/calendars/undergraduate/current/c08/c08-ac.shtml Graduate Calendar - Grounds for Academic Consideration https://www.uoguelph.ca/registrar/calendars/graduate/current/genreg/index.shtml Associate Diploma Calendar - Academic Consideration, Appeals and Petitions </w:t>
      </w:r>
      <w:hyperlink r:id="rId5" w:history="1">
        <w:r w:rsidRPr="00E912F0">
          <w:rPr>
            <w:rStyle w:val="Hyperlink"/>
          </w:rPr>
          <w:t>https://www.uoguelph.ca/registrar/calendars/diploma/current/index.shtml</w:t>
        </w:r>
      </w:hyperlink>
    </w:p>
    <w:p w:rsidR="00BE3017" w:rsidRDefault="00BE3017" w:rsidP="00BE3017">
      <w:r>
        <w:t xml:space="preserve">8.3 Drop Date 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Undergraduate Calendar - Dropping Courses https://www.uoguelph.ca/registrar/calendars/undergraduate/current/c08/c08-drop.shtml Graduate Calendar - Registration Changes https://www.uoguelph.ca/registrar/calendars/graduate/current/genreg/genreg-regregchg.shtml Associate Diploma Calendar - Dropping Courses </w:t>
      </w:r>
      <w:hyperlink r:id="rId6" w:history="1">
        <w:r w:rsidRPr="00E912F0">
          <w:rPr>
            <w:rStyle w:val="Hyperlink"/>
          </w:rPr>
          <w:t>https://www.uoguelph.ca/registrar/calendars/diploma/current/c08/c08-drop.shtml</w:t>
        </w:r>
      </w:hyperlink>
      <w:r>
        <w:t xml:space="preserve"> </w:t>
      </w:r>
    </w:p>
    <w:p w:rsidR="00BE3017" w:rsidRDefault="00BE3017" w:rsidP="00BE3017">
      <w:r>
        <w:t xml:space="preserve">8.4 Copies of Out-of-class Assignments Keep paper and/or other reliable back-up copies of all out-of-class assignments: you may be asked to resubmit work at any time. </w:t>
      </w:r>
    </w:p>
    <w:p w:rsidR="00FA150B" w:rsidRDefault="00BE3017" w:rsidP="00BE3017">
      <w:r>
        <w:t xml:space="preserve">8.5 Accessibility </w:t>
      </w:r>
    </w:p>
    <w:p w:rsidR="00BE3017" w:rsidRDefault="00BE3017" w:rsidP="00BE3017">
      <w:r>
        <w:t>The University promotes the full participation of students who experience disabilities in their academic programs. To that end, the provision of academic accommodation is a shared responsibility between the University and the student. When accommodations are needed, the student is required to first register with Student Accessibility Services (SAS). Documentation to substantiate the existence of a disability is required; however, interim accommodations may be possible while that process is underway.</w:t>
      </w:r>
    </w:p>
    <w:p w:rsidR="00BE3017" w:rsidRDefault="00BE3017" w:rsidP="00BE3017">
      <w:r>
        <w:t xml:space="preserve">Accommodations are available for both permanent and temporary disabilities. It should be noted that common illnesses such as a cold or the flu do not constitute a disability. Use of the SAS Exam Centre requires students to make a booking at least 14 days in advance, and no later than November 1 (fall), March 1 (winter) or July 1 (summer). Similarly, new or changed accommodations for online quizzes, tests and exams must be approved at least a week ahead of time. For Guelph students, information can be found on the SAS website https://www.uoguelph.ca/sas </w:t>
      </w:r>
    </w:p>
    <w:p w:rsidR="00FA150B" w:rsidRDefault="00BE3017" w:rsidP="00BE3017">
      <w:r>
        <w:t xml:space="preserve">8.6 Academic Integrity </w:t>
      </w:r>
    </w:p>
    <w:p w:rsidR="00BE3017" w:rsidRDefault="00BE3017" w:rsidP="00BE3017">
      <w: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w:t>
      </w:r>
      <w:r>
        <w:lastRenderedPageBreak/>
        <w:t xml:space="preserve">from responsibility for verifying the academic integrity of their work before submitting it. Students who are in any doubt as to whether an action on their part could be construed as an academic offence should consult with a faculty member or faculty advisor. Undergraduate Calendar - Academic Misconduct https://www.uoguelph.ca/registrar/calendars/undergraduate/current/c08/c08- amisconduct.shtml Graduate Calendar - Academic Misconduct </w:t>
      </w:r>
      <w:hyperlink r:id="rId7" w:history="1">
        <w:r w:rsidRPr="00E912F0">
          <w:rPr>
            <w:rStyle w:val="Hyperlink"/>
          </w:rPr>
          <w:t>https://www.uoguelph.ca/registrar/calendars/graduate/current/genreg/index.shtml</w:t>
        </w:r>
      </w:hyperlink>
      <w:r>
        <w:t xml:space="preserve"> </w:t>
      </w:r>
    </w:p>
    <w:p w:rsidR="00FA150B" w:rsidRDefault="00BE3017" w:rsidP="00BE3017">
      <w:r>
        <w:t xml:space="preserve">8.7 Recording of Materials </w:t>
      </w:r>
    </w:p>
    <w:p w:rsidR="00BE3017" w:rsidRDefault="00BE3017" w:rsidP="00BE3017">
      <w: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rsidR="00FA150B" w:rsidRDefault="00BE3017" w:rsidP="00BE3017">
      <w:r>
        <w:t xml:space="preserve">8.8 Resources </w:t>
      </w:r>
    </w:p>
    <w:p w:rsidR="00BE3017" w:rsidRDefault="00BE3017" w:rsidP="00BE3017">
      <w:r>
        <w:t xml:space="preserve">The Academic Calendars are the source of information about the University of Guelph’s procedures, policies, and regulations that apply to undergraduate, graduate, and diploma programs. Academic Calendars </w:t>
      </w:r>
      <w:hyperlink r:id="rId8" w:history="1">
        <w:r w:rsidRPr="00E912F0">
          <w:rPr>
            <w:rStyle w:val="Hyperlink"/>
          </w:rPr>
          <w:t>https://www.uoguelph.ca/academics/calendars</w:t>
        </w:r>
      </w:hyperlink>
      <w:r>
        <w:t xml:space="preserve"> </w:t>
      </w:r>
    </w:p>
    <w:p w:rsidR="003A6DDB" w:rsidRDefault="00BE3017" w:rsidP="00BE3017">
      <w:r>
        <w:t xml:space="preserve">8.9 Illness </w:t>
      </w:r>
    </w:p>
    <w:p w:rsidR="00BE3017" w:rsidRDefault="00BE3017" w:rsidP="00BE3017">
      <w:r>
        <w:t xml:space="preserve">Medical notes will not normally be required for singular instances of academic consideration, although students may be required to provide supporting documentation for multiple missed assessments or when involving a large part of a course (e.g. final exam or major assignment). </w:t>
      </w:r>
    </w:p>
    <w:p w:rsidR="00BE3017" w:rsidRDefault="00BE3017" w:rsidP="00BE3017"/>
    <w:p w:rsidR="0064336B" w:rsidRDefault="0064336B"/>
    <w:sectPr w:rsidR="00643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17"/>
    <w:rsid w:val="000D45A2"/>
    <w:rsid w:val="003A6DDB"/>
    <w:rsid w:val="0064336B"/>
    <w:rsid w:val="00BE3017"/>
    <w:rsid w:val="00C42D5A"/>
    <w:rsid w:val="00FA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B138F-81EF-44E1-B7FA-0D578755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017"/>
    <w:rPr>
      <w:color w:val="0563C1" w:themeColor="hyperlink"/>
      <w:u w:val="single"/>
    </w:rPr>
  </w:style>
  <w:style w:type="paragraph" w:styleId="ListParagraph">
    <w:name w:val="List Paragraph"/>
    <w:basedOn w:val="Normal"/>
    <w:uiPriority w:val="34"/>
    <w:qFormat/>
    <w:rsid w:val="00FA1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academics/calendars" TargetMode="External"/><Relationship Id="rId3" Type="http://schemas.openxmlformats.org/officeDocument/2006/relationships/webSettings" Target="webSettings.xml"/><Relationship Id="rId7" Type="http://schemas.openxmlformats.org/officeDocument/2006/relationships/hyperlink" Target="https://www.uoguelph.ca/registrar/calendars/graduate/current/genreg/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guelph.ca/registrar/calendars/diploma/current/c08/c08-drop.shtml" TargetMode="External"/><Relationship Id="rId5" Type="http://schemas.openxmlformats.org/officeDocument/2006/relationships/hyperlink" Target="https://www.uoguelph.ca/registrar/calendars/diploma/current/index.shtml" TargetMode="External"/><Relationship Id="rId10" Type="http://schemas.openxmlformats.org/officeDocument/2006/relationships/theme" Target="theme/theme1.xml"/><Relationship Id="rId4" Type="http://schemas.openxmlformats.org/officeDocument/2006/relationships/hyperlink" Target="mailto:pearcem@uoguelph.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2024-10-16T15:35:00Z</dcterms:created>
  <dcterms:modified xsi:type="dcterms:W3CDTF">2024-10-21T13:05:00Z</dcterms:modified>
</cp:coreProperties>
</file>