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8CD3" w14:textId="77777777" w:rsidR="006727F6" w:rsidRPr="002C7B87" w:rsidRDefault="004832E9">
      <w:pPr>
        <w:spacing w:after="0"/>
        <w:ind w:left="21" w:right="5" w:hanging="10"/>
        <w:jc w:val="center"/>
        <w:rPr>
          <w:rFonts w:asciiTheme="minorHAnsi" w:hAnsiTheme="minorHAnsi" w:cstheme="minorHAnsi"/>
        </w:rPr>
      </w:pPr>
      <w:r w:rsidRPr="002C7B87">
        <w:rPr>
          <w:rFonts w:asciiTheme="minorHAnsi" w:hAnsiTheme="minorHAnsi" w:cstheme="minorHAnsi"/>
          <w:b/>
          <w:sz w:val="24"/>
        </w:rPr>
        <w:t xml:space="preserve">SPANISH &amp; HISPANIC STUDIES </w:t>
      </w:r>
    </w:p>
    <w:p w14:paraId="087F2417" w14:textId="77777777" w:rsidR="006727F6" w:rsidRPr="002C7B87" w:rsidRDefault="004832E9">
      <w:pPr>
        <w:spacing w:after="0"/>
        <w:ind w:left="21" w:hanging="10"/>
        <w:jc w:val="center"/>
        <w:rPr>
          <w:rFonts w:asciiTheme="minorHAnsi" w:hAnsiTheme="minorHAnsi" w:cstheme="minorHAnsi"/>
        </w:rPr>
      </w:pPr>
      <w:r w:rsidRPr="002C7B87">
        <w:rPr>
          <w:rFonts w:asciiTheme="minorHAnsi" w:hAnsiTheme="minorHAnsi" w:cstheme="minorHAnsi"/>
          <w:b/>
          <w:sz w:val="24"/>
        </w:rPr>
        <w:t xml:space="preserve">UNIVERSITY OF GUELPH </w:t>
      </w:r>
    </w:p>
    <w:p w14:paraId="10984AFE" w14:textId="0646F308" w:rsidR="006727F6" w:rsidRPr="002C7B87" w:rsidRDefault="004832E9">
      <w:pPr>
        <w:spacing w:after="0"/>
        <w:ind w:left="21" w:right="8" w:hanging="10"/>
        <w:jc w:val="center"/>
        <w:rPr>
          <w:rFonts w:asciiTheme="minorHAnsi" w:hAnsiTheme="minorHAnsi" w:cstheme="minorHAnsi"/>
        </w:rPr>
      </w:pPr>
      <w:r w:rsidRPr="002C7B87">
        <w:rPr>
          <w:rFonts w:asciiTheme="minorHAnsi" w:hAnsiTheme="minorHAnsi" w:cstheme="minorHAnsi"/>
          <w:b/>
          <w:sz w:val="24"/>
        </w:rPr>
        <w:t>WINTER 202</w:t>
      </w:r>
      <w:r w:rsidR="00CE7658" w:rsidRPr="002C7B87">
        <w:rPr>
          <w:rFonts w:asciiTheme="minorHAnsi" w:hAnsiTheme="minorHAnsi" w:cstheme="minorHAnsi"/>
          <w:b/>
          <w:sz w:val="24"/>
        </w:rPr>
        <w:t>3</w:t>
      </w:r>
    </w:p>
    <w:p w14:paraId="0D1D4337" w14:textId="77777777" w:rsidR="004832E9" w:rsidRPr="0071494A" w:rsidRDefault="004832E9" w:rsidP="004832E9">
      <w:pPr>
        <w:jc w:val="center"/>
        <w:rPr>
          <w:b/>
          <w:bCs/>
          <w:sz w:val="24"/>
          <w:szCs w:val="24"/>
        </w:rPr>
      </w:pPr>
      <w:r w:rsidRPr="002C7B87">
        <w:rPr>
          <w:rFonts w:asciiTheme="minorHAnsi" w:hAnsiTheme="minorHAnsi" w:cstheme="minorHAnsi"/>
          <w:b/>
          <w:sz w:val="24"/>
        </w:rPr>
        <w:t xml:space="preserve">COURSE OUTLINE </w:t>
      </w:r>
      <w:r>
        <w:rPr>
          <w:rFonts w:asciiTheme="minorHAnsi" w:hAnsiTheme="minorHAnsi" w:cstheme="minorHAnsi"/>
          <w:b/>
          <w:sz w:val="24"/>
        </w:rPr>
        <w:br/>
      </w:r>
      <w:r w:rsidRPr="0071494A">
        <w:rPr>
          <w:color w:val="FF0000"/>
          <w:sz w:val="24"/>
          <w:szCs w:val="24"/>
        </w:rPr>
        <w:t>**</w:t>
      </w:r>
      <w:r w:rsidRPr="0071494A">
        <w:rPr>
          <w:i/>
          <w:iCs/>
          <w:color w:val="FF0000"/>
          <w:sz w:val="24"/>
          <w:szCs w:val="24"/>
        </w:rPr>
        <w:t xml:space="preserve">Please note: This is a preliminary web course description only. The department reserves the right to change without notice any information in this description. The final, binding course outline will be distributed in the first class of the </w:t>
      </w:r>
      <w:proofErr w:type="gramStart"/>
      <w:r w:rsidRPr="0071494A">
        <w:rPr>
          <w:i/>
          <w:iCs/>
          <w:color w:val="FF0000"/>
          <w:sz w:val="24"/>
          <w:szCs w:val="24"/>
        </w:rPr>
        <w:t>semester.*</w:t>
      </w:r>
      <w:proofErr w:type="gramEnd"/>
      <w:r w:rsidRPr="0071494A">
        <w:rPr>
          <w:i/>
          <w:iCs/>
          <w:color w:val="FF0000"/>
          <w:sz w:val="24"/>
          <w:szCs w:val="24"/>
        </w:rPr>
        <w:t>*</w:t>
      </w:r>
    </w:p>
    <w:p w14:paraId="3D81B470" w14:textId="36A84E60" w:rsidR="006727F6" w:rsidRPr="002C7B87" w:rsidRDefault="006727F6">
      <w:pPr>
        <w:spacing w:after="194"/>
        <w:ind w:left="21" w:hanging="10"/>
        <w:jc w:val="center"/>
        <w:rPr>
          <w:rFonts w:asciiTheme="minorHAnsi" w:hAnsiTheme="minorHAnsi" w:cstheme="minorHAnsi"/>
        </w:rPr>
      </w:pPr>
    </w:p>
    <w:p w14:paraId="33F3EF13" w14:textId="77777777" w:rsidR="006727F6" w:rsidRPr="002C7B87" w:rsidRDefault="004832E9">
      <w:pPr>
        <w:tabs>
          <w:tab w:val="center" w:pos="4649"/>
        </w:tabs>
        <w:spacing w:after="5" w:line="250" w:lineRule="auto"/>
        <w:ind w:left="-15"/>
        <w:rPr>
          <w:rFonts w:asciiTheme="minorHAnsi" w:hAnsiTheme="minorHAnsi" w:cstheme="minorHAnsi"/>
        </w:rPr>
      </w:pPr>
      <w:r w:rsidRPr="002C7B87">
        <w:rPr>
          <w:rFonts w:asciiTheme="minorHAnsi" w:hAnsiTheme="minorHAnsi" w:cstheme="minorHAnsi"/>
          <w:b/>
          <w:sz w:val="24"/>
        </w:rPr>
        <w:t xml:space="preserve">COURSE TITLE:  </w:t>
      </w:r>
      <w:r w:rsidRPr="002C7B87">
        <w:rPr>
          <w:rFonts w:asciiTheme="minorHAnsi" w:hAnsiTheme="minorHAnsi" w:cstheme="minorHAnsi"/>
          <w:b/>
          <w:sz w:val="24"/>
        </w:rPr>
        <w:tab/>
        <w:t xml:space="preserve">SPAN*2010 INTERMEDIATE SPANISH II (0.5 credit) </w:t>
      </w:r>
    </w:p>
    <w:p w14:paraId="30278332" w14:textId="77777777" w:rsidR="006727F6" w:rsidRPr="002C7B87" w:rsidRDefault="004832E9">
      <w:pPr>
        <w:spacing w:after="0"/>
        <w:rPr>
          <w:rFonts w:asciiTheme="minorHAnsi" w:hAnsiTheme="minorHAnsi" w:cstheme="minorHAnsi"/>
        </w:rPr>
      </w:pPr>
      <w:r w:rsidRPr="002C7B87">
        <w:rPr>
          <w:rFonts w:asciiTheme="minorHAnsi" w:hAnsiTheme="minorHAnsi" w:cstheme="minorHAnsi"/>
          <w:b/>
          <w:sz w:val="24"/>
        </w:rPr>
        <w:t xml:space="preserve"> </w:t>
      </w:r>
    </w:p>
    <w:p w14:paraId="76E0E017" w14:textId="77777777" w:rsidR="006727F6" w:rsidRPr="002C7B87" w:rsidRDefault="004832E9">
      <w:pPr>
        <w:spacing w:after="5" w:line="250" w:lineRule="auto"/>
        <w:ind w:left="-5" w:hanging="10"/>
        <w:rPr>
          <w:rFonts w:asciiTheme="minorHAnsi" w:hAnsiTheme="minorHAnsi" w:cstheme="minorHAnsi"/>
        </w:rPr>
      </w:pPr>
      <w:r w:rsidRPr="002C7B87">
        <w:rPr>
          <w:rFonts w:asciiTheme="minorHAnsi" w:hAnsiTheme="minorHAnsi" w:cstheme="minorHAnsi"/>
          <w:b/>
          <w:sz w:val="24"/>
        </w:rPr>
        <w:t xml:space="preserve">NOTE: In W22, this course will be offered synchronously on campus. All class meetings and </w:t>
      </w:r>
      <w:proofErr w:type="spellStart"/>
      <w:r w:rsidRPr="002C7B87">
        <w:rPr>
          <w:rFonts w:asciiTheme="minorHAnsi" w:hAnsiTheme="minorHAnsi" w:cstheme="minorHAnsi"/>
          <w:b/>
          <w:sz w:val="24"/>
        </w:rPr>
        <w:t>inclass</w:t>
      </w:r>
      <w:proofErr w:type="spellEnd"/>
      <w:r w:rsidRPr="002C7B87">
        <w:rPr>
          <w:rFonts w:asciiTheme="minorHAnsi" w:hAnsiTheme="minorHAnsi" w:cstheme="minorHAnsi"/>
          <w:b/>
          <w:sz w:val="24"/>
        </w:rPr>
        <w:t xml:space="preserve"> assessments will be completed in the classroom. </w:t>
      </w:r>
    </w:p>
    <w:p w14:paraId="2C01C4C6" w14:textId="77777777" w:rsidR="006727F6" w:rsidRPr="002C7B87" w:rsidRDefault="004832E9">
      <w:pPr>
        <w:spacing w:after="0"/>
        <w:rPr>
          <w:rFonts w:asciiTheme="minorHAnsi" w:hAnsiTheme="minorHAnsi" w:cstheme="minorHAnsi"/>
        </w:rPr>
      </w:pPr>
      <w:r w:rsidRPr="002C7B87">
        <w:rPr>
          <w:rFonts w:asciiTheme="minorHAnsi" w:hAnsiTheme="minorHAnsi" w:cstheme="minorHAnsi"/>
          <w:b/>
          <w:sz w:val="24"/>
        </w:rPr>
        <w:t xml:space="preserve"> </w:t>
      </w:r>
    </w:p>
    <w:tbl>
      <w:tblPr>
        <w:tblStyle w:val="TableGrid"/>
        <w:tblW w:w="8987" w:type="dxa"/>
        <w:tblInd w:w="0" w:type="dxa"/>
        <w:tblLook w:val="04A0" w:firstRow="1" w:lastRow="0" w:firstColumn="1" w:lastColumn="0" w:noHBand="0" w:noVBand="1"/>
      </w:tblPr>
      <w:tblGrid>
        <w:gridCol w:w="2151"/>
        <w:gridCol w:w="6836"/>
      </w:tblGrid>
      <w:tr w:rsidR="006727F6" w:rsidRPr="002C7B87" w14:paraId="6DFFD4F9" w14:textId="77777777">
        <w:trPr>
          <w:trHeight w:val="269"/>
        </w:trPr>
        <w:tc>
          <w:tcPr>
            <w:tcW w:w="2151" w:type="dxa"/>
            <w:tcBorders>
              <w:top w:val="nil"/>
              <w:left w:val="nil"/>
              <w:bottom w:val="nil"/>
              <w:right w:val="nil"/>
            </w:tcBorders>
          </w:tcPr>
          <w:p w14:paraId="5AE6A17E" w14:textId="77777777" w:rsidR="006727F6" w:rsidRPr="002C7B87" w:rsidRDefault="004832E9">
            <w:pPr>
              <w:rPr>
                <w:rFonts w:asciiTheme="minorHAnsi" w:hAnsiTheme="minorHAnsi" w:cstheme="minorHAnsi"/>
              </w:rPr>
            </w:pPr>
            <w:r w:rsidRPr="002C7B87">
              <w:rPr>
                <w:rFonts w:asciiTheme="minorHAnsi" w:hAnsiTheme="minorHAnsi" w:cstheme="minorHAnsi"/>
                <w:b/>
                <w:sz w:val="24"/>
              </w:rPr>
              <w:t xml:space="preserve">Lecture times:  </w:t>
            </w:r>
          </w:p>
        </w:tc>
        <w:tc>
          <w:tcPr>
            <w:tcW w:w="6835" w:type="dxa"/>
            <w:tcBorders>
              <w:top w:val="nil"/>
              <w:left w:val="nil"/>
              <w:bottom w:val="nil"/>
              <w:right w:val="nil"/>
            </w:tcBorders>
          </w:tcPr>
          <w:p w14:paraId="6CEB4307" w14:textId="792A8F5D" w:rsidR="00CE7658" w:rsidRPr="00CE7658" w:rsidRDefault="00CE7658" w:rsidP="00CE7658">
            <w:pPr>
              <w:spacing w:line="288" w:lineRule="atLeast"/>
              <w:rPr>
                <w:rFonts w:asciiTheme="minorHAnsi" w:eastAsia="Times New Roman" w:hAnsiTheme="minorHAnsi" w:cstheme="minorHAnsi"/>
                <w:sz w:val="18"/>
                <w:szCs w:val="18"/>
              </w:rPr>
            </w:pPr>
            <w:r w:rsidRPr="002C7B87">
              <w:rPr>
                <w:rFonts w:asciiTheme="minorHAnsi" w:hAnsiTheme="minorHAnsi" w:cstheme="minorHAnsi"/>
                <w:sz w:val="24"/>
              </w:rPr>
              <w:t>Tues. Thurs 10 - 11:20 a.m. MCKN 307</w:t>
            </w:r>
          </w:p>
          <w:p w14:paraId="5CCE3623" w14:textId="187755A9" w:rsidR="006727F6" w:rsidRPr="002C7B87" w:rsidRDefault="006727F6">
            <w:pPr>
              <w:ind w:left="10"/>
              <w:rPr>
                <w:rFonts w:asciiTheme="minorHAnsi" w:hAnsiTheme="minorHAnsi" w:cstheme="minorHAnsi"/>
              </w:rPr>
            </w:pPr>
          </w:p>
        </w:tc>
      </w:tr>
      <w:tr w:rsidR="006727F6" w:rsidRPr="002C7B87" w14:paraId="1CDBEEB3" w14:textId="77777777">
        <w:trPr>
          <w:trHeight w:val="293"/>
        </w:trPr>
        <w:tc>
          <w:tcPr>
            <w:tcW w:w="2151" w:type="dxa"/>
            <w:tcBorders>
              <w:top w:val="nil"/>
              <w:left w:val="nil"/>
              <w:bottom w:val="nil"/>
              <w:right w:val="nil"/>
            </w:tcBorders>
          </w:tcPr>
          <w:p w14:paraId="0A9A42C1" w14:textId="77777777" w:rsidR="006727F6" w:rsidRPr="002C7B87" w:rsidRDefault="004832E9">
            <w:pPr>
              <w:tabs>
                <w:tab w:val="center" w:pos="1441"/>
              </w:tabs>
              <w:rPr>
                <w:rFonts w:asciiTheme="minorHAnsi" w:hAnsiTheme="minorHAnsi" w:cstheme="minorHAnsi"/>
              </w:rPr>
            </w:pPr>
            <w:r w:rsidRPr="002C7B87">
              <w:rPr>
                <w:rFonts w:asciiTheme="minorHAnsi" w:hAnsiTheme="minorHAnsi" w:cstheme="minorHAnsi"/>
                <w:b/>
                <w:sz w:val="24"/>
              </w:rPr>
              <w:t xml:space="preserve">Lab times: </w:t>
            </w:r>
            <w:r w:rsidRPr="002C7B87">
              <w:rPr>
                <w:rFonts w:asciiTheme="minorHAnsi" w:hAnsiTheme="minorHAnsi" w:cstheme="minorHAnsi"/>
                <w:b/>
                <w:sz w:val="24"/>
              </w:rPr>
              <w:tab/>
              <w:t xml:space="preserve"> </w:t>
            </w:r>
          </w:p>
        </w:tc>
        <w:tc>
          <w:tcPr>
            <w:tcW w:w="6835" w:type="dxa"/>
            <w:tcBorders>
              <w:top w:val="nil"/>
              <w:left w:val="nil"/>
              <w:bottom w:val="nil"/>
              <w:right w:val="nil"/>
            </w:tcBorders>
          </w:tcPr>
          <w:p w14:paraId="6ABAAE06" w14:textId="77777777" w:rsidR="00CE7658" w:rsidRPr="00CE7658" w:rsidRDefault="00CE7658" w:rsidP="00CE7658">
            <w:pPr>
              <w:spacing w:line="288" w:lineRule="atLeast"/>
              <w:rPr>
                <w:rFonts w:asciiTheme="minorHAnsi" w:eastAsia="Times New Roman" w:hAnsiTheme="minorHAnsi" w:cstheme="minorHAnsi"/>
                <w:sz w:val="18"/>
                <w:szCs w:val="18"/>
              </w:rPr>
            </w:pPr>
            <w:r w:rsidRPr="00CE7658">
              <w:rPr>
                <w:rFonts w:asciiTheme="minorHAnsi" w:eastAsia="Times New Roman" w:hAnsiTheme="minorHAnsi" w:cstheme="minorHAnsi"/>
                <w:sz w:val="18"/>
                <w:szCs w:val="18"/>
              </w:rPr>
              <w:t>LAB 1 Tues</w:t>
            </w:r>
          </w:p>
          <w:p w14:paraId="16B31F15" w14:textId="77777777" w:rsidR="00CE7658" w:rsidRPr="00CE7658" w:rsidRDefault="00CE7658" w:rsidP="00CE7658">
            <w:pPr>
              <w:spacing w:line="288" w:lineRule="atLeast"/>
              <w:rPr>
                <w:rFonts w:asciiTheme="minorHAnsi" w:eastAsia="Times New Roman" w:hAnsiTheme="minorHAnsi" w:cstheme="minorHAnsi"/>
                <w:sz w:val="18"/>
                <w:szCs w:val="18"/>
              </w:rPr>
            </w:pPr>
            <w:r w:rsidRPr="00CE7658">
              <w:rPr>
                <w:rFonts w:asciiTheme="minorHAnsi" w:eastAsia="Times New Roman" w:hAnsiTheme="minorHAnsi" w:cstheme="minorHAnsi"/>
                <w:sz w:val="18"/>
                <w:szCs w:val="18"/>
              </w:rPr>
              <w:t>01:30PM - 02:20PM</w:t>
            </w:r>
          </w:p>
          <w:p w14:paraId="70BC289D" w14:textId="77777777" w:rsidR="00CE7658" w:rsidRPr="00CE7658" w:rsidRDefault="004832E9" w:rsidP="00CE7658">
            <w:pPr>
              <w:rPr>
                <w:rFonts w:asciiTheme="minorHAnsi" w:eastAsia="Times New Roman" w:hAnsiTheme="minorHAnsi" w:cstheme="minorHAnsi"/>
                <w:sz w:val="18"/>
                <w:szCs w:val="18"/>
              </w:rPr>
            </w:pPr>
            <w:hyperlink r:id="rId5" w:tooltip="Building Information and Location" w:history="1">
              <w:r w:rsidR="00CE7658" w:rsidRPr="00CE7658">
                <w:rPr>
                  <w:rFonts w:asciiTheme="minorHAnsi" w:eastAsia="Times New Roman" w:hAnsiTheme="minorHAnsi" w:cstheme="minorHAnsi"/>
                  <w:color w:val="333333"/>
                  <w:sz w:val="18"/>
                  <w:szCs w:val="18"/>
                  <w:u w:val="single"/>
                </w:rPr>
                <w:t>MCKN</w:t>
              </w:r>
            </w:hyperlink>
            <w:r w:rsidR="00CE7658" w:rsidRPr="00CE7658">
              <w:rPr>
                <w:rFonts w:asciiTheme="minorHAnsi" w:eastAsia="Times New Roman" w:hAnsiTheme="minorHAnsi" w:cstheme="minorHAnsi"/>
                <w:sz w:val="18"/>
                <w:szCs w:val="18"/>
              </w:rPr>
              <w:t>, Room 261</w:t>
            </w:r>
          </w:p>
          <w:p w14:paraId="7D6F13E1" w14:textId="77777777" w:rsidR="00CE7658" w:rsidRPr="00CE7658" w:rsidRDefault="00CE7658" w:rsidP="00CE7658">
            <w:pPr>
              <w:spacing w:line="288" w:lineRule="atLeast"/>
              <w:rPr>
                <w:rFonts w:asciiTheme="minorHAnsi" w:eastAsia="Times New Roman" w:hAnsiTheme="minorHAnsi" w:cstheme="minorHAnsi"/>
                <w:sz w:val="18"/>
                <w:szCs w:val="18"/>
              </w:rPr>
            </w:pPr>
            <w:r w:rsidRPr="00CE7658">
              <w:rPr>
                <w:rFonts w:asciiTheme="minorHAnsi" w:eastAsia="Times New Roman" w:hAnsiTheme="minorHAnsi" w:cstheme="minorHAnsi"/>
                <w:sz w:val="18"/>
                <w:szCs w:val="18"/>
              </w:rPr>
              <w:t>LAB 2 Wed</w:t>
            </w:r>
          </w:p>
          <w:p w14:paraId="295AA0E4" w14:textId="77777777" w:rsidR="00CE7658" w:rsidRPr="00CE7658" w:rsidRDefault="00CE7658" w:rsidP="00CE7658">
            <w:pPr>
              <w:spacing w:line="288" w:lineRule="atLeast"/>
              <w:rPr>
                <w:rFonts w:asciiTheme="minorHAnsi" w:eastAsia="Times New Roman" w:hAnsiTheme="minorHAnsi" w:cstheme="minorHAnsi"/>
                <w:sz w:val="18"/>
                <w:szCs w:val="18"/>
              </w:rPr>
            </w:pPr>
            <w:r w:rsidRPr="00CE7658">
              <w:rPr>
                <w:rFonts w:asciiTheme="minorHAnsi" w:eastAsia="Times New Roman" w:hAnsiTheme="minorHAnsi" w:cstheme="minorHAnsi"/>
                <w:sz w:val="18"/>
                <w:szCs w:val="18"/>
              </w:rPr>
              <w:t>10:30AM - 11:20AM</w:t>
            </w:r>
          </w:p>
          <w:p w14:paraId="14DB11F0" w14:textId="77777777" w:rsidR="00CE7658" w:rsidRPr="00CE7658" w:rsidRDefault="004832E9" w:rsidP="00CE7658">
            <w:pPr>
              <w:rPr>
                <w:rFonts w:asciiTheme="minorHAnsi" w:eastAsia="Times New Roman" w:hAnsiTheme="minorHAnsi" w:cstheme="minorHAnsi"/>
                <w:sz w:val="18"/>
                <w:szCs w:val="18"/>
              </w:rPr>
            </w:pPr>
            <w:hyperlink r:id="rId6" w:tooltip="Building Information and Location" w:history="1">
              <w:r w:rsidR="00CE7658" w:rsidRPr="00CE7658">
                <w:rPr>
                  <w:rFonts w:asciiTheme="minorHAnsi" w:eastAsia="Times New Roman" w:hAnsiTheme="minorHAnsi" w:cstheme="minorHAnsi"/>
                  <w:color w:val="333333"/>
                  <w:sz w:val="18"/>
                  <w:szCs w:val="18"/>
                  <w:u w:val="single"/>
                </w:rPr>
                <w:t>MCKN</w:t>
              </w:r>
            </w:hyperlink>
            <w:r w:rsidR="00CE7658" w:rsidRPr="00CE7658">
              <w:rPr>
                <w:rFonts w:asciiTheme="minorHAnsi" w:eastAsia="Times New Roman" w:hAnsiTheme="minorHAnsi" w:cstheme="minorHAnsi"/>
                <w:sz w:val="18"/>
                <w:szCs w:val="18"/>
              </w:rPr>
              <w:t>, Room 342</w:t>
            </w:r>
          </w:p>
          <w:p w14:paraId="334BE620" w14:textId="77777777" w:rsidR="00CE7658" w:rsidRPr="00CE7658" w:rsidRDefault="00CE7658" w:rsidP="00CE7658">
            <w:pPr>
              <w:spacing w:line="288" w:lineRule="atLeast"/>
              <w:rPr>
                <w:rFonts w:asciiTheme="minorHAnsi" w:eastAsia="Times New Roman" w:hAnsiTheme="minorHAnsi" w:cstheme="minorHAnsi"/>
                <w:sz w:val="18"/>
                <w:szCs w:val="18"/>
              </w:rPr>
            </w:pPr>
            <w:r w:rsidRPr="00CE7658">
              <w:rPr>
                <w:rFonts w:asciiTheme="minorHAnsi" w:eastAsia="Times New Roman" w:hAnsiTheme="minorHAnsi" w:cstheme="minorHAnsi"/>
                <w:sz w:val="18"/>
                <w:szCs w:val="18"/>
              </w:rPr>
              <w:t>LAB 3 Fri</w:t>
            </w:r>
          </w:p>
          <w:p w14:paraId="01C82D79" w14:textId="77777777" w:rsidR="00CE7658" w:rsidRPr="00CE7658" w:rsidRDefault="00CE7658" w:rsidP="00CE7658">
            <w:pPr>
              <w:spacing w:line="288" w:lineRule="atLeast"/>
              <w:rPr>
                <w:rFonts w:asciiTheme="minorHAnsi" w:eastAsia="Times New Roman" w:hAnsiTheme="minorHAnsi" w:cstheme="minorHAnsi"/>
                <w:sz w:val="18"/>
                <w:szCs w:val="18"/>
              </w:rPr>
            </w:pPr>
            <w:r w:rsidRPr="00CE7658">
              <w:rPr>
                <w:rFonts w:asciiTheme="minorHAnsi" w:eastAsia="Times New Roman" w:hAnsiTheme="minorHAnsi" w:cstheme="minorHAnsi"/>
                <w:sz w:val="18"/>
                <w:szCs w:val="18"/>
              </w:rPr>
              <w:t>10:30AM - 11:20AM</w:t>
            </w:r>
          </w:p>
          <w:p w14:paraId="5AFFA7F9" w14:textId="28E6ED2F" w:rsidR="006727F6" w:rsidRPr="002C7B87" w:rsidRDefault="004832E9" w:rsidP="00CE7658">
            <w:pPr>
              <w:rPr>
                <w:rFonts w:asciiTheme="minorHAnsi" w:hAnsiTheme="minorHAnsi" w:cstheme="minorHAnsi"/>
              </w:rPr>
            </w:pPr>
            <w:hyperlink r:id="rId7" w:tooltip="Building Information and Location" w:history="1">
              <w:r w:rsidR="00CE7658" w:rsidRPr="00CE7658">
                <w:rPr>
                  <w:rFonts w:asciiTheme="minorHAnsi" w:eastAsia="Times New Roman" w:hAnsiTheme="minorHAnsi" w:cstheme="minorHAnsi"/>
                  <w:color w:val="333333"/>
                  <w:sz w:val="18"/>
                  <w:szCs w:val="18"/>
                  <w:u w:val="single"/>
                </w:rPr>
                <w:t>MCKN</w:t>
              </w:r>
            </w:hyperlink>
            <w:r w:rsidR="00CE7658" w:rsidRPr="00CE7658">
              <w:rPr>
                <w:rFonts w:asciiTheme="minorHAnsi" w:eastAsia="Times New Roman" w:hAnsiTheme="minorHAnsi" w:cstheme="minorHAnsi"/>
                <w:sz w:val="18"/>
                <w:szCs w:val="18"/>
              </w:rPr>
              <w:t>, Room 261</w:t>
            </w:r>
          </w:p>
        </w:tc>
      </w:tr>
      <w:tr w:rsidR="006727F6" w:rsidRPr="002C7B87" w14:paraId="60CDFAD2" w14:textId="77777777">
        <w:trPr>
          <w:trHeight w:val="293"/>
        </w:trPr>
        <w:tc>
          <w:tcPr>
            <w:tcW w:w="2151" w:type="dxa"/>
            <w:tcBorders>
              <w:top w:val="nil"/>
              <w:left w:val="nil"/>
              <w:bottom w:val="nil"/>
              <w:right w:val="nil"/>
            </w:tcBorders>
          </w:tcPr>
          <w:p w14:paraId="3C610A71" w14:textId="35B2D6CB" w:rsidR="006727F6" w:rsidRPr="002C7B87" w:rsidRDefault="004832E9">
            <w:pPr>
              <w:rPr>
                <w:rFonts w:asciiTheme="minorHAnsi" w:hAnsiTheme="minorHAnsi" w:cstheme="minorHAnsi"/>
              </w:rPr>
            </w:pPr>
            <w:r w:rsidRPr="002C7B87">
              <w:rPr>
                <w:rFonts w:asciiTheme="minorHAnsi" w:hAnsiTheme="minorHAnsi" w:cstheme="minorHAnsi"/>
                <w:sz w:val="24"/>
              </w:rPr>
              <w:t xml:space="preserve"> </w:t>
            </w:r>
            <w:r w:rsidRPr="002C7B87">
              <w:rPr>
                <w:rFonts w:asciiTheme="minorHAnsi" w:hAnsiTheme="minorHAnsi" w:cstheme="minorHAnsi"/>
                <w:sz w:val="24"/>
              </w:rPr>
              <w:tab/>
              <w:t xml:space="preserve"> </w:t>
            </w:r>
          </w:p>
        </w:tc>
        <w:tc>
          <w:tcPr>
            <w:tcW w:w="6835" w:type="dxa"/>
            <w:tcBorders>
              <w:top w:val="nil"/>
              <w:left w:val="nil"/>
              <w:bottom w:val="nil"/>
              <w:right w:val="nil"/>
            </w:tcBorders>
          </w:tcPr>
          <w:p w14:paraId="71DA5A7A" w14:textId="33D185E1" w:rsidR="006727F6" w:rsidRPr="002C7B87" w:rsidRDefault="006727F6">
            <w:pPr>
              <w:ind w:left="10"/>
              <w:rPr>
                <w:rFonts w:asciiTheme="minorHAnsi" w:hAnsiTheme="minorHAnsi" w:cstheme="minorHAnsi"/>
              </w:rPr>
            </w:pPr>
          </w:p>
        </w:tc>
      </w:tr>
      <w:tr w:rsidR="006727F6" w:rsidRPr="002C7B87" w14:paraId="65D57AEB" w14:textId="77777777">
        <w:trPr>
          <w:trHeight w:val="293"/>
        </w:trPr>
        <w:tc>
          <w:tcPr>
            <w:tcW w:w="2151" w:type="dxa"/>
            <w:tcBorders>
              <w:top w:val="nil"/>
              <w:left w:val="nil"/>
              <w:bottom w:val="nil"/>
              <w:right w:val="nil"/>
            </w:tcBorders>
          </w:tcPr>
          <w:p w14:paraId="591C37E8" w14:textId="77777777" w:rsidR="006727F6" w:rsidRPr="002C7B87" w:rsidRDefault="004832E9">
            <w:pPr>
              <w:tabs>
                <w:tab w:val="center" w:pos="1441"/>
              </w:tabs>
              <w:rPr>
                <w:rFonts w:asciiTheme="minorHAnsi" w:hAnsiTheme="minorHAnsi" w:cstheme="minorHAnsi"/>
              </w:rPr>
            </w:pPr>
            <w:r w:rsidRPr="002C7B87">
              <w:rPr>
                <w:rFonts w:asciiTheme="minorHAnsi" w:hAnsiTheme="minorHAnsi" w:cstheme="minorHAnsi"/>
                <w:b/>
                <w:sz w:val="24"/>
              </w:rPr>
              <w:t>Instructor:</w:t>
            </w:r>
            <w:r w:rsidRPr="002C7B87">
              <w:rPr>
                <w:rFonts w:asciiTheme="minorHAnsi" w:hAnsiTheme="minorHAnsi" w:cstheme="minorHAnsi"/>
                <w:sz w:val="24"/>
              </w:rPr>
              <w:t xml:space="preserve"> </w:t>
            </w:r>
            <w:r w:rsidRPr="002C7B87">
              <w:rPr>
                <w:rFonts w:asciiTheme="minorHAnsi" w:hAnsiTheme="minorHAnsi" w:cstheme="minorHAnsi"/>
                <w:sz w:val="24"/>
              </w:rPr>
              <w:tab/>
              <w:t xml:space="preserve"> </w:t>
            </w:r>
          </w:p>
        </w:tc>
        <w:tc>
          <w:tcPr>
            <w:tcW w:w="6835" w:type="dxa"/>
            <w:tcBorders>
              <w:top w:val="nil"/>
              <w:left w:val="nil"/>
              <w:bottom w:val="nil"/>
              <w:right w:val="nil"/>
            </w:tcBorders>
          </w:tcPr>
          <w:p w14:paraId="2A99B585" w14:textId="2870F098" w:rsidR="006727F6" w:rsidRPr="002C7B87" w:rsidRDefault="00CE7658">
            <w:pPr>
              <w:ind w:left="10"/>
              <w:rPr>
                <w:rFonts w:asciiTheme="minorHAnsi" w:hAnsiTheme="minorHAnsi" w:cstheme="minorHAnsi"/>
              </w:rPr>
            </w:pPr>
            <w:r w:rsidRPr="002C7B87">
              <w:rPr>
                <w:rFonts w:asciiTheme="minorHAnsi" w:hAnsiTheme="minorHAnsi" w:cstheme="minorHAnsi"/>
              </w:rPr>
              <w:t>Dr. Gordana Yovanovich</w:t>
            </w:r>
          </w:p>
        </w:tc>
      </w:tr>
      <w:tr w:rsidR="006727F6" w:rsidRPr="002C7B87" w14:paraId="1FD4A2DC" w14:textId="77777777">
        <w:trPr>
          <w:trHeight w:val="293"/>
        </w:trPr>
        <w:tc>
          <w:tcPr>
            <w:tcW w:w="2151" w:type="dxa"/>
            <w:tcBorders>
              <w:top w:val="nil"/>
              <w:left w:val="nil"/>
              <w:bottom w:val="nil"/>
              <w:right w:val="nil"/>
            </w:tcBorders>
          </w:tcPr>
          <w:p w14:paraId="49D96DC6" w14:textId="77777777" w:rsidR="006727F6" w:rsidRPr="002C7B87" w:rsidRDefault="004832E9">
            <w:pPr>
              <w:rPr>
                <w:rFonts w:asciiTheme="minorHAnsi" w:hAnsiTheme="minorHAnsi" w:cstheme="minorHAnsi"/>
              </w:rPr>
            </w:pPr>
            <w:r w:rsidRPr="002C7B87">
              <w:rPr>
                <w:rFonts w:asciiTheme="minorHAnsi" w:hAnsiTheme="minorHAnsi" w:cstheme="minorHAnsi"/>
                <w:b/>
                <w:sz w:val="24"/>
              </w:rPr>
              <w:t xml:space="preserve">Lab instructor: </w:t>
            </w:r>
          </w:p>
        </w:tc>
        <w:tc>
          <w:tcPr>
            <w:tcW w:w="6835" w:type="dxa"/>
            <w:tcBorders>
              <w:top w:val="nil"/>
              <w:left w:val="nil"/>
              <w:bottom w:val="nil"/>
              <w:right w:val="nil"/>
            </w:tcBorders>
          </w:tcPr>
          <w:p w14:paraId="35552E0E" w14:textId="29FBF2F1" w:rsidR="006727F6" w:rsidRPr="002C7B87" w:rsidRDefault="00CE7658">
            <w:pPr>
              <w:ind w:left="10"/>
              <w:rPr>
                <w:rFonts w:asciiTheme="minorHAnsi" w:hAnsiTheme="minorHAnsi" w:cstheme="minorHAnsi"/>
                <w:lang w:val="es-ES"/>
              </w:rPr>
            </w:pPr>
            <w:r w:rsidRPr="002C7B87">
              <w:rPr>
                <w:rFonts w:asciiTheme="minorHAnsi" w:hAnsiTheme="minorHAnsi" w:cstheme="minorHAnsi"/>
                <w:lang w:val="es-ES"/>
              </w:rPr>
              <w:t>TBA</w:t>
            </w:r>
          </w:p>
        </w:tc>
      </w:tr>
      <w:tr w:rsidR="006727F6" w:rsidRPr="002C7B87" w14:paraId="657F4FCE" w14:textId="77777777">
        <w:trPr>
          <w:trHeight w:val="269"/>
        </w:trPr>
        <w:tc>
          <w:tcPr>
            <w:tcW w:w="2151" w:type="dxa"/>
            <w:tcBorders>
              <w:top w:val="nil"/>
              <w:left w:val="nil"/>
              <w:bottom w:val="nil"/>
              <w:right w:val="nil"/>
            </w:tcBorders>
          </w:tcPr>
          <w:p w14:paraId="3B78883F" w14:textId="77777777" w:rsidR="006727F6" w:rsidRPr="002C7B87" w:rsidRDefault="004832E9">
            <w:pPr>
              <w:rPr>
                <w:rFonts w:asciiTheme="minorHAnsi" w:hAnsiTheme="minorHAnsi" w:cstheme="minorHAnsi"/>
              </w:rPr>
            </w:pPr>
            <w:r w:rsidRPr="002C7B87">
              <w:rPr>
                <w:rFonts w:asciiTheme="minorHAnsi" w:hAnsiTheme="minorHAnsi" w:cstheme="minorHAnsi"/>
                <w:b/>
                <w:sz w:val="24"/>
              </w:rPr>
              <w:t xml:space="preserve">Office hours:  </w:t>
            </w:r>
          </w:p>
        </w:tc>
        <w:tc>
          <w:tcPr>
            <w:tcW w:w="6835" w:type="dxa"/>
            <w:tcBorders>
              <w:top w:val="nil"/>
              <w:left w:val="nil"/>
              <w:bottom w:val="nil"/>
              <w:right w:val="nil"/>
            </w:tcBorders>
          </w:tcPr>
          <w:p w14:paraId="1A0FA6D1" w14:textId="365A62A8" w:rsidR="006727F6" w:rsidRPr="002C7B87" w:rsidRDefault="00CE7658">
            <w:pPr>
              <w:ind w:left="10"/>
              <w:jc w:val="both"/>
              <w:rPr>
                <w:rFonts w:asciiTheme="minorHAnsi" w:hAnsiTheme="minorHAnsi" w:cstheme="minorHAnsi"/>
              </w:rPr>
            </w:pPr>
            <w:r w:rsidRPr="002C7B87">
              <w:rPr>
                <w:rFonts w:asciiTheme="minorHAnsi" w:hAnsiTheme="minorHAnsi" w:cstheme="minorHAnsi"/>
              </w:rPr>
              <w:t>TBA</w:t>
            </w:r>
          </w:p>
        </w:tc>
      </w:tr>
    </w:tbl>
    <w:p w14:paraId="170538FF" w14:textId="171A1806" w:rsidR="006727F6" w:rsidRPr="002C7B87" w:rsidRDefault="006727F6">
      <w:pPr>
        <w:spacing w:after="33"/>
        <w:rPr>
          <w:rFonts w:asciiTheme="minorHAnsi" w:hAnsiTheme="minorHAnsi" w:cstheme="minorHAnsi"/>
        </w:rPr>
      </w:pPr>
    </w:p>
    <w:p w14:paraId="3E684AE1" w14:textId="77777777" w:rsidR="006727F6" w:rsidRPr="002C7B87" w:rsidRDefault="004832E9">
      <w:pPr>
        <w:spacing w:after="5" w:line="250" w:lineRule="auto"/>
        <w:ind w:left="-5" w:hanging="10"/>
        <w:rPr>
          <w:rFonts w:asciiTheme="minorHAnsi" w:hAnsiTheme="minorHAnsi" w:cstheme="minorHAnsi"/>
        </w:rPr>
      </w:pPr>
      <w:r w:rsidRPr="002C7B87">
        <w:rPr>
          <w:rFonts w:asciiTheme="minorHAnsi" w:hAnsiTheme="minorHAnsi" w:cstheme="minorHAnsi"/>
          <w:b/>
          <w:sz w:val="24"/>
        </w:rPr>
        <w:t>Calendar Description:</w:t>
      </w:r>
      <w:r w:rsidRPr="002C7B87">
        <w:rPr>
          <w:rFonts w:asciiTheme="minorHAnsi" w:eastAsia="Arial" w:hAnsiTheme="minorHAnsi" w:cstheme="minorHAnsi"/>
          <w:b/>
          <w:sz w:val="24"/>
        </w:rPr>
        <w:t xml:space="preserve"> </w:t>
      </w:r>
    </w:p>
    <w:p w14:paraId="420D7513" w14:textId="77777777" w:rsidR="006727F6" w:rsidRPr="002C7B87" w:rsidRDefault="004832E9">
      <w:pPr>
        <w:spacing w:after="4" w:line="251" w:lineRule="auto"/>
        <w:ind w:left="-15"/>
        <w:rPr>
          <w:rFonts w:asciiTheme="minorHAnsi" w:hAnsiTheme="minorHAnsi" w:cstheme="minorHAnsi"/>
        </w:rPr>
      </w:pPr>
      <w:r w:rsidRPr="002C7B87">
        <w:rPr>
          <w:rFonts w:asciiTheme="minorHAnsi" w:hAnsiTheme="minorHAnsi" w:cstheme="minorHAnsi"/>
          <w:sz w:val="24"/>
        </w:rPr>
        <w:t xml:space="preserve">Students will acquire and apply improved skills in reading, writing, and conversation through further study of grammar and culture. The course encourages students to enhance their analytical and linguistic skills </w:t>
      </w:r>
      <w:proofErr w:type="gramStart"/>
      <w:r w:rsidRPr="002C7B87">
        <w:rPr>
          <w:rFonts w:asciiTheme="minorHAnsi" w:hAnsiTheme="minorHAnsi" w:cstheme="minorHAnsi"/>
          <w:sz w:val="24"/>
        </w:rPr>
        <w:t>through the use of</w:t>
      </w:r>
      <w:proofErr w:type="gramEnd"/>
      <w:r w:rsidRPr="002C7B87">
        <w:rPr>
          <w:rFonts w:asciiTheme="minorHAnsi" w:hAnsiTheme="minorHAnsi" w:cstheme="minorHAnsi"/>
          <w:sz w:val="24"/>
        </w:rPr>
        <w:t xml:space="preserve"> appropriate structures a</w:t>
      </w:r>
      <w:r w:rsidRPr="002C7B87">
        <w:rPr>
          <w:rFonts w:asciiTheme="minorHAnsi" w:hAnsiTheme="minorHAnsi" w:cstheme="minorHAnsi"/>
          <w:sz w:val="24"/>
        </w:rPr>
        <w:t xml:space="preserve">s they formulate and support opinions in writing and orally. </w:t>
      </w:r>
    </w:p>
    <w:p w14:paraId="195143DB" w14:textId="77777777" w:rsidR="006727F6" w:rsidRPr="002C7B87" w:rsidRDefault="004832E9">
      <w:pPr>
        <w:spacing w:after="0"/>
        <w:rPr>
          <w:rFonts w:asciiTheme="minorHAnsi" w:hAnsiTheme="minorHAnsi" w:cstheme="minorHAnsi"/>
        </w:rPr>
      </w:pPr>
      <w:r w:rsidRPr="002C7B87">
        <w:rPr>
          <w:rFonts w:asciiTheme="minorHAnsi" w:hAnsiTheme="minorHAnsi" w:cstheme="minorHAnsi"/>
          <w:sz w:val="24"/>
        </w:rPr>
        <w:t xml:space="preserve"> </w:t>
      </w:r>
    </w:p>
    <w:p w14:paraId="5DA4D5E4" w14:textId="77777777" w:rsidR="006727F6" w:rsidRPr="002C7B87" w:rsidRDefault="004832E9">
      <w:pPr>
        <w:spacing w:after="5" w:line="250" w:lineRule="auto"/>
        <w:ind w:left="-5" w:hanging="10"/>
        <w:rPr>
          <w:rFonts w:asciiTheme="minorHAnsi" w:hAnsiTheme="minorHAnsi" w:cstheme="minorHAnsi"/>
        </w:rPr>
      </w:pPr>
      <w:r w:rsidRPr="002C7B87">
        <w:rPr>
          <w:rFonts w:asciiTheme="minorHAnsi" w:hAnsiTheme="minorHAnsi" w:cstheme="minorHAnsi"/>
          <w:b/>
          <w:sz w:val="24"/>
        </w:rPr>
        <w:t xml:space="preserve">Detailed Description: </w:t>
      </w:r>
    </w:p>
    <w:p w14:paraId="17AE618D" w14:textId="77777777" w:rsidR="006727F6" w:rsidRPr="002C7B87" w:rsidRDefault="004832E9">
      <w:pPr>
        <w:spacing w:after="4" w:line="251" w:lineRule="auto"/>
        <w:ind w:left="-15"/>
        <w:rPr>
          <w:rFonts w:asciiTheme="minorHAnsi" w:hAnsiTheme="minorHAnsi" w:cstheme="minorHAnsi"/>
        </w:rPr>
      </w:pPr>
      <w:r w:rsidRPr="002C7B87">
        <w:rPr>
          <w:rFonts w:asciiTheme="minorHAnsi" w:hAnsiTheme="minorHAnsi" w:cstheme="minorHAnsi"/>
          <w:sz w:val="24"/>
        </w:rPr>
        <w:t xml:space="preserve">SPAN*2010 is a continuation of SPAN*2000. The course is designed to increase your reading, writing, </w:t>
      </w:r>
      <w:proofErr w:type="gramStart"/>
      <w:r w:rsidRPr="002C7B87">
        <w:rPr>
          <w:rFonts w:asciiTheme="minorHAnsi" w:hAnsiTheme="minorHAnsi" w:cstheme="minorHAnsi"/>
          <w:sz w:val="24"/>
        </w:rPr>
        <w:t>comprehension</w:t>
      </w:r>
      <w:proofErr w:type="gramEnd"/>
      <w:r w:rsidRPr="002C7B87">
        <w:rPr>
          <w:rFonts w:asciiTheme="minorHAnsi" w:hAnsiTheme="minorHAnsi" w:cstheme="minorHAnsi"/>
          <w:sz w:val="24"/>
        </w:rPr>
        <w:t xml:space="preserve"> and oral communication skills in Spanish. In W22, all c</w:t>
      </w:r>
      <w:r w:rsidRPr="002C7B87">
        <w:rPr>
          <w:rFonts w:asciiTheme="minorHAnsi" w:hAnsiTheme="minorHAnsi" w:cstheme="minorHAnsi"/>
          <w:sz w:val="24"/>
        </w:rPr>
        <w:t xml:space="preserve">lass meetings and assessments will be synchronous and in-class. Class activities will include review, discussion, </w:t>
      </w:r>
      <w:proofErr w:type="gramStart"/>
      <w:r w:rsidRPr="002C7B87">
        <w:rPr>
          <w:rFonts w:asciiTheme="minorHAnsi" w:hAnsiTheme="minorHAnsi" w:cstheme="minorHAnsi"/>
          <w:sz w:val="24"/>
        </w:rPr>
        <w:t>study</w:t>
      </w:r>
      <w:proofErr w:type="gramEnd"/>
      <w:r w:rsidRPr="002C7B87">
        <w:rPr>
          <w:rFonts w:asciiTheme="minorHAnsi" w:hAnsiTheme="minorHAnsi" w:cstheme="minorHAnsi"/>
          <w:sz w:val="24"/>
        </w:rPr>
        <w:t xml:space="preserve"> and application of grammar constructs of the language, and discussion of cultural content as we work towards achieving the learning obje</w:t>
      </w:r>
      <w:r w:rsidRPr="002C7B87">
        <w:rPr>
          <w:rFonts w:asciiTheme="minorHAnsi" w:hAnsiTheme="minorHAnsi" w:cstheme="minorHAnsi"/>
          <w:sz w:val="24"/>
        </w:rPr>
        <w:t xml:space="preserve">ctives of the course as well as your personal learning objectives. It is critical that you prepare assigned topics and activities in advance of </w:t>
      </w:r>
      <w:r w:rsidRPr="002C7B87">
        <w:rPr>
          <w:rFonts w:asciiTheme="minorHAnsi" w:hAnsiTheme="minorHAnsi" w:cstheme="minorHAnsi"/>
          <w:sz w:val="24"/>
        </w:rPr>
        <w:lastRenderedPageBreak/>
        <w:t>class meetings, and complete follow-up activities to solidify mastery of the course content and to progress towa</w:t>
      </w:r>
      <w:r w:rsidRPr="002C7B87">
        <w:rPr>
          <w:rFonts w:asciiTheme="minorHAnsi" w:hAnsiTheme="minorHAnsi" w:cstheme="minorHAnsi"/>
          <w:sz w:val="24"/>
        </w:rPr>
        <w:t>rds achieving the learning outcomes. Course work for evaluation in-class and in-lab will include oral and written assessments as well as discussions on culture-related content. Online assessments will be completed on MindTap, the digital platform accompany</w:t>
      </w:r>
      <w:r w:rsidRPr="002C7B87">
        <w:rPr>
          <w:rFonts w:asciiTheme="minorHAnsi" w:hAnsiTheme="minorHAnsi" w:cstheme="minorHAnsi"/>
          <w:sz w:val="24"/>
        </w:rPr>
        <w:t xml:space="preserve">ing the textbook.   </w:t>
      </w:r>
    </w:p>
    <w:p w14:paraId="17E109E9" w14:textId="77777777" w:rsidR="006727F6" w:rsidRPr="002C7B87" w:rsidRDefault="004832E9">
      <w:pPr>
        <w:spacing w:after="178"/>
        <w:rPr>
          <w:rFonts w:asciiTheme="minorHAnsi" w:hAnsiTheme="minorHAnsi" w:cstheme="minorHAnsi"/>
        </w:rPr>
      </w:pPr>
      <w:r w:rsidRPr="002C7B87">
        <w:rPr>
          <w:rFonts w:asciiTheme="minorHAnsi" w:hAnsiTheme="minorHAnsi" w:cstheme="minorHAnsi"/>
          <w:sz w:val="24"/>
        </w:rPr>
        <w:t xml:space="preserve"> </w:t>
      </w:r>
    </w:p>
    <w:p w14:paraId="2F45DF27" w14:textId="77777777" w:rsidR="006727F6" w:rsidRPr="002C7B87" w:rsidRDefault="004832E9">
      <w:pPr>
        <w:spacing w:after="4" w:line="251" w:lineRule="auto"/>
        <w:ind w:left="355" w:right="146" w:hanging="370"/>
        <w:rPr>
          <w:rFonts w:asciiTheme="minorHAnsi" w:hAnsiTheme="minorHAnsi" w:cstheme="minorHAnsi"/>
        </w:rPr>
      </w:pPr>
      <w:r w:rsidRPr="002C7B87">
        <w:rPr>
          <w:rFonts w:asciiTheme="minorHAnsi" w:hAnsiTheme="minorHAnsi" w:cstheme="minorHAnsi"/>
          <w:b/>
          <w:sz w:val="24"/>
        </w:rPr>
        <w:t xml:space="preserve">Prerequisite: </w:t>
      </w:r>
      <w:r w:rsidRPr="002C7B87">
        <w:rPr>
          <w:rFonts w:asciiTheme="minorHAnsi" w:eastAsia="Courier New" w:hAnsiTheme="minorHAnsi" w:cstheme="minorHAnsi"/>
          <w:sz w:val="24"/>
        </w:rPr>
        <w:t>o</w:t>
      </w:r>
      <w:r w:rsidRPr="002C7B87">
        <w:rPr>
          <w:rFonts w:asciiTheme="minorHAnsi" w:eastAsia="Arial" w:hAnsiTheme="minorHAnsi" w:cstheme="minorHAnsi"/>
          <w:sz w:val="24"/>
        </w:rPr>
        <w:t xml:space="preserve"> </w:t>
      </w:r>
      <w:r w:rsidRPr="002C7B87">
        <w:rPr>
          <w:rFonts w:asciiTheme="minorHAnsi" w:hAnsiTheme="minorHAnsi" w:cstheme="minorHAnsi"/>
          <w:sz w:val="24"/>
        </w:rPr>
        <w:t xml:space="preserve">SPAN*2000 or equivalent, with permission of the Instructor or the Head of Spanish and Hispanic Studies. </w:t>
      </w:r>
    </w:p>
    <w:p w14:paraId="268E94CA" w14:textId="77777777" w:rsidR="006727F6" w:rsidRPr="002C7B87" w:rsidRDefault="004832E9">
      <w:pPr>
        <w:spacing w:after="0"/>
        <w:ind w:left="721"/>
        <w:rPr>
          <w:rFonts w:asciiTheme="minorHAnsi" w:hAnsiTheme="minorHAnsi" w:cstheme="minorHAnsi"/>
        </w:rPr>
      </w:pPr>
      <w:r w:rsidRPr="002C7B87">
        <w:rPr>
          <w:rFonts w:asciiTheme="minorHAnsi" w:hAnsiTheme="minorHAnsi" w:cstheme="minorHAnsi"/>
          <w:sz w:val="24"/>
        </w:rPr>
        <w:t xml:space="preserve"> </w:t>
      </w:r>
    </w:p>
    <w:p w14:paraId="46EED702" w14:textId="77777777" w:rsidR="006727F6" w:rsidRPr="002C7B87" w:rsidRDefault="004832E9">
      <w:pPr>
        <w:spacing w:after="0"/>
        <w:rPr>
          <w:rFonts w:asciiTheme="minorHAnsi" w:hAnsiTheme="minorHAnsi" w:cstheme="minorHAnsi"/>
        </w:rPr>
      </w:pPr>
      <w:r w:rsidRPr="002C7B87">
        <w:rPr>
          <w:rFonts w:asciiTheme="minorHAnsi" w:hAnsiTheme="minorHAnsi" w:cstheme="minorHAnsi"/>
          <w:b/>
          <w:sz w:val="24"/>
        </w:rPr>
        <w:t xml:space="preserve"> </w:t>
      </w:r>
    </w:p>
    <w:p w14:paraId="53BB4875" w14:textId="77777777" w:rsidR="006727F6" w:rsidRPr="002C7B87" w:rsidRDefault="004832E9">
      <w:pPr>
        <w:spacing w:after="0"/>
        <w:rPr>
          <w:rFonts w:asciiTheme="minorHAnsi" w:hAnsiTheme="minorHAnsi" w:cstheme="minorHAnsi"/>
        </w:rPr>
      </w:pPr>
      <w:r w:rsidRPr="002C7B87">
        <w:rPr>
          <w:rFonts w:asciiTheme="minorHAnsi" w:hAnsiTheme="minorHAnsi" w:cstheme="minorHAnsi"/>
          <w:b/>
          <w:sz w:val="24"/>
        </w:rPr>
        <w:t xml:space="preserve"> </w:t>
      </w:r>
      <w:r w:rsidRPr="002C7B87">
        <w:rPr>
          <w:rFonts w:asciiTheme="minorHAnsi" w:hAnsiTheme="minorHAnsi" w:cstheme="minorHAnsi"/>
          <w:b/>
          <w:sz w:val="24"/>
        </w:rPr>
        <w:tab/>
        <w:t xml:space="preserve"> </w:t>
      </w:r>
    </w:p>
    <w:p w14:paraId="52D79D73" w14:textId="77777777" w:rsidR="006727F6" w:rsidRPr="002C7B87" w:rsidRDefault="004832E9">
      <w:pPr>
        <w:spacing w:after="5" w:line="250" w:lineRule="auto"/>
        <w:ind w:left="-5" w:hanging="10"/>
        <w:rPr>
          <w:rFonts w:asciiTheme="minorHAnsi" w:hAnsiTheme="minorHAnsi" w:cstheme="minorHAnsi"/>
        </w:rPr>
      </w:pPr>
      <w:r w:rsidRPr="002C7B87">
        <w:rPr>
          <w:rFonts w:asciiTheme="minorHAnsi" w:hAnsiTheme="minorHAnsi" w:cstheme="minorHAnsi"/>
          <w:b/>
          <w:sz w:val="24"/>
        </w:rPr>
        <w:t xml:space="preserve">Learning Outcomes: </w:t>
      </w:r>
      <w:r w:rsidRPr="002C7B87">
        <w:rPr>
          <w:rFonts w:asciiTheme="minorHAnsi" w:hAnsiTheme="minorHAnsi" w:cstheme="minorHAnsi"/>
          <w:sz w:val="24"/>
        </w:rPr>
        <w:t xml:space="preserve"> </w:t>
      </w:r>
    </w:p>
    <w:p w14:paraId="34C022AA" w14:textId="75D0C4D8" w:rsidR="006727F6" w:rsidRPr="002C7B87" w:rsidRDefault="004832E9">
      <w:pPr>
        <w:spacing w:after="29" w:line="251" w:lineRule="auto"/>
        <w:ind w:left="355" w:hanging="370"/>
        <w:rPr>
          <w:rFonts w:asciiTheme="minorHAnsi" w:hAnsiTheme="minorHAnsi" w:cstheme="minorHAnsi"/>
        </w:rPr>
      </w:pPr>
      <w:r w:rsidRPr="002C7B87">
        <w:rPr>
          <w:rFonts w:asciiTheme="minorHAnsi" w:hAnsiTheme="minorHAnsi" w:cstheme="minorHAnsi"/>
          <w:sz w:val="24"/>
        </w:rPr>
        <w:t xml:space="preserve">By the end of the semester, you should be able to: </w:t>
      </w:r>
      <w:r w:rsidRPr="002C7B87">
        <w:rPr>
          <w:rFonts w:asciiTheme="minorHAnsi" w:eastAsia="Courier New" w:hAnsiTheme="minorHAnsi" w:cstheme="minorHAnsi"/>
          <w:sz w:val="24"/>
        </w:rPr>
        <w:t>o</w:t>
      </w:r>
      <w:r w:rsidRPr="002C7B87">
        <w:rPr>
          <w:rFonts w:asciiTheme="minorHAnsi" w:eastAsia="Arial" w:hAnsiTheme="minorHAnsi" w:cstheme="minorHAnsi"/>
          <w:sz w:val="24"/>
        </w:rPr>
        <w:t xml:space="preserve"> </w:t>
      </w:r>
      <w:proofErr w:type="gramStart"/>
      <w:r w:rsidRPr="002C7B87">
        <w:rPr>
          <w:rFonts w:asciiTheme="minorHAnsi" w:hAnsiTheme="minorHAnsi" w:cstheme="minorHAnsi"/>
          <w:sz w:val="24"/>
        </w:rPr>
        <w:t>demonstrate</w:t>
      </w:r>
      <w:proofErr w:type="gramEnd"/>
      <w:r w:rsidRPr="002C7B87">
        <w:rPr>
          <w:rFonts w:asciiTheme="minorHAnsi" w:hAnsiTheme="minorHAnsi" w:cstheme="minorHAnsi"/>
          <w:sz w:val="24"/>
        </w:rPr>
        <w:t xml:space="preserve"> increased oral fluency in Spanish using a wide array of vocabulary acquired through participation in discussions and assignments in the lectures and labs. </w:t>
      </w:r>
      <w:r w:rsidRPr="002C7B87">
        <w:rPr>
          <w:rFonts w:asciiTheme="minorHAnsi" w:eastAsia="Courier New" w:hAnsiTheme="minorHAnsi" w:cstheme="minorHAnsi"/>
          <w:sz w:val="24"/>
        </w:rPr>
        <w:t>o</w:t>
      </w:r>
      <w:r w:rsidRPr="002C7B87">
        <w:rPr>
          <w:rFonts w:asciiTheme="minorHAnsi" w:eastAsia="Arial" w:hAnsiTheme="minorHAnsi" w:cstheme="minorHAnsi"/>
          <w:sz w:val="24"/>
        </w:rPr>
        <w:t xml:space="preserve"> </w:t>
      </w:r>
      <w:proofErr w:type="gramStart"/>
      <w:r w:rsidR="0042763F" w:rsidRPr="002C7B87">
        <w:rPr>
          <w:rFonts w:asciiTheme="minorHAnsi" w:hAnsiTheme="minorHAnsi" w:cstheme="minorHAnsi"/>
          <w:sz w:val="24"/>
        </w:rPr>
        <w:t>show</w:t>
      </w:r>
      <w:proofErr w:type="gramEnd"/>
      <w:r w:rsidRPr="002C7B87">
        <w:rPr>
          <w:rFonts w:asciiTheme="minorHAnsi" w:hAnsiTheme="minorHAnsi" w:cstheme="minorHAnsi"/>
          <w:sz w:val="24"/>
        </w:rPr>
        <w:t xml:space="preserve"> improved reading, writing, listening &amp; comprehension skills in Spanish. </w:t>
      </w:r>
    </w:p>
    <w:p w14:paraId="49FE9E16" w14:textId="77777777" w:rsidR="006727F6" w:rsidRPr="002C7B87" w:rsidRDefault="004832E9">
      <w:pPr>
        <w:numPr>
          <w:ilvl w:val="0"/>
          <w:numId w:val="1"/>
        </w:numPr>
        <w:spacing w:after="4" w:line="251" w:lineRule="auto"/>
        <w:ind w:right="1823"/>
        <w:rPr>
          <w:rFonts w:asciiTheme="minorHAnsi" w:hAnsiTheme="minorHAnsi" w:cstheme="minorHAnsi"/>
        </w:rPr>
      </w:pPr>
      <w:r w:rsidRPr="002C7B87">
        <w:rPr>
          <w:rFonts w:asciiTheme="minorHAnsi" w:hAnsiTheme="minorHAnsi" w:cstheme="minorHAnsi"/>
          <w:sz w:val="24"/>
        </w:rPr>
        <w:t>apply correct gramma</w:t>
      </w:r>
      <w:r w:rsidRPr="002C7B87">
        <w:rPr>
          <w:rFonts w:asciiTheme="minorHAnsi" w:hAnsiTheme="minorHAnsi" w:cstheme="minorHAnsi"/>
          <w:sz w:val="24"/>
        </w:rPr>
        <w:t xml:space="preserve">tical structures to all forms of self-expression in Spanish by applying the key communicative strategies developed during the semester. </w:t>
      </w:r>
      <w:r w:rsidRPr="002C7B87">
        <w:rPr>
          <w:rFonts w:asciiTheme="minorHAnsi" w:eastAsia="Courier New" w:hAnsiTheme="minorHAnsi" w:cstheme="minorHAnsi"/>
          <w:sz w:val="24"/>
        </w:rPr>
        <w:t>o</w:t>
      </w:r>
      <w:r w:rsidRPr="002C7B87">
        <w:rPr>
          <w:rFonts w:asciiTheme="minorHAnsi" w:eastAsia="Arial" w:hAnsiTheme="minorHAnsi" w:cstheme="minorHAnsi"/>
          <w:sz w:val="24"/>
        </w:rPr>
        <w:t xml:space="preserve"> </w:t>
      </w:r>
      <w:proofErr w:type="gramStart"/>
      <w:r w:rsidRPr="002C7B87">
        <w:rPr>
          <w:rFonts w:asciiTheme="minorHAnsi" w:hAnsiTheme="minorHAnsi" w:cstheme="minorHAnsi"/>
          <w:sz w:val="24"/>
        </w:rPr>
        <w:t>formulate</w:t>
      </w:r>
      <w:proofErr w:type="gramEnd"/>
      <w:r w:rsidRPr="002C7B87">
        <w:rPr>
          <w:rFonts w:asciiTheme="minorHAnsi" w:hAnsiTheme="minorHAnsi" w:cstheme="minorHAnsi"/>
          <w:sz w:val="24"/>
        </w:rPr>
        <w:t>, express and support opinions on Hispanic literature, cinema, culture, and social traditions, as explored in</w:t>
      </w:r>
      <w:r w:rsidRPr="002C7B87">
        <w:rPr>
          <w:rFonts w:asciiTheme="minorHAnsi" w:hAnsiTheme="minorHAnsi" w:cstheme="minorHAnsi"/>
          <w:sz w:val="24"/>
        </w:rPr>
        <w:t xml:space="preserve"> course materials and activities. </w:t>
      </w:r>
    </w:p>
    <w:p w14:paraId="48039306" w14:textId="77777777" w:rsidR="006727F6" w:rsidRPr="002C7B87" w:rsidRDefault="004832E9">
      <w:pPr>
        <w:spacing w:after="202"/>
        <w:rPr>
          <w:rFonts w:asciiTheme="minorHAnsi" w:hAnsiTheme="minorHAnsi" w:cstheme="minorHAnsi"/>
        </w:rPr>
      </w:pPr>
      <w:r w:rsidRPr="002C7B87">
        <w:rPr>
          <w:rFonts w:asciiTheme="minorHAnsi" w:hAnsiTheme="minorHAnsi" w:cstheme="minorHAnsi"/>
          <w:b/>
          <w:sz w:val="24"/>
        </w:rPr>
        <w:t xml:space="preserve"> </w:t>
      </w:r>
    </w:p>
    <w:p w14:paraId="4C2C2FA3" w14:textId="77777777" w:rsidR="006727F6" w:rsidRPr="002C7B87" w:rsidRDefault="004832E9">
      <w:pPr>
        <w:spacing w:after="4" w:line="251" w:lineRule="auto"/>
        <w:ind w:left="355" w:right="804" w:hanging="370"/>
        <w:rPr>
          <w:rFonts w:asciiTheme="minorHAnsi" w:hAnsiTheme="minorHAnsi" w:cstheme="minorHAnsi"/>
        </w:rPr>
      </w:pPr>
      <w:r w:rsidRPr="002C7B87">
        <w:rPr>
          <w:rFonts w:asciiTheme="minorHAnsi" w:hAnsiTheme="minorHAnsi" w:cstheme="minorHAnsi"/>
          <w:b/>
          <w:sz w:val="24"/>
        </w:rPr>
        <w:t xml:space="preserve">Required text: </w:t>
      </w:r>
      <w:r w:rsidRPr="002C7B87">
        <w:rPr>
          <w:rFonts w:asciiTheme="minorHAnsi" w:eastAsia="Courier New" w:hAnsiTheme="minorHAnsi" w:cstheme="minorHAnsi"/>
          <w:sz w:val="24"/>
        </w:rPr>
        <w:t>o</w:t>
      </w:r>
      <w:r w:rsidRPr="002C7B87">
        <w:rPr>
          <w:rFonts w:asciiTheme="minorHAnsi" w:eastAsia="Arial" w:hAnsiTheme="minorHAnsi" w:cstheme="minorHAnsi"/>
          <w:sz w:val="24"/>
        </w:rPr>
        <w:t xml:space="preserve"> </w:t>
      </w:r>
      <w:proofErr w:type="spellStart"/>
      <w:r w:rsidRPr="002C7B87">
        <w:rPr>
          <w:rFonts w:asciiTheme="minorHAnsi" w:hAnsiTheme="minorHAnsi" w:cstheme="minorHAnsi"/>
          <w:sz w:val="24"/>
        </w:rPr>
        <w:t>Blitt</w:t>
      </w:r>
      <w:proofErr w:type="spellEnd"/>
      <w:r w:rsidRPr="002C7B87">
        <w:rPr>
          <w:rFonts w:asciiTheme="minorHAnsi" w:hAnsiTheme="minorHAnsi" w:cstheme="minorHAnsi"/>
          <w:sz w:val="24"/>
        </w:rPr>
        <w:t xml:space="preserve">, Casas and Copple. </w:t>
      </w:r>
      <w:r w:rsidRPr="002C7B87">
        <w:rPr>
          <w:rFonts w:asciiTheme="minorHAnsi" w:hAnsiTheme="minorHAnsi" w:cstheme="minorHAnsi"/>
          <w:i/>
          <w:sz w:val="24"/>
          <w:lang w:val="es-ES"/>
        </w:rPr>
        <w:t>Exploraciones curso intermedio, 2</w:t>
      </w:r>
      <w:r w:rsidRPr="002C7B87">
        <w:rPr>
          <w:rFonts w:asciiTheme="minorHAnsi" w:hAnsiTheme="minorHAnsi" w:cstheme="minorHAnsi"/>
          <w:i/>
          <w:sz w:val="24"/>
          <w:vertAlign w:val="superscript"/>
          <w:lang w:val="es-ES"/>
        </w:rPr>
        <w:t>nd</w:t>
      </w:r>
      <w:r w:rsidRPr="002C7B87">
        <w:rPr>
          <w:rFonts w:asciiTheme="minorHAnsi" w:hAnsiTheme="minorHAnsi" w:cstheme="minorHAnsi"/>
          <w:i/>
          <w:sz w:val="24"/>
          <w:lang w:val="es-ES"/>
        </w:rPr>
        <w:t xml:space="preserve"> ed. </w:t>
      </w:r>
      <w:r w:rsidRPr="002C7B87">
        <w:rPr>
          <w:rFonts w:asciiTheme="minorHAnsi" w:hAnsiTheme="minorHAnsi" w:cstheme="minorHAnsi"/>
          <w:sz w:val="24"/>
        </w:rPr>
        <w:t xml:space="preserve">Package includes textbook and access code to digital content on the MindTap learning platform. </w:t>
      </w:r>
    </w:p>
    <w:p w14:paraId="562C4D9D" w14:textId="77777777" w:rsidR="006727F6" w:rsidRPr="002C7B87" w:rsidRDefault="004832E9">
      <w:pPr>
        <w:spacing w:after="159"/>
        <w:rPr>
          <w:rFonts w:asciiTheme="minorHAnsi" w:hAnsiTheme="minorHAnsi" w:cstheme="minorHAnsi"/>
        </w:rPr>
      </w:pPr>
      <w:r w:rsidRPr="002C7B87">
        <w:rPr>
          <w:rFonts w:asciiTheme="minorHAnsi" w:hAnsiTheme="minorHAnsi" w:cstheme="minorHAnsi"/>
          <w:b/>
          <w:sz w:val="24"/>
        </w:rPr>
        <w:t xml:space="preserve"> </w:t>
      </w:r>
    </w:p>
    <w:p w14:paraId="7CAA7239" w14:textId="77777777" w:rsidR="006727F6" w:rsidRPr="002C7B87" w:rsidRDefault="004832E9">
      <w:pPr>
        <w:spacing w:after="206" w:line="250" w:lineRule="auto"/>
        <w:ind w:left="-5" w:hanging="10"/>
        <w:rPr>
          <w:rFonts w:asciiTheme="minorHAnsi" w:hAnsiTheme="minorHAnsi" w:cstheme="minorHAnsi"/>
        </w:rPr>
      </w:pPr>
      <w:r w:rsidRPr="002C7B87">
        <w:rPr>
          <w:rFonts w:asciiTheme="minorHAnsi" w:hAnsiTheme="minorHAnsi" w:cstheme="minorHAnsi"/>
          <w:b/>
          <w:sz w:val="24"/>
        </w:rPr>
        <w:t xml:space="preserve">Assessment: </w:t>
      </w:r>
    </w:p>
    <w:p w14:paraId="0845003F" w14:textId="5A0EC6DA" w:rsidR="0042763F" w:rsidRPr="002C7B87" w:rsidRDefault="004832E9">
      <w:pPr>
        <w:numPr>
          <w:ilvl w:val="0"/>
          <w:numId w:val="1"/>
        </w:numPr>
        <w:spacing w:after="102" w:line="297" w:lineRule="auto"/>
        <w:ind w:right="1823"/>
        <w:rPr>
          <w:rFonts w:asciiTheme="minorHAnsi" w:hAnsiTheme="minorHAnsi" w:cstheme="minorHAnsi"/>
          <w:sz w:val="24"/>
          <w:szCs w:val="24"/>
        </w:rPr>
      </w:pPr>
      <w:r w:rsidRPr="002C7B87">
        <w:rPr>
          <w:rFonts w:asciiTheme="minorHAnsi" w:hAnsiTheme="minorHAnsi" w:cstheme="minorHAnsi"/>
          <w:sz w:val="24"/>
          <w:szCs w:val="24"/>
        </w:rPr>
        <w:t xml:space="preserve">Preparation and in-class engagement </w:t>
      </w:r>
      <w:r w:rsidR="0042763F" w:rsidRPr="002C7B87">
        <w:rPr>
          <w:rFonts w:asciiTheme="minorHAnsi" w:hAnsiTheme="minorHAnsi" w:cstheme="minorHAnsi"/>
          <w:sz w:val="24"/>
          <w:szCs w:val="24"/>
        </w:rPr>
        <w:t>…..</w:t>
      </w:r>
      <w:r w:rsidRPr="002C7B87">
        <w:rPr>
          <w:rFonts w:asciiTheme="minorHAnsi" w:hAnsiTheme="minorHAnsi" w:cstheme="minorHAnsi"/>
          <w:sz w:val="24"/>
          <w:szCs w:val="24"/>
        </w:rPr>
        <w:t>..................</w:t>
      </w:r>
      <w:r w:rsidR="0042763F" w:rsidRPr="002C7B87">
        <w:rPr>
          <w:rFonts w:asciiTheme="minorHAnsi" w:hAnsiTheme="minorHAnsi" w:cstheme="minorHAnsi"/>
          <w:sz w:val="24"/>
          <w:szCs w:val="24"/>
        </w:rPr>
        <w:t>.</w:t>
      </w:r>
      <w:r w:rsidRPr="002C7B87">
        <w:rPr>
          <w:rFonts w:asciiTheme="minorHAnsi" w:hAnsiTheme="minorHAnsi" w:cstheme="minorHAnsi"/>
          <w:sz w:val="24"/>
          <w:szCs w:val="24"/>
        </w:rPr>
        <w:t xml:space="preserve"> </w:t>
      </w:r>
      <w:r w:rsidR="0042763F" w:rsidRPr="002C7B87">
        <w:rPr>
          <w:rFonts w:asciiTheme="minorHAnsi" w:hAnsiTheme="minorHAnsi" w:cstheme="minorHAnsi"/>
          <w:sz w:val="24"/>
          <w:szCs w:val="24"/>
        </w:rPr>
        <w:t>10</w:t>
      </w:r>
      <w:r w:rsidRPr="002C7B87">
        <w:rPr>
          <w:rFonts w:asciiTheme="minorHAnsi" w:hAnsiTheme="minorHAnsi" w:cstheme="minorHAnsi"/>
          <w:sz w:val="24"/>
          <w:szCs w:val="24"/>
        </w:rPr>
        <w:t>%</w:t>
      </w:r>
      <w:r w:rsidRPr="002C7B87">
        <w:rPr>
          <w:rFonts w:asciiTheme="minorHAnsi" w:hAnsiTheme="minorHAnsi" w:cstheme="minorHAnsi"/>
          <w:b/>
          <w:sz w:val="24"/>
          <w:szCs w:val="24"/>
        </w:rPr>
        <w:t xml:space="preserve"> </w:t>
      </w:r>
    </w:p>
    <w:p w14:paraId="59A8D466" w14:textId="278FB94C" w:rsidR="0042763F" w:rsidRPr="002C7B87" w:rsidRDefault="004832E9" w:rsidP="0042763F">
      <w:pPr>
        <w:numPr>
          <w:ilvl w:val="0"/>
          <w:numId w:val="1"/>
        </w:numPr>
        <w:spacing w:after="102" w:line="297" w:lineRule="auto"/>
        <w:ind w:right="1823"/>
        <w:rPr>
          <w:rFonts w:asciiTheme="minorHAnsi" w:hAnsiTheme="minorHAnsi" w:cstheme="minorHAnsi"/>
          <w:sz w:val="24"/>
          <w:szCs w:val="24"/>
        </w:rPr>
      </w:pPr>
      <w:r w:rsidRPr="002C7B87">
        <w:rPr>
          <w:rFonts w:asciiTheme="minorHAnsi" w:eastAsia="Arial" w:hAnsiTheme="minorHAnsi" w:cstheme="minorHAnsi"/>
          <w:sz w:val="24"/>
          <w:szCs w:val="24"/>
        </w:rPr>
        <w:t xml:space="preserve"> </w:t>
      </w:r>
      <w:r w:rsidR="0042763F" w:rsidRPr="002C7B87">
        <w:rPr>
          <w:rFonts w:asciiTheme="minorHAnsi" w:eastAsia="Arial" w:hAnsiTheme="minorHAnsi" w:cstheme="minorHAnsi"/>
          <w:sz w:val="24"/>
          <w:szCs w:val="24"/>
        </w:rPr>
        <w:t>3 vocabulary quizzes (3x5)</w:t>
      </w:r>
      <w:r w:rsidRPr="002C7B87">
        <w:rPr>
          <w:rFonts w:asciiTheme="minorHAnsi" w:hAnsiTheme="minorHAnsi" w:cstheme="minorHAnsi"/>
          <w:sz w:val="24"/>
          <w:szCs w:val="24"/>
        </w:rPr>
        <w:t xml:space="preserve"> ...................................</w:t>
      </w:r>
      <w:r w:rsidR="002C7B87" w:rsidRPr="002C7B87">
        <w:rPr>
          <w:rFonts w:asciiTheme="minorHAnsi" w:hAnsiTheme="minorHAnsi" w:cstheme="minorHAnsi"/>
          <w:sz w:val="24"/>
          <w:szCs w:val="24"/>
        </w:rPr>
        <w:t>....</w:t>
      </w:r>
      <w:r w:rsidRPr="002C7B87">
        <w:rPr>
          <w:rFonts w:asciiTheme="minorHAnsi" w:hAnsiTheme="minorHAnsi" w:cstheme="minorHAnsi"/>
          <w:sz w:val="24"/>
          <w:szCs w:val="24"/>
        </w:rPr>
        <w:t xml:space="preserve">. </w:t>
      </w:r>
      <w:r w:rsidR="0042763F" w:rsidRPr="002C7B87">
        <w:rPr>
          <w:rFonts w:asciiTheme="minorHAnsi" w:hAnsiTheme="minorHAnsi" w:cstheme="minorHAnsi"/>
          <w:sz w:val="24"/>
          <w:szCs w:val="24"/>
        </w:rPr>
        <w:t>15</w:t>
      </w:r>
      <w:r w:rsidRPr="002C7B87">
        <w:rPr>
          <w:rFonts w:asciiTheme="minorHAnsi" w:hAnsiTheme="minorHAnsi" w:cstheme="minorHAnsi"/>
          <w:sz w:val="24"/>
          <w:szCs w:val="24"/>
        </w:rPr>
        <w:t>%</w:t>
      </w:r>
      <w:r w:rsidRPr="002C7B87">
        <w:rPr>
          <w:rFonts w:asciiTheme="minorHAnsi" w:hAnsiTheme="minorHAnsi" w:cstheme="minorHAnsi"/>
          <w:b/>
          <w:sz w:val="24"/>
          <w:szCs w:val="24"/>
        </w:rPr>
        <w:t xml:space="preserve"> </w:t>
      </w:r>
      <w:r w:rsidRPr="002C7B87">
        <w:rPr>
          <w:rFonts w:asciiTheme="minorHAnsi" w:eastAsia="Arial" w:hAnsiTheme="minorHAnsi" w:cstheme="minorHAnsi"/>
          <w:sz w:val="24"/>
          <w:szCs w:val="24"/>
        </w:rPr>
        <w:t xml:space="preserve"> </w:t>
      </w:r>
    </w:p>
    <w:p w14:paraId="52B3D488" w14:textId="336C8A18" w:rsidR="0042763F" w:rsidRPr="002C7B87" w:rsidRDefault="004832E9">
      <w:pPr>
        <w:numPr>
          <w:ilvl w:val="0"/>
          <w:numId w:val="1"/>
        </w:numPr>
        <w:spacing w:after="102" w:line="297" w:lineRule="auto"/>
        <w:ind w:right="1823"/>
        <w:rPr>
          <w:rFonts w:asciiTheme="minorHAnsi" w:hAnsiTheme="minorHAnsi" w:cstheme="minorHAnsi"/>
          <w:sz w:val="24"/>
          <w:szCs w:val="24"/>
        </w:rPr>
      </w:pPr>
      <w:r w:rsidRPr="002C7B87">
        <w:rPr>
          <w:rFonts w:asciiTheme="minorHAnsi" w:hAnsiTheme="minorHAnsi" w:cstheme="minorHAnsi"/>
          <w:sz w:val="24"/>
          <w:szCs w:val="24"/>
        </w:rPr>
        <w:t>MindTap assignments .............................................</w:t>
      </w:r>
      <w:r w:rsidR="0042763F" w:rsidRPr="002C7B87">
        <w:rPr>
          <w:rFonts w:asciiTheme="minorHAnsi" w:hAnsiTheme="minorHAnsi" w:cstheme="minorHAnsi"/>
          <w:sz w:val="24"/>
          <w:szCs w:val="24"/>
        </w:rPr>
        <w:t>....</w:t>
      </w:r>
      <w:r w:rsidRPr="002C7B87">
        <w:rPr>
          <w:rFonts w:asciiTheme="minorHAnsi" w:hAnsiTheme="minorHAnsi" w:cstheme="minorHAnsi"/>
          <w:sz w:val="24"/>
          <w:szCs w:val="24"/>
        </w:rPr>
        <w:t xml:space="preserve"> 15%</w:t>
      </w:r>
      <w:r w:rsidRPr="002C7B87">
        <w:rPr>
          <w:rFonts w:asciiTheme="minorHAnsi" w:hAnsiTheme="minorHAnsi" w:cstheme="minorHAnsi"/>
          <w:b/>
          <w:sz w:val="24"/>
          <w:szCs w:val="24"/>
        </w:rPr>
        <w:t xml:space="preserve"> </w:t>
      </w:r>
    </w:p>
    <w:p w14:paraId="7DA9C766" w14:textId="027C7A59" w:rsidR="002C7B87" w:rsidRPr="002C7B87" w:rsidRDefault="002C7B87">
      <w:pPr>
        <w:numPr>
          <w:ilvl w:val="0"/>
          <w:numId w:val="1"/>
        </w:numPr>
        <w:spacing w:after="102" w:line="297" w:lineRule="auto"/>
        <w:ind w:right="1823"/>
        <w:rPr>
          <w:rFonts w:asciiTheme="minorHAnsi" w:hAnsiTheme="minorHAnsi" w:cstheme="minorHAnsi"/>
          <w:sz w:val="24"/>
          <w:szCs w:val="24"/>
        </w:rPr>
      </w:pPr>
      <w:r w:rsidRPr="002C7B87">
        <w:rPr>
          <w:rFonts w:asciiTheme="minorHAnsi" w:hAnsiTheme="minorHAnsi" w:cstheme="minorHAnsi"/>
          <w:sz w:val="24"/>
          <w:szCs w:val="24"/>
        </w:rPr>
        <w:t>Two compositions (7+13) …………………………………………. 20%</w:t>
      </w:r>
    </w:p>
    <w:p w14:paraId="053F2FDF" w14:textId="67172315" w:rsidR="0042763F" w:rsidRPr="002C7B87" w:rsidRDefault="004832E9">
      <w:pPr>
        <w:numPr>
          <w:ilvl w:val="0"/>
          <w:numId w:val="1"/>
        </w:numPr>
        <w:spacing w:after="102" w:line="297" w:lineRule="auto"/>
        <w:ind w:right="1823"/>
        <w:rPr>
          <w:rFonts w:asciiTheme="minorHAnsi" w:hAnsiTheme="minorHAnsi" w:cstheme="minorHAnsi"/>
          <w:sz w:val="24"/>
          <w:szCs w:val="24"/>
        </w:rPr>
      </w:pPr>
      <w:r w:rsidRPr="002C7B87">
        <w:rPr>
          <w:rFonts w:asciiTheme="minorHAnsi" w:hAnsiTheme="minorHAnsi" w:cstheme="minorHAnsi"/>
          <w:sz w:val="24"/>
          <w:szCs w:val="24"/>
        </w:rPr>
        <w:t>Lab preparation and engagement .........................</w:t>
      </w:r>
      <w:r w:rsidR="0042763F" w:rsidRPr="002C7B87">
        <w:rPr>
          <w:rFonts w:asciiTheme="minorHAnsi" w:hAnsiTheme="minorHAnsi" w:cstheme="minorHAnsi"/>
          <w:sz w:val="24"/>
          <w:szCs w:val="24"/>
        </w:rPr>
        <w:t>....</w:t>
      </w:r>
      <w:r w:rsidRPr="002C7B87">
        <w:rPr>
          <w:rFonts w:asciiTheme="minorHAnsi" w:hAnsiTheme="minorHAnsi" w:cstheme="minorHAnsi"/>
          <w:sz w:val="24"/>
          <w:szCs w:val="24"/>
        </w:rPr>
        <w:t xml:space="preserve">   </w:t>
      </w:r>
      <w:r w:rsidR="0042763F" w:rsidRPr="002C7B87">
        <w:rPr>
          <w:rFonts w:asciiTheme="minorHAnsi" w:hAnsiTheme="minorHAnsi" w:cstheme="minorHAnsi"/>
          <w:sz w:val="24"/>
          <w:szCs w:val="24"/>
        </w:rPr>
        <w:t>15</w:t>
      </w:r>
      <w:r w:rsidRPr="002C7B87">
        <w:rPr>
          <w:rFonts w:asciiTheme="minorHAnsi" w:hAnsiTheme="minorHAnsi" w:cstheme="minorHAnsi"/>
          <w:sz w:val="24"/>
          <w:szCs w:val="24"/>
        </w:rPr>
        <w:t>%</w:t>
      </w:r>
    </w:p>
    <w:p w14:paraId="31ECEE04" w14:textId="7EC9CFA6" w:rsidR="006727F6" w:rsidRPr="002C7B87" w:rsidRDefault="0042763F">
      <w:pPr>
        <w:numPr>
          <w:ilvl w:val="0"/>
          <w:numId w:val="1"/>
        </w:numPr>
        <w:spacing w:after="102" w:line="297" w:lineRule="auto"/>
        <w:ind w:right="1823"/>
        <w:rPr>
          <w:rFonts w:asciiTheme="minorHAnsi" w:hAnsiTheme="minorHAnsi" w:cstheme="minorHAnsi"/>
          <w:sz w:val="24"/>
          <w:szCs w:val="24"/>
        </w:rPr>
      </w:pPr>
      <w:r w:rsidRPr="002C7B87">
        <w:rPr>
          <w:rFonts w:asciiTheme="minorHAnsi" w:hAnsiTheme="minorHAnsi" w:cstheme="minorHAnsi"/>
          <w:sz w:val="24"/>
          <w:szCs w:val="24"/>
        </w:rPr>
        <w:t xml:space="preserve">Midterm Test ............................................................... </w:t>
      </w:r>
      <w:r w:rsidR="002C7B87" w:rsidRPr="002C7B87">
        <w:rPr>
          <w:rFonts w:asciiTheme="minorHAnsi" w:hAnsiTheme="minorHAnsi" w:cstheme="minorHAnsi"/>
          <w:sz w:val="24"/>
          <w:szCs w:val="24"/>
        </w:rPr>
        <w:t>25</w:t>
      </w:r>
      <w:r w:rsidRPr="002C7B87">
        <w:rPr>
          <w:rFonts w:asciiTheme="minorHAnsi" w:hAnsiTheme="minorHAnsi" w:cstheme="minorHAnsi"/>
          <w:sz w:val="24"/>
          <w:szCs w:val="24"/>
        </w:rPr>
        <w:t xml:space="preserve">% </w:t>
      </w:r>
    </w:p>
    <w:p w14:paraId="6973EC49" w14:textId="77777777" w:rsidR="006727F6" w:rsidRPr="002C7B87" w:rsidRDefault="004832E9">
      <w:pPr>
        <w:spacing w:after="0"/>
        <w:rPr>
          <w:rFonts w:asciiTheme="minorHAnsi" w:hAnsiTheme="minorHAnsi" w:cstheme="minorHAnsi"/>
        </w:rPr>
      </w:pPr>
      <w:r w:rsidRPr="002C7B87">
        <w:rPr>
          <w:rFonts w:asciiTheme="minorHAnsi" w:hAnsiTheme="minorHAnsi" w:cstheme="minorHAnsi"/>
          <w:b/>
        </w:rPr>
        <w:t xml:space="preserve"> </w:t>
      </w:r>
    </w:p>
    <w:p w14:paraId="1F3CAEBF" w14:textId="77777777" w:rsidR="006727F6" w:rsidRPr="002C7B87" w:rsidRDefault="004832E9">
      <w:pPr>
        <w:spacing w:after="0"/>
        <w:ind w:left="-5" w:hanging="10"/>
        <w:rPr>
          <w:rFonts w:asciiTheme="minorHAnsi" w:hAnsiTheme="minorHAnsi" w:cstheme="minorHAnsi"/>
        </w:rPr>
      </w:pPr>
      <w:r w:rsidRPr="002C7B87">
        <w:rPr>
          <w:rFonts w:asciiTheme="minorHAnsi" w:hAnsiTheme="minorHAnsi" w:cstheme="minorHAnsi"/>
          <w:b/>
        </w:rPr>
        <w:t xml:space="preserve">Late Policy: </w:t>
      </w:r>
    </w:p>
    <w:p w14:paraId="7608A362" w14:textId="77777777" w:rsidR="006727F6" w:rsidRPr="002C7B87" w:rsidRDefault="004832E9">
      <w:pPr>
        <w:spacing w:after="5" w:line="249" w:lineRule="auto"/>
        <w:ind w:left="10" w:hanging="10"/>
        <w:rPr>
          <w:rFonts w:asciiTheme="minorHAnsi" w:hAnsiTheme="minorHAnsi" w:cstheme="minorHAnsi"/>
        </w:rPr>
      </w:pPr>
      <w:r w:rsidRPr="002C7B87">
        <w:rPr>
          <w:rFonts w:asciiTheme="minorHAnsi" w:hAnsiTheme="minorHAnsi" w:cstheme="minorHAnsi"/>
        </w:rPr>
        <w:lastRenderedPageBreak/>
        <w:t>If you choose to submit your assessments late, the full allocated mar</w:t>
      </w:r>
      <w:r w:rsidRPr="002C7B87">
        <w:rPr>
          <w:rFonts w:asciiTheme="minorHAnsi" w:hAnsiTheme="minorHAnsi" w:cstheme="minorHAnsi"/>
        </w:rPr>
        <w:t xml:space="preserve">k will be reduced by 5% per day after the date of the assessment up to a maximum limit of six days. After this period, further work will be accepted for grading.  </w:t>
      </w:r>
    </w:p>
    <w:p w14:paraId="4470EA2D" w14:textId="77777777" w:rsidR="006727F6" w:rsidRPr="002C7B87" w:rsidRDefault="004832E9">
      <w:pPr>
        <w:spacing w:after="0"/>
        <w:ind w:left="-5" w:hanging="10"/>
        <w:rPr>
          <w:rFonts w:asciiTheme="minorHAnsi" w:hAnsiTheme="minorHAnsi" w:cstheme="minorHAnsi"/>
        </w:rPr>
      </w:pPr>
      <w:r w:rsidRPr="002C7B87">
        <w:rPr>
          <w:rFonts w:asciiTheme="minorHAnsi" w:hAnsiTheme="minorHAnsi" w:cstheme="minorHAnsi"/>
          <w:b/>
        </w:rPr>
        <w:t xml:space="preserve">Notes:  </w:t>
      </w:r>
    </w:p>
    <w:p w14:paraId="3AD498B0" w14:textId="30600879" w:rsidR="006727F6" w:rsidRPr="002C7B87" w:rsidRDefault="004832E9">
      <w:pPr>
        <w:numPr>
          <w:ilvl w:val="0"/>
          <w:numId w:val="2"/>
        </w:numPr>
        <w:spacing w:after="5" w:line="249" w:lineRule="auto"/>
        <w:ind w:left="705" w:hanging="360"/>
        <w:rPr>
          <w:rFonts w:asciiTheme="minorHAnsi" w:hAnsiTheme="minorHAnsi" w:cstheme="minorHAnsi"/>
        </w:rPr>
      </w:pPr>
      <w:r w:rsidRPr="002C7B87">
        <w:rPr>
          <w:rFonts w:asciiTheme="minorHAnsi" w:hAnsiTheme="minorHAnsi" w:cstheme="minorHAnsi"/>
        </w:rPr>
        <w:t xml:space="preserve">There is no option for late submission of the in-class and in-lab activities. </w:t>
      </w:r>
    </w:p>
    <w:p w14:paraId="7F0534E4" w14:textId="00087F65" w:rsidR="006727F6" w:rsidRDefault="004832E9" w:rsidP="002C7B87">
      <w:pPr>
        <w:numPr>
          <w:ilvl w:val="0"/>
          <w:numId w:val="2"/>
        </w:numPr>
        <w:spacing w:after="26" w:line="249" w:lineRule="auto"/>
        <w:ind w:left="705" w:hanging="360"/>
      </w:pPr>
      <w:r w:rsidRPr="002C7B87">
        <w:rPr>
          <w:rFonts w:asciiTheme="minorHAnsi" w:hAnsiTheme="minorHAnsi" w:cstheme="minorHAnsi"/>
        </w:rPr>
        <w:t>Exte</w:t>
      </w:r>
      <w:r w:rsidRPr="002C7B87">
        <w:rPr>
          <w:rFonts w:asciiTheme="minorHAnsi" w:hAnsiTheme="minorHAnsi" w:cstheme="minorHAnsi"/>
        </w:rPr>
        <w:t xml:space="preserve">nsions will be considered for medical reasons or other extenuating circumstances. If you require an extension, discuss this with the instructor as soon as possible and as early as possible before the due date. Barring exceptional circumstances, extensions </w:t>
      </w:r>
      <w:r w:rsidRPr="002C7B87">
        <w:rPr>
          <w:rFonts w:asciiTheme="minorHAnsi" w:hAnsiTheme="minorHAnsi" w:cstheme="minorHAnsi"/>
        </w:rPr>
        <w:t xml:space="preserve">will not be granted once the final submission date has passed. These rules are not designed to be arbitrary, nor are they inflexible. They are designed to keep you organized, to ensure that all students have the same amount of time to work on assignments, </w:t>
      </w:r>
      <w:r w:rsidRPr="002C7B87">
        <w:rPr>
          <w:rFonts w:asciiTheme="minorHAnsi" w:hAnsiTheme="minorHAnsi" w:cstheme="minorHAnsi"/>
        </w:rPr>
        <w:t xml:space="preserve">and to help to return marked materials to you in the shortest possible time. </w:t>
      </w:r>
      <w:r w:rsidRPr="002C7B87">
        <w:rPr>
          <w:rFonts w:asciiTheme="minorHAnsi" w:hAnsiTheme="minorHAnsi" w:cstheme="minorHAnsi"/>
          <w:b/>
        </w:rPr>
        <w:t xml:space="preserve"> </w:t>
      </w:r>
    </w:p>
    <w:sectPr w:rsidR="006727F6">
      <w:pgSz w:w="12240" w:h="15840"/>
      <w:pgMar w:top="1445" w:right="1447" w:bottom="15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C1B"/>
    <w:multiLevelType w:val="hybridMultilevel"/>
    <w:tmpl w:val="B42C7B4A"/>
    <w:lvl w:ilvl="0" w:tplc="3B1E401E">
      <w:start w:val="1"/>
      <w:numFmt w:val="bullet"/>
      <w:lvlText w:val="•"/>
      <w:lvlJc w:val="left"/>
      <w:pPr>
        <w:ind w:left="706"/>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1" w:tplc="220C6F0C">
      <w:start w:val="1"/>
      <w:numFmt w:val="bullet"/>
      <w:lvlText w:val="o"/>
      <w:lvlJc w:val="left"/>
      <w:pPr>
        <w:ind w:left="144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2" w:tplc="B3DEFC32">
      <w:start w:val="1"/>
      <w:numFmt w:val="bullet"/>
      <w:lvlText w:val="▪"/>
      <w:lvlJc w:val="left"/>
      <w:pPr>
        <w:ind w:left="216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3" w:tplc="CACEC17A">
      <w:start w:val="1"/>
      <w:numFmt w:val="bullet"/>
      <w:lvlText w:val="•"/>
      <w:lvlJc w:val="left"/>
      <w:pPr>
        <w:ind w:left="2880"/>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4" w:tplc="0D782A10">
      <w:start w:val="1"/>
      <w:numFmt w:val="bullet"/>
      <w:lvlText w:val="o"/>
      <w:lvlJc w:val="left"/>
      <w:pPr>
        <w:ind w:left="360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5" w:tplc="EFC2AE5C">
      <w:start w:val="1"/>
      <w:numFmt w:val="bullet"/>
      <w:lvlText w:val="▪"/>
      <w:lvlJc w:val="left"/>
      <w:pPr>
        <w:ind w:left="432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6" w:tplc="8334DA66">
      <w:start w:val="1"/>
      <w:numFmt w:val="bullet"/>
      <w:lvlText w:val="•"/>
      <w:lvlJc w:val="left"/>
      <w:pPr>
        <w:ind w:left="5040"/>
      </w:pPr>
      <w:rPr>
        <w:rFonts w:ascii="Arial" w:eastAsia="Arial" w:hAnsi="Arial" w:cs="Arial"/>
        <w:b w:val="0"/>
        <w:i w:val="0"/>
        <w:strike w:val="0"/>
        <w:dstrike w:val="0"/>
        <w:color w:val="2C2727"/>
        <w:sz w:val="20"/>
        <w:szCs w:val="20"/>
        <w:u w:val="none" w:color="000000"/>
        <w:bdr w:val="none" w:sz="0" w:space="0" w:color="auto"/>
        <w:shd w:val="clear" w:color="auto" w:fill="auto"/>
        <w:vertAlign w:val="baseline"/>
      </w:rPr>
    </w:lvl>
    <w:lvl w:ilvl="7" w:tplc="0184A574">
      <w:start w:val="1"/>
      <w:numFmt w:val="bullet"/>
      <w:lvlText w:val="o"/>
      <w:lvlJc w:val="left"/>
      <w:pPr>
        <w:ind w:left="576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lvl w:ilvl="8" w:tplc="041C24CE">
      <w:start w:val="1"/>
      <w:numFmt w:val="bullet"/>
      <w:lvlText w:val="▪"/>
      <w:lvlJc w:val="left"/>
      <w:pPr>
        <w:ind w:left="6480"/>
      </w:pPr>
      <w:rPr>
        <w:rFonts w:ascii="Segoe UI Symbol" w:eastAsia="Segoe UI Symbol" w:hAnsi="Segoe UI Symbol" w:cs="Segoe UI Symbol"/>
        <w:b w:val="0"/>
        <w:i w:val="0"/>
        <w:strike w:val="0"/>
        <w:dstrike w:val="0"/>
        <w:color w:val="2C2727"/>
        <w:sz w:val="20"/>
        <w:szCs w:val="20"/>
        <w:u w:val="none" w:color="000000"/>
        <w:bdr w:val="none" w:sz="0" w:space="0" w:color="auto"/>
        <w:shd w:val="clear" w:color="auto" w:fill="auto"/>
        <w:vertAlign w:val="baseline"/>
      </w:rPr>
    </w:lvl>
  </w:abstractNum>
  <w:abstractNum w:abstractNumId="1" w15:restartNumberingAfterBreak="0">
    <w:nsid w:val="548E0AAD"/>
    <w:multiLevelType w:val="hybridMultilevel"/>
    <w:tmpl w:val="730053A4"/>
    <w:lvl w:ilvl="0" w:tplc="36EED944">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C2A96D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430469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FD4019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1B4D46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FE0EBF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816143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4F480A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506988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0B5802"/>
    <w:multiLevelType w:val="hybridMultilevel"/>
    <w:tmpl w:val="2116C764"/>
    <w:lvl w:ilvl="0" w:tplc="FCD86E1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438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849D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A416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8E1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80CC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9CA6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44C5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3A05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3D1627"/>
    <w:multiLevelType w:val="hybridMultilevel"/>
    <w:tmpl w:val="095ECDDA"/>
    <w:lvl w:ilvl="0" w:tplc="D62E1E44">
      <w:start w:val="1"/>
      <w:numFmt w:val="bullet"/>
      <w:lvlText w:val=""/>
      <w:lvlJc w:val="left"/>
      <w:pPr>
        <w:ind w:left="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1F28C4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6414F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86385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285A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E48E9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9C6BB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62FC8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3282E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17917039">
    <w:abstractNumId w:val="1"/>
  </w:num>
  <w:num w:numId="2" w16cid:durableId="1098331533">
    <w:abstractNumId w:val="2"/>
  </w:num>
  <w:num w:numId="3" w16cid:durableId="1775859458">
    <w:abstractNumId w:val="0"/>
  </w:num>
  <w:num w:numId="4" w16cid:durableId="722489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F6"/>
    <w:rsid w:val="002C7B87"/>
    <w:rsid w:val="0042763F"/>
    <w:rsid w:val="004832E9"/>
    <w:rsid w:val="006727F6"/>
    <w:rsid w:val="00CE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5EB5"/>
  <w15:docId w15:val="{6B09F3FF-AB88-461D-9EA9-9326EB46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27"/>
      <w:ind w:left="10" w:hanging="10"/>
      <w:outlineLvl w:val="0"/>
    </w:pPr>
    <w:rPr>
      <w:rFonts w:ascii="Calibri" w:eastAsia="Calibri" w:hAnsi="Calibri" w:cs="Calibri"/>
      <w:b/>
      <w:color w:val="2C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C2727"/>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20ulink('http://www.uoguelph.ca/registrar/registrar/apps/redirects/index.cfm?type=building&amp;redirect=MCKN%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ulink('http://www.uoguelph.ca/registrar/registrar/apps/redirects/index.cfm?type=building&amp;redirect=MCKN%27);" TargetMode="External"/><Relationship Id="rId5" Type="http://schemas.openxmlformats.org/officeDocument/2006/relationships/hyperlink" Target="javascript:%20ulink('http://www.uoguelph.ca/registrar/registrar/apps/redirects/index.cfm?type=building&amp;redirect=MCKN%2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Mohan</dc:creator>
  <cp:keywords/>
  <cp:lastModifiedBy>Enrica Aurora Cominetti</cp:lastModifiedBy>
  <cp:revision>2</cp:revision>
  <dcterms:created xsi:type="dcterms:W3CDTF">2022-12-08T17:17:00Z</dcterms:created>
  <dcterms:modified xsi:type="dcterms:W3CDTF">2022-12-08T17:17:00Z</dcterms:modified>
</cp:coreProperties>
</file>