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57" w:rsidRDefault="003D1D57" w:rsidP="00E0198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/>
          <w:b/>
          <w:bCs/>
          <w:snapToGrid w:val="0"/>
          <w:sz w:val="28"/>
          <w:szCs w:val="28"/>
          <w:lang w:val="en-CA"/>
        </w:rPr>
      </w:pPr>
      <w:r w:rsidRPr="003D1D57">
        <w:rPr>
          <w:rFonts w:ascii="Arial" w:eastAsia="Times New Roman" w:hAnsi="Arial"/>
          <w:b/>
          <w:bCs/>
          <w:snapToGrid w:val="0"/>
          <w:sz w:val="28"/>
          <w:szCs w:val="28"/>
          <w:lang w:val="en-CA"/>
        </w:rPr>
        <w:t>201</w:t>
      </w:r>
      <w:r w:rsidR="0072560F">
        <w:rPr>
          <w:rFonts w:ascii="Arial" w:eastAsia="Times New Roman" w:hAnsi="Arial"/>
          <w:b/>
          <w:bCs/>
          <w:snapToGrid w:val="0"/>
          <w:sz w:val="28"/>
          <w:szCs w:val="28"/>
          <w:lang w:val="en-CA"/>
        </w:rPr>
        <w:t>8</w:t>
      </w:r>
      <w:r w:rsidRPr="003D1D57">
        <w:rPr>
          <w:rFonts w:ascii="Arial" w:eastAsia="Times New Roman" w:hAnsi="Arial"/>
          <w:b/>
          <w:bCs/>
          <w:snapToGrid w:val="0"/>
          <w:sz w:val="28"/>
          <w:szCs w:val="28"/>
          <w:lang w:val="en-CA"/>
        </w:rPr>
        <w:t xml:space="preserve"> Banting Postdoctoral Fellowships Program</w:t>
      </w:r>
      <w:r w:rsidR="00E0198F">
        <w:rPr>
          <w:rFonts w:ascii="Arial" w:eastAsia="Times New Roman" w:hAnsi="Arial"/>
          <w:b/>
          <w:bCs/>
          <w:snapToGrid w:val="0"/>
          <w:sz w:val="28"/>
          <w:szCs w:val="28"/>
          <w:lang w:val="en-CA"/>
        </w:rPr>
        <w:t xml:space="preserve"> Guidelines</w:t>
      </w:r>
    </w:p>
    <w:p w:rsidR="006A310A" w:rsidRDefault="006A310A" w:rsidP="006A310A">
      <w:pPr>
        <w:spacing w:after="0" w:line="240" w:lineRule="auto"/>
        <w:rPr>
          <w:b/>
          <w:bCs/>
        </w:rPr>
      </w:pPr>
    </w:p>
    <w:p w:rsidR="003D1D57" w:rsidRPr="006A310A" w:rsidRDefault="003D1D57" w:rsidP="006A310A">
      <w:pPr>
        <w:pStyle w:val="Heading1"/>
      </w:pPr>
      <w:r w:rsidRPr="006A310A">
        <w:t>Overview</w:t>
      </w:r>
    </w:p>
    <w:p w:rsidR="00853D67" w:rsidRDefault="00853D67" w:rsidP="00853D67">
      <w:pPr>
        <w:spacing w:after="0" w:line="240" w:lineRule="auto"/>
        <w:rPr>
          <w:lang w:val="en-CA"/>
        </w:rPr>
      </w:pPr>
      <w:r>
        <w:rPr>
          <w:lang w:val="en-CA"/>
        </w:rPr>
        <w:t>The Banting Postdoctoral Fellowships Program is intended to attract and retain top-tier postdoctoral talent, both</w:t>
      </w:r>
      <w:r w:rsidRPr="00853D67">
        <w:t xml:space="preserve"> </w:t>
      </w:r>
      <w:r w:rsidRPr="00A27E04">
        <w:t>nationally and internationally; develop their leadership potential; and position them for</w:t>
      </w:r>
      <w:r>
        <w:t xml:space="preserve"> </w:t>
      </w:r>
      <w:r w:rsidRPr="00A27E04">
        <w:t>success as research leaders of tomorrow, positively contributing to Canada's economic, social, and</w:t>
      </w:r>
      <w:r>
        <w:rPr>
          <w:lang w:val="en-CA"/>
        </w:rPr>
        <w:t xml:space="preserve"> </w:t>
      </w:r>
      <w:r w:rsidRPr="00A27E04">
        <w:t>research-based growth through a research-intensive career.</w:t>
      </w:r>
      <w:r>
        <w:t xml:space="preserve">  Canadian citizens, permanent residents of </w:t>
      </w:r>
    </w:p>
    <w:p w:rsidR="00227B3F" w:rsidRDefault="003D1D57" w:rsidP="00227B3F">
      <w:pPr>
        <w:spacing w:after="0"/>
      </w:pPr>
      <w:r>
        <w:t>Canada and foreign citizens are eligible to apply.</w:t>
      </w:r>
    </w:p>
    <w:p w:rsidR="003D1D57" w:rsidRDefault="003D1D57">
      <w:r>
        <w:t>Value of Fellowship:  $70,000 (taxable) per year for 2 years (non-renewable)</w:t>
      </w:r>
    </w:p>
    <w:p w:rsidR="003D1D57" w:rsidRPr="005B78D8" w:rsidRDefault="003D1D57" w:rsidP="006A310A">
      <w:pPr>
        <w:pStyle w:val="Heading1"/>
        <w:rPr>
          <w:lang w:val="en-CA"/>
        </w:rPr>
      </w:pPr>
      <w:r w:rsidRPr="005B78D8">
        <w:rPr>
          <w:lang w:val="en-CA"/>
        </w:rPr>
        <w:t>Endorsement Process</w:t>
      </w:r>
    </w:p>
    <w:p w:rsidR="003D1D57" w:rsidRDefault="003D1D57" w:rsidP="003D1D57">
      <w:pPr>
        <w:spacing w:after="0" w:line="240" w:lineRule="auto"/>
        <w:rPr>
          <w:lang w:val="en-CA"/>
        </w:rPr>
      </w:pPr>
      <w:r w:rsidRPr="005B78D8">
        <w:rPr>
          <w:lang w:val="en-CA"/>
        </w:rPr>
        <w:t>Given the limited number of fellowships and the competitive nature of the program, universities are encouraged to be highly selective in the endorsement of application</w:t>
      </w:r>
      <w:r>
        <w:rPr>
          <w:lang w:val="en-CA"/>
        </w:rPr>
        <w:t xml:space="preserve">s from both Canada and abroad.  In light of this, not all candidates that </w:t>
      </w:r>
      <w:proofErr w:type="gramStart"/>
      <w:r>
        <w:rPr>
          <w:lang w:val="en-CA"/>
        </w:rPr>
        <w:t>are nominated</w:t>
      </w:r>
      <w:proofErr w:type="gramEnd"/>
      <w:r>
        <w:rPr>
          <w:lang w:val="en-CA"/>
        </w:rPr>
        <w:t xml:space="preserve"> to the Office of Graduate </w:t>
      </w:r>
      <w:r w:rsidR="0072560F">
        <w:rPr>
          <w:lang w:val="en-CA"/>
        </w:rPr>
        <w:t xml:space="preserve">&amp; Postdoctoral </w:t>
      </w:r>
      <w:r>
        <w:rPr>
          <w:lang w:val="en-CA"/>
        </w:rPr>
        <w:t>Studies will be forwarded on to the national competition for further consideration.</w:t>
      </w:r>
    </w:p>
    <w:p w:rsidR="003D1D57" w:rsidRPr="005B78D8" w:rsidRDefault="003D1D57" w:rsidP="003D1D57">
      <w:pPr>
        <w:spacing w:after="0" w:line="240" w:lineRule="auto"/>
        <w:rPr>
          <w:lang w:val="en-CA"/>
        </w:rPr>
      </w:pPr>
    </w:p>
    <w:p w:rsidR="003D1D57" w:rsidRDefault="003D1D57" w:rsidP="006A310A">
      <w:pPr>
        <w:pStyle w:val="Heading1"/>
        <w:rPr>
          <w:lang w:val="en-CA"/>
        </w:rPr>
      </w:pPr>
      <w:r w:rsidRPr="005B78D8">
        <w:rPr>
          <w:lang w:val="en-CA"/>
        </w:rPr>
        <w:t>Timeline and Process for the ADR&amp;GS</w:t>
      </w:r>
    </w:p>
    <w:p w:rsidR="00227B3F" w:rsidRPr="00227B3F" w:rsidRDefault="00FF1CE6" w:rsidP="00A914FC">
      <w:pPr>
        <w:spacing w:after="0" w:line="240" w:lineRule="auto"/>
        <w:rPr>
          <w:b/>
          <w:color w:val="FF0000"/>
        </w:rPr>
      </w:pPr>
      <w:r>
        <w:rPr>
          <w:b/>
        </w:rPr>
        <w:t xml:space="preserve">Application Documents </w:t>
      </w:r>
      <w:r w:rsidR="003D1D57">
        <w:rPr>
          <w:b/>
        </w:rPr>
        <w:t xml:space="preserve">Due </w:t>
      </w:r>
      <w:r>
        <w:rPr>
          <w:b/>
        </w:rPr>
        <w:t>to ADR&amp;GS</w:t>
      </w:r>
      <w:r w:rsidR="003D1D57">
        <w:rPr>
          <w:b/>
        </w:rPr>
        <w:t xml:space="preserve">: </w:t>
      </w:r>
      <w:r w:rsidR="00E95034">
        <w:rPr>
          <w:b/>
        </w:rPr>
        <w:t>July 20</w:t>
      </w:r>
      <w:r w:rsidR="003D1D57" w:rsidRPr="00A973D1">
        <w:rPr>
          <w:b/>
        </w:rPr>
        <w:t>, 201</w:t>
      </w:r>
      <w:r w:rsidR="0072560F" w:rsidRPr="00A973D1">
        <w:rPr>
          <w:b/>
        </w:rPr>
        <w:t>8</w:t>
      </w:r>
      <w:r w:rsidR="00A973D1" w:rsidRPr="00A973D1">
        <w:rPr>
          <w:b/>
        </w:rPr>
        <w:t>*</w:t>
      </w:r>
    </w:p>
    <w:p w:rsidR="00227B3F" w:rsidRDefault="00227B3F" w:rsidP="00A914FC">
      <w:pPr>
        <w:spacing w:after="0" w:line="240" w:lineRule="auto"/>
        <w:rPr>
          <w:b/>
        </w:rPr>
      </w:pPr>
    </w:p>
    <w:p w:rsidR="00A973D1" w:rsidRPr="00E95034" w:rsidRDefault="00A973D1" w:rsidP="00A914FC">
      <w:pPr>
        <w:spacing w:after="0" w:line="240" w:lineRule="auto"/>
        <w:rPr>
          <w:i/>
        </w:rPr>
      </w:pPr>
      <w:r w:rsidRPr="00E95034">
        <w:rPr>
          <w:i/>
        </w:rPr>
        <w:t xml:space="preserve">*The College deadline is </w:t>
      </w:r>
      <w:r w:rsidR="00E95034">
        <w:rPr>
          <w:i/>
        </w:rPr>
        <w:t xml:space="preserve">a little </w:t>
      </w:r>
      <w:r w:rsidRPr="00E95034">
        <w:rPr>
          <w:i/>
        </w:rPr>
        <w:t>earlier this year, in reflecting applicant/College feedback</w:t>
      </w:r>
      <w:r w:rsidR="000C3D61" w:rsidRPr="00E95034">
        <w:rPr>
          <w:i/>
        </w:rPr>
        <w:t xml:space="preserve"> in previous years</w:t>
      </w:r>
      <w:r w:rsidRPr="00E95034">
        <w:rPr>
          <w:i/>
        </w:rPr>
        <w:t xml:space="preserve"> that more time would greatly assist the Colleges in working with applicants and referees to create strong application packages. </w:t>
      </w:r>
    </w:p>
    <w:p w:rsidR="00A973D1" w:rsidRPr="00A973D1" w:rsidRDefault="00A973D1" w:rsidP="00A914FC">
      <w:pPr>
        <w:spacing w:after="0" w:line="240" w:lineRule="auto"/>
      </w:pPr>
    </w:p>
    <w:p w:rsidR="003D1D57" w:rsidRDefault="003D1D57" w:rsidP="00A914FC">
      <w:pPr>
        <w:spacing w:after="0" w:line="240" w:lineRule="auto"/>
      </w:pPr>
      <w:r w:rsidRPr="006A310A">
        <w:t xml:space="preserve">Although candidates apply and submit their documents on </w:t>
      </w:r>
      <w:proofErr w:type="spellStart"/>
      <w:r w:rsidRPr="006A310A">
        <w:t>ResearchNet</w:t>
      </w:r>
      <w:proofErr w:type="spellEnd"/>
      <w:r w:rsidRPr="006A310A">
        <w:t xml:space="preserve"> we are unable to access them, therefore, applicants </w:t>
      </w:r>
      <w:r>
        <w:t>must email the following application documents to the College Dean’s Office, care of the ADR&amp;GS:</w:t>
      </w:r>
    </w:p>
    <w:p w:rsidR="000C3D61" w:rsidRDefault="000C3D61" w:rsidP="00A914FC">
      <w:pPr>
        <w:spacing w:after="0" w:line="240" w:lineRule="auto"/>
      </w:pPr>
    </w:p>
    <w:p w:rsidR="003D1D57" w:rsidRDefault="003D1D57" w:rsidP="00A914FC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Copy of </w:t>
      </w:r>
      <w:proofErr w:type="spellStart"/>
      <w:r>
        <w:t>ResearchNet</w:t>
      </w:r>
      <w:proofErr w:type="spellEnd"/>
      <w:r>
        <w:t xml:space="preserve"> application</w:t>
      </w:r>
    </w:p>
    <w:p w:rsidR="003D1D57" w:rsidRDefault="003D1D57" w:rsidP="00A914FC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Copy of </w:t>
      </w:r>
      <w:r w:rsidR="005F6BB5">
        <w:t xml:space="preserve">Canadian </w:t>
      </w:r>
      <w:r>
        <w:t>Common CV (CCV)</w:t>
      </w:r>
    </w:p>
    <w:p w:rsidR="003D1D57" w:rsidRDefault="003D1D57" w:rsidP="00A914FC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Attachments:</w:t>
      </w:r>
    </w:p>
    <w:p w:rsidR="003D1D57" w:rsidRDefault="003D1D57" w:rsidP="00A914FC">
      <w:pPr>
        <w:pStyle w:val="ListParagraph"/>
        <w:numPr>
          <w:ilvl w:val="1"/>
          <w:numId w:val="1"/>
        </w:numPr>
        <w:spacing w:after="0" w:line="240" w:lineRule="auto"/>
        <w:ind w:left="900"/>
      </w:pPr>
      <w:r>
        <w:t>Significance of research contributions (max. 1 page)</w:t>
      </w:r>
    </w:p>
    <w:p w:rsidR="003D1D57" w:rsidRDefault="003D1D57" w:rsidP="00A914FC">
      <w:pPr>
        <w:pStyle w:val="ListParagraph"/>
        <w:numPr>
          <w:ilvl w:val="1"/>
          <w:numId w:val="1"/>
        </w:numPr>
        <w:spacing w:after="0" w:line="240" w:lineRule="auto"/>
        <w:ind w:left="900"/>
      </w:pPr>
      <w:r>
        <w:t>Significance of leadership contributions (max. 1 page)</w:t>
      </w:r>
    </w:p>
    <w:p w:rsidR="003D1D57" w:rsidRDefault="003D1D57" w:rsidP="00A914FC">
      <w:pPr>
        <w:pStyle w:val="ListParagraph"/>
        <w:numPr>
          <w:ilvl w:val="1"/>
          <w:numId w:val="1"/>
        </w:numPr>
        <w:spacing w:after="0" w:line="240" w:lineRule="auto"/>
        <w:ind w:left="900"/>
      </w:pPr>
      <w:r>
        <w:t>Fulfillment of degree requirements form (max. 1 page)</w:t>
      </w:r>
    </w:p>
    <w:p w:rsidR="003D1D57" w:rsidRDefault="003D1D57" w:rsidP="00A914FC">
      <w:pPr>
        <w:pStyle w:val="ListParagraph"/>
        <w:numPr>
          <w:ilvl w:val="1"/>
          <w:numId w:val="1"/>
        </w:numPr>
        <w:spacing w:after="0" w:line="240" w:lineRule="auto"/>
        <w:ind w:left="900"/>
      </w:pPr>
      <w:r>
        <w:t>Special Circumstances (if needed)</w:t>
      </w:r>
    </w:p>
    <w:p w:rsidR="003D1D57" w:rsidRDefault="003D1D57" w:rsidP="00A914FC">
      <w:pPr>
        <w:pStyle w:val="ListParagraph"/>
        <w:numPr>
          <w:ilvl w:val="1"/>
          <w:numId w:val="1"/>
        </w:numPr>
        <w:spacing w:after="0" w:line="240" w:lineRule="auto"/>
        <w:ind w:left="900"/>
      </w:pPr>
      <w:r>
        <w:t>Research Proposal (max. 4 pages)</w:t>
      </w:r>
    </w:p>
    <w:p w:rsidR="003D1D57" w:rsidRDefault="003D1D57" w:rsidP="00A914FC">
      <w:pPr>
        <w:pStyle w:val="ListParagraph"/>
        <w:numPr>
          <w:ilvl w:val="1"/>
          <w:numId w:val="1"/>
        </w:numPr>
        <w:spacing w:after="0" w:line="240" w:lineRule="auto"/>
        <w:ind w:left="900"/>
      </w:pPr>
      <w:r>
        <w:t>Bibliography (max. 4 pages)</w:t>
      </w:r>
    </w:p>
    <w:p w:rsidR="003D1D57" w:rsidRDefault="003D1D57" w:rsidP="00A914FC">
      <w:pPr>
        <w:pStyle w:val="ListParagraph"/>
        <w:numPr>
          <w:ilvl w:val="1"/>
          <w:numId w:val="1"/>
        </w:numPr>
        <w:spacing w:after="0" w:line="240" w:lineRule="auto"/>
        <w:ind w:left="900"/>
      </w:pPr>
      <w:r>
        <w:t>Supervisor’s statement – to be complete</w:t>
      </w:r>
      <w:r w:rsidR="00EA4565">
        <w:t>d by proposed supervisor (max. 4</w:t>
      </w:r>
      <w:r>
        <w:t xml:space="preserve"> pages)</w:t>
      </w:r>
    </w:p>
    <w:p w:rsidR="003D1D57" w:rsidRDefault="003D1D57" w:rsidP="003D1D57">
      <w:pPr>
        <w:spacing w:after="0" w:line="240" w:lineRule="auto"/>
      </w:pPr>
    </w:p>
    <w:p w:rsidR="003D1D57" w:rsidRDefault="003D1D57" w:rsidP="00A914FC">
      <w:pPr>
        <w:spacing w:after="0" w:line="240" w:lineRule="auto"/>
        <w:rPr>
          <w:lang w:val="en-CA"/>
        </w:rPr>
      </w:pPr>
      <w:r w:rsidRPr="00600D99">
        <w:rPr>
          <w:b/>
        </w:rPr>
        <w:t>Three</w:t>
      </w:r>
      <w:r w:rsidRPr="00E40993">
        <w:rPr>
          <w:b/>
        </w:rPr>
        <w:t xml:space="preserve"> referees </w:t>
      </w:r>
      <w:r>
        <w:t xml:space="preserve">must email a pdf or Word </w:t>
      </w:r>
      <w:r w:rsidRPr="006F2204">
        <w:rPr>
          <w:lang w:val="en-CA"/>
        </w:rPr>
        <w:t>copy of their referee assessment form (saved copy of their online assessment) to the College Dean’s Office</w:t>
      </w:r>
      <w:r>
        <w:rPr>
          <w:lang w:val="en-CA"/>
        </w:rPr>
        <w:t xml:space="preserve">.  It is the applicant’s responsibility to inform their referees of this requirement and the due date.  The referee assessments are uploaded directly to </w:t>
      </w:r>
      <w:proofErr w:type="spellStart"/>
      <w:r>
        <w:rPr>
          <w:lang w:val="en-CA"/>
        </w:rPr>
        <w:t>ResearchNet</w:t>
      </w:r>
      <w:proofErr w:type="spellEnd"/>
      <w:r>
        <w:rPr>
          <w:lang w:val="en-CA"/>
        </w:rPr>
        <w:t xml:space="preserve"> so the applicant is unable to access them and neither are we. The assessments are an important tool in determining which candidates to endorse.</w:t>
      </w:r>
      <w:r w:rsidR="00CA5FBA">
        <w:rPr>
          <w:lang w:val="en-CA"/>
        </w:rPr>
        <w:t xml:space="preserve"> Please note that </w:t>
      </w:r>
      <w:proofErr w:type="gramStart"/>
      <w:r w:rsidR="00CA5FBA">
        <w:rPr>
          <w:lang w:val="en-CA"/>
        </w:rPr>
        <w:t>an assessment can no longer be completed by the proposed supervisor</w:t>
      </w:r>
      <w:proofErr w:type="gramEnd"/>
      <w:r w:rsidR="00CA5FBA">
        <w:rPr>
          <w:lang w:val="en-CA"/>
        </w:rPr>
        <w:t xml:space="preserve">, unless that person is currently the applicant’s primary supervisor or has been their primary supervisor in the past. </w:t>
      </w:r>
    </w:p>
    <w:p w:rsidR="00390F45" w:rsidRDefault="00390F45" w:rsidP="00A914FC">
      <w:pPr>
        <w:spacing w:after="0" w:line="240" w:lineRule="auto"/>
        <w:rPr>
          <w:b/>
          <w:lang w:val="en-CA"/>
        </w:rPr>
      </w:pPr>
    </w:p>
    <w:p w:rsidR="003D1D57" w:rsidRDefault="00FF1CE6" w:rsidP="00A914FC">
      <w:pPr>
        <w:spacing w:after="0" w:line="240" w:lineRule="auto"/>
        <w:rPr>
          <w:b/>
          <w:lang w:val="en-CA"/>
        </w:rPr>
      </w:pPr>
      <w:r>
        <w:rPr>
          <w:b/>
          <w:lang w:val="en-CA"/>
        </w:rPr>
        <w:t xml:space="preserve">Nomination </w:t>
      </w:r>
      <w:r w:rsidR="003D1D57">
        <w:rPr>
          <w:b/>
          <w:lang w:val="en-CA"/>
        </w:rPr>
        <w:t xml:space="preserve">Due </w:t>
      </w:r>
      <w:r>
        <w:rPr>
          <w:b/>
          <w:lang w:val="en-CA"/>
        </w:rPr>
        <w:t>to OGPS</w:t>
      </w:r>
      <w:r w:rsidR="003D1D57">
        <w:rPr>
          <w:b/>
          <w:lang w:val="en-CA"/>
        </w:rPr>
        <w:t xml:space="preserve">: </w:t>
      </w:r>
      <w:r w:rsidR="003D1D57" w:rsidRPr="00FF7DFA">
        <w:rPr>
          <w:b/>
          <w:lang w:val="en-CA"/>
        </w:rPr>
        <w:t xml:space="preserve">August </w:t>
      </w:r>
      <w:r w:rsidR="000C3D61">
        <w:rPr>
          <w:b/>
          <w:lang w:val="en-CA"/>
        </w:rPr>
        <w:t>15</w:t>
      </w:r>
      <w:r w:rsidR="003D1D57" w:rsidRPr="00FF7DFA">
        <w:rPr>
          <w:b/>
          <w:lang w:val="en-CA"/>
        </w:rPr>
        <w:t>, 201</w:t>
      </w:r>
      <w:r w:rsidR="0072560F" w:rsidRPr="00FF7DFA">
        <w:rPr>
          <w:b/>
          <w:lang w:val="en-CA"/>
        </w:rPr>
        <w:t>8</w:t>
      </w:r>
    </w:p>
    <w:p w:rsidR="003D1D57" w:rsidRPr="004D17C6" w:rsidRDefault="003D1D57" w:rsidP="00A914FC">
      <w:pPr>
        <w:spacing w:after="0" w:line="240" w:lineRule="auto"/>
        <w:rPr>
          <w:lang w:val="en-CA"/>
        </w:rPr>
      </w:pPr>
      <w:r w:rsidRPr="004D17C6">
        <w:rPr>
          <w:lang w:val="en-CA"/>
        </w:rPr>
        <w:t xml:space="preserve">After careful consideration by the ADR&amp;GS, </w:t>
      </w:r>
      <w:r w:rsidRPr="004D17C6">
        <w:rPr>
          <w:b/>
          <w:lang w:val="en-CA"/>
        </w:rPr>
        <w:t>one applicant</w:t>
      </w:r>
      <w:r w:rsidRPr="004D17C6">
        <w:rPr>
          <w:lang w:val="en-CA"/>
        </w:rPr>
        <w:t xml:space="preserve"> </w:t>
      </w:r>
      <w:r>
        <w:rPr>
          <w:lang w:val="en-CA"/>
        </w:rPr>
        <w:t xml:space="preserve">per College </w:t>
      </w:r>
      <w:proofErr w:type="gramStart"/>
      <w:r w:rsidRPr="004D17C6">
        <w:rPr>
          <w:lang w:val="en-CA"/>
        </w:rPr>
        <w:t>may be nominated</w:t>
      </w:r>
      <w:proofErr w:type="gramEnd"/>
      <w:r w:rsidRPr="004D17C6">
        <w:rPr>
          <w:lang w:val="en-CA"/>
        </w:rPr>
        <w:t xml:space="preserve"> to the Office of Graduate</w:t>
      </w:r>
      <w:r w:rsidR="0072560F">
        <w:rPr>
          <w:lang w:val="en-CA"/>
        </w:rPr>
        <w:t xml:space="preserve"> &amp; Postdoctoral</w:t>
      </w:r>
      <w:r>
        <w:rPr>
          <w:lang w:val="en-CA"/>
        </w:rPr>
        <w:t xml:space="preserve"> Studies</w:t>
      </w:r>
      <w:r w:rsidRPr="004D17C6">
        <w:rPr>
          <w:lang w:val="en-CA"/>
        </w:rPr>
        <w:t>.   The nomination package must include a complete copy of the application package including copies of the three referee assessments, and a Letter of Nomination from the ADR&amp;GS.</w:t>
      </w:r>
    </w:p>
    <w:p w:rsidR="003D1D57" w:rsidRDefault="003D1D57" w:rsidP="003D1D57">
      <w:pPr>
        <w:spacing w:after="0" w:line="240" w:lineRule="auto"/>
        <w:rPr>
          <w:lang w:val="en-CA"/>
        </w:rPr>
      </w:pPr>
    </w:p>
    <w:p w:rsidR="00227B3F" w:rsidRDefault="00227B3F" w:rsidP="00227B3F">
      <w:pPr>
        <w:spacing w:after="0" w:line="240" w:lineRule="auto"/>
        <w:rPr>
          <w:b/>
          <w:bCs/>
          <w:lang w:val="en-CA"/>
        </w:rPr>
      </w:pPr>
      <w:r w:rsidRPr="00227B3F">
        <w:rPr>
          <w:b/>
          <w:bCs/>
          <w:lang w:val="en-CA"/>
        </w:rPr>
        <w:t>Endorsement Process</w:t>
      </w:r>
      <w:bookmarkStart w:id="0" w:name="_GoBack"/>
      <w:bookmarkEnd w:id="0"/>
    </w:p>
    <w:p w:rsidR="00227B3F" w:rsidRPr="00227B3F" w:rsidRDefault="00227B3F" w:rsidP="00227B3F">
      <w:pPr>
        <w:spacing w:after="0" w:line="240" w:lineRule="auto"/>
        <w:rPr>
          <w:b/>
          <w:bCs/>
          <w:lang w:val="en-CA"/>
        </w:rPr>
      </w:pPr>
    </w:p>
    <w:p w:rsidR="003D1D57" w:rsidRDefault="003D1D57" w:rsidP="003D1D57">
      <w:pPr>
        <w:spacing w:after="0" w:line="240" w:lineRule="auto"/>
        <w:rPr>
          <w:lang w:val="en-CA"/>
        </w:rPr>
      </w:pPr>
      <w:r>
        <w:rPr>
          <w:lang w:val="en-CA"/>
        </w:rPr>
        <w:t xml:space="preserve">The Letter of Nomination from the ADR&amp;GS should include information that will be required in the institutional Letter of Endorsement to </w:t>
      </w:r>
      <w:proofErr w:type="gramStart"/>
      <w:r>
        <w:rPr>
          <w:lang w:val="en-CA"/>
        </w:rPr>
        <w:t>be signed</w:t>
      </w:r>
      <w:proofErr w:type="gramEnd"/>
      <w:r>
        <w:rPr>
          <w:lang w:val="en-CA"/>
        </w:rPr>
        <w:t xml:space="preserve"> by the </w:t>
      </w:r>
      <w:r w:rsidR="006A310A">
        <w:rPr>
          <w:lang w:val="en-CA"/>
        </w:rPr>
        <w:t>Assistant Vice-President, Graduate Studies</w:t>
      </w:r>
      <w:r>
        <w:rPr>
          <w:lang w:val="en-CA"/>
        </w:rPr>
        <w:t>, should the nominee be selected for further consideration.  The Letter of Nomination should not exceed 1 page.</w:t>
      </w:r>
    </w:p>
    <w:p w:rsidR="003D1D57" w:rsidRDefault="003D1D57" w:rsidP="003D1D57">
      <w:pPr>
        <w:spacing w:after="0" w:line="240" w:lineRule="auto"/>
        <w:rPr>
          <w:lang w:val="en-CA"/>
        </w:rPr>
      </w:pPr>
    </w:p>
    <w:p w:rsidR="003D1D57" w:rsidRDefault="003D1D57" w:rsidP="00FF1CE6">
      <w:pPr>
        <w:pStyle w:val="ListParagraph"/>
        <w:numPr>
          <w:ilvl w:val="0"/>
          <w:numId w:val="2"/>
        </w:numPr>
        <w:spacing w:after="0" w:line="240" w:lineRule="auto"/>
        <w:ind w:left="540"/>
      </w:pPr>
      <w:r>
        <w:t>Describe the process by which the College chose to nominate the applicant, including the number of applications that were reviewed.</w:t>
      </w:r>
    </w:p>
    <w:p w:rsidR="003D1D57" w:rsidRDefault="003D1D57" w:rsidP="00FF1CE6">
      <w:pPr>
        <w:pStyle w:val="ListParagraph"/>
        <w:numPr>
          <w:ilvl w:val="0"/>
          <w:numId w:val="2"/>
        </w:numPr>
        <w:spacing w:after="0" w:line="240" w:lineRule="auto"/>
        <w:ind w:left="540"/>
      </w:pPr>
      <w:r>
        <w:t xml:space="preserve">Confirm agreement with the supervisor’s statement of synergy between the institution’s strategic priorities and applicant’s proposed research program. </w:t>
      </w:r>
    </w:p>
    <w:p w:rsidR="003D1D57" w:rsidRPr="00C56D51" w:rsidRDefault="003D1D57" w:rsidP="00FF1CE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lang w:val="en-CA"/>
        </w:rPr>
      </w:pPr>
      <w:r>
        <w:t>Confirm the College’s commitment to gender equity and involvement of institutional equity officers (or equivalent) in the nomination of the applicant.</w:t>
      </w:r>
    </w:p>
    <w:p w:rsidR="003D1D57" w:rsidRDefault="003D1D57" w:rsidP="003D1D57">
      <w:pPr>
        <w:spacing w:after="0" w:line="240" w:lineRule="auto"/>
        <w:rPr>
          <w:b/>
          <w:lang w:val="en-CA"/>
        </w:rPr>
      </w:pPr>
    </w:p>
    <w:p w:rsidR="003D1D57" w:rsidRPr="008146E3" w:rsidRDefault="003D1D57" w:rsidP="006A310A">
      <w:pPr>
        <w:pStyle w:val="Heading1"/>
        <w:rPr>
          <w:lang w:val="en-CA"/>
        </w:rPr>
      </w:pPr>
      <w:r w:rsidRPr="008146E3">
        <w:rPr>
          <w:lang w:val="en-CA"/>
        </w:rPr>
        <w:t>Application Review and Selection Committee Meeting</w:t>
      </w:r>
    </w:p>
    <w:p w:rsidR="003D1D57" w:rsidRDefault="003D1D57" w:rsidP="003D1D57">
      <w:pPr>
        <w:spacing w:after="0" w:line="240" w:lineRule="auto"/>
        <w:rPr>
          <w:lang w:val="en-CA"/>
        </w:rPr>
      </w:pPr>
      <w:proofErr w:type="gramStart"/>
      <w:r>
        <w:rPr>
          <w:lang w:val="en-CA"/>
        </w:rPr>
        <w:t xml:space="preserve">Applications </w:t>
      </w:r>
      <w:r w:rsidR="006A310A">
        <w:rPr>
          <w:lang w:val="en-CA"/>
        </w:rPr>
        <w:t>will be reviewed by the</w:t>
      </w:r>
      <w:r>
        <w:rPr>
          <w:lang w:val="en-CA"/>
        </w:rPr>
        <w:t xml:space="preserve"> Graduate Awards Committee, to select the University of Guelph nominee</w:t>
      </w:r>
      <w:r w:rsidR="006A310A">
        <w:rPr>
          <w:lang w:val="en-CA"/>
        </w:rPr>
        <w:t>(</w:t>
      </w:r>
      <w:r>
        <w:rPr>
          <w:lang w:val="en-CA"/>
        </w:rPr>
        <w:t>s</w:t>
      </w:r>
      <w:r w:rsidR="006A310A">
        <w:rPr>
          <w:lang w:val="en-CA"/>
        </w:rPr>
        <w:t>)</w:t>
      </w:r>
      <w:proofErr w:type="gramEnd"/>
      <w:r w:rsidR="006A310A">
        <w:rPr>
          <w:lang w:val="en-CA"/>
        </w:rPr>
        <w:t>.</w:t>
      </w:r>
    </w:p>
    <w:p w:rsidR="003D1D57" w:rsidRDefault="003D1D57" w:rsidP="003D1D57">
      <w:pPr>
        <w:spacing w:after="0" w:line="240" w:lineRule="auto"/>
        <w:rPr>
          <w:lang w:val="en-CA"/>
        </w:rPr>
      </w:pPr>
    </w:p>
    <w:p w:rsidR="003D1D57" w:rsidRPr="00E31A64" w:rsidRDefault="003D1D57" w:rsidP="00600D99">
      <w:pPr>
        <w:pStyle w:val="Heading1"/>
        <w:rPr>
          <w:b w:val="0"/>
          <w:lang w:val="en-CA"/>
        </w:rPr>
      </w:pPr>
      <w:r w:rsidRPr="003D1D57">
        <w:rPr>
          <w:lang w:val="en-CA"/>
        </w:rPr>
        <w:t>Letter of Endorsement</w:t>
      </w:r>
      <w:r w:rsidR="00600D99">
        <w:rPr>
          <w:lang w:val="en-CA"/>
        </w:rPr>
        <w:t xml:space="preserve"> Due</w:t>
      </w:r>
      <w:r w:rsidRPr="003D1D57">
        <w:rPr>
          <w:lang w:val="en-CA"/>
        </w:rPr>
        <w:t xml:space="preserve"> to Nominees</w:t>
      </w:r>
      <w:r w:rsidR="00600D99">
        <w:rPr>
          <w:lang w:val="en-CA"/>
        </w:rPr>
        <w:t>:</w:t>
      </w:r>
      <w:r w:rsidRPr="00E40993">
        <w:rPr>
          <w:lang w:val="en-CA"/>
        </w:rPr>
        <w:t xml:space="preserve"> </w:t>
      </w:r>
      <w:r w:rsidR="00FF7DFA">
        <w:rPr>
          <w:lang w:val="en-CA"/>
        </w:rPr>
        <w:t>September 14, 2018</w:t>
      </w:r>
    </w:p>
    <w:p w:rsidR="003D1D57" w:rsidRDefault="003D1D57" w:rsidP="00FF1CE6">
      <w:pPr>
        <w:spacing w:after="0" w:line="240" w:lineRule="auto"/>
        <w:rPr>
          <w:lang w:val="en-CA"/>
        </w:rPr>
      </w:pPr>
      <w:r>
        <w:rPr>
          <w:lang w:val="en-CA"/>
        </w:rPr>
        <w:t xml:space="preserve">Nominated applicants will be notified by email by the OGPS staff if the application will or will not be endorsed by the University of Guelph.  Applicants who </w:t>
      </w:r>
      <w:r w:rsidRPr="00E40993">
        <w:rPr>
          <w:u w:val="single"/>
          <w:lang w:val="en-CA"/>
        </w:rPr>
        <w:t>are</w:t>
      </w:r>
      <w:r>
        <w:rPr>
          <w:lang w:val="en-CA"/>
        </w:rPr>
        <w:t xml:space="preserve"> endorsed will receive a pdf copy of the institutional</w:t>
      </w:r>
      <w:r w:rsidRPr="00B929E1">
        <w:rPr>
          <w:b/>
          <w:lang w:val="en-CA"/>
        </w:rPr>
        <w:t xml:space="preserve"> Letter of Endorsement</w:t>
      </w:r>
      <w:r>
        <w:rPr>
          <w:lang w:val="en-CA"/>
        </w:rPr>
        <w:t xml:space="preserve"> which they can then attach to their online application on </w:t>
      </w:r>
      <w:proofErr w:type="spellStart"/>
      <w:r>
        <w:rPr>
          <w:lang w:val="en-CA"/>
        </w:rPr>
        <w:t>ResearchNet</w:t>
      </w:r>
      <w:proofErr w:type="spellEnd"/>
      <w:r>
        <w:rPr>
          <w:lang w:val="en-CA"/>
        </w:rPr>
        <w:t xml:space="preserve">.  Providing all other components of their application are completed, this should be the final step in allowing them to submit their application by the </w:t>
      </w:r>
      <w:r w:rsidRPr="00FF7DFA">
        <w:rPr>
          <w:b/>
          <w:lang w:val="en-CA"/>
        </w:rPr>
        <w:t xml:space="preserve">September </w:t>
      </w:r>
      <w:r w:rsidR="0093688B" w:rsidRPr="00FF7DFA">
        <w:rPr>
          <w:b/>
          <w:lang w:val="en-CA"/>
        </w:rPr>
        <w:t>19, 2018</w:t>
      </w:r>
      <w:r>
        <w:rPr>
          <w:lang w:val="en-CA"/>
        </w:rPr>
        <w:t>, deadline.</w:t>
      </w:r>
    </w:p>
    <w:p w:rsidR="003D1D57" w:rsidRDefault="003D1D57" w:rsidP="003D1D57">
      <w:pPr>
        <w:spacing w:after="0" w:line="240" w:lineRule="auto"/>
        <w:rPr>
          <w:b/>
          <w:lang w:val="en-CA"/>
        </w:rPr>
      </w:pPr>
    </w:p>
    <w:p w:rsidR="003D1D57" w:rsidRPr="00600D99" w:rsidRDefault="003D1D57" w:rsidP="004B06CE">
      <w:pPr>
        <w:rPr>
          <w:b/>
          <w:lang w:val="en-CA"/>
        </w:rPr>
      </w:pPr>
      <w:r>
        <w:rPr>
          <w:lang w:val="en-CA"/>
        </w:rPr>
        <w:t>Questions?</w:t>
      </w:r>
      <w:r w:rsidR="00600D99">
        <w:rPr>
          <w:lang w:val="en-CA"/>
        </w:rPr>
        <w:t xml:space="preserve"> </w:t>
      </w:r>
      <w:r w:rsidRPr="00600D99">
        <w:rPr>
          <w:lang w:val="en-CA"/>
        </w:rPr>
        <w:t>Please co</w:t>
      </w:r>
      <w:r w:rsidR="00A914FC" w:rsidRPr="00600D99">
        <w:rPr>
          <w:lang w:val="en-CA"/>
        </w:rPr>
        <w:t>ntact the Graduate Awards Officers at</w:t>
      </w:r>
      <w:r w:rsidRPr="00600D99">
        <w:rPr>
          <w:lang w:val="en-CA"/>
        </w:rPr>
        <w:t xml:space="preserve"> </w:t>
      </w:r>
      <w:hyperlink r:id="rId5" w:history="1">
        <w:r w:rsidRPr="00600D99">
          <w:rPr>
            <w:rStyle w:val="Hyperlink"/>
            <w:lang w:val="en-CA"/>
          </w:rPr>
          <w:t>grschol@uoguelph.ca</w:t>
        </w:r>
      </w:hyperlink>
      <w:r w:rsidRPr="00600D99">
        <w:rPr>
          <w:lang w:val="en-CA"/>
        </w:rPr>
        <w:t xml:space="preserve">. </w:t>
      </w:r>
    </w:p>
    <w:sectPr w:rsidR="003D1D57" w:rsidRPr="00600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6E7"/>
    <w:multiLevelType w:val="hybridMultilevel"/>
    <w:tmpl w:val="2DE4D37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DE0333"/>
    <w:multiLevelType w:val="hybridMultilevel"/>
    <w:tmpl w:val="B518E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57"/>
    <w:rsid w:val="000C3D61"/>
    <w:rsid w:val="001C4698"/>
    <w:rsid w:val="00227B3F"/>
    <w:rsid w:val="00240457"/>
    <w:rsid w:val="00390F45"/>
    <w:rsid w:val="003D1D57"/>
    <w:rsid w:val="00427E3D"/>
    <w:rsid w:val="00450D91"/>
    <w:rsid w:val="004B06CE"/>
    <w:rsid w:val="005F6BB5"/>
    <w:rsid w:val="00600D99"/>
    <w:rsid w:val="0062397D"/>
    <w:rsid w:val="006A310A"/>
    <w:rsid w:val="0072560F"/>
    <w:rsid w:val="00755AAC"/>
    <w:rsid w:val="00755B11"/>
    <w:rsid w:val="00853D67"/>
    <w:rsid w:val="0093688B"/>
    <w:rsid w:val="00A84CFD"/>
    <w:rsid w:val="00A914FC"/>
    <w:rsid w:val="00A973D1"/>
    <w:rsid w:val="00CA5FBA"/>
    <w:rsid w:val="00D47482"/>
    <w:rsid w:val="00DB0519"/>
    <w:rsid w:val="00E0198F"/>
    <w:rsid w:val="00E662D3"/>
    <w:rsid w:val="00E95034"/>
    <w:rsid w:val="00EA4565"/>
    <w:rsid w:val="00F44EC1"/>
    <w:rsid w:val="00FF1CE6"/>
    <w:rsid w:val="00FF51B9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FA48"/>
  <w15:chartTrackingRefBased/>
  <w15:docId w15:val="{EBE2C5FF-A31F-49B4-AE8E-E2700346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D5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10A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1D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1D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310A"/>
    <w:rPr>
      <w:rFonts w:ascii="Calibri" w:eastAsia="Calibri" w:hAnsi="Calibri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schol@uoguelp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Cauley</dc:creator>
  <cp:keywords/>
  <dc:description/>
  <cp:lastModifiedBy>Kristen Campbell</cp:lastModifiedBy>
  <cp:revision>2</cp:revision>
  <dcterms:created xsi:type="dcterms:W3CDTF">2018-06-05T15:05:00Z</dcterms:created>
  <dcterms:modified xsi:type="dcterms:W3CDTF">2018-06-05T15:05:00Z</dcterms:modified>
</cp:coreProperties>
</file>