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B47" w:rsidRPr="00046E7E" w:rsidRDefault="00AF04A6" w:rsidP="00B3631F">
      <w:pPr>
        <w:spacing w:after="0"/>
        <w:jc w:val="right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Board of Graduate Studies Research Scholarships (BGSRS)</w:t>
      </w:r>
    </w:p>
    <w:p w:rsidR="000748FF" w:rsidRPr="00046E7E" w:rsidRDefault="008455DF" w:rsidP="000748FF">
      <w:pPr>
        <w:pBdr>
          <w:bottom w:val="single" w:sz="12" w:space="1" w:color="auto"/>
        </w:pBdr>
        <w:jc w:val="right"/>
        <w:rPr>
          <w:sz w:val="32"/>
          <w:szCs w:val="32"/>
          <w:lang w:val="en-US"/>
        </w:rPr>
      </w:pPr>
      <w:r w:rsidRPr="00046E7E">
        <w:rPr>
          <w:sz w:val="32"/>
          <w:szCs w:val="32"/>
          <w:lang w:val="en-US"/>
        </w:rPr>
        <w:t>201</w:t>
      </w:r>
      <w:r w:rsidR="009E0B97">
        <w:rPr>
          <w:sz w:val="32"/>
          <w:szCs w:val="32"/>
          <w:lang w:val="en-US"/>
        </w:rPr>
        <w:t>8</w:t>
      </w:r>
      <w:r w:rsidRPr="00046E7E">
        <w:rPr>
          <w:sz w:val="32"/>
          <w:szCs w:val="32"/>
          <w:lang w:val="en-US"/>
        </w:rPr>
        <w:t>/1</w:t>
      </w:r>
      <w:r w:rsidR="009E0B97">
        <w:rPr>
          <w:sz w:val="32"/>
          <w:szCs w:val="32"/>
          <w:lang w:val="en-US"/>
        </w:rPr>
        <w:t>9</w:t>
      </w:r>
    </w:p>
    <w:p w:rsidR="000748FF" w:rsidRPr="00B3631F" w:rsidRDefault="00B3631F" w:rsidP="000748FF">
      <w:pPr>
        <w:rPr>
          <w:b/>
          <w:sz w:val="32"/>
          <w:szCs w:val="32"/>
          <w:lang w:val="en-US"/>
        </w:rPr>
      </w:pPr>
      <w:r w:rsidRPr="00B3631F">
        <w:rPr>
          <w:b/>
          <w:sz w:val="32"/>
          <w:szCs w:val="32"/>
          <w:lang w:val="en-US"/>
        </w:rPr>
        <w:t>Overview</w:t>
      </w:r>
    </w:p>
    <w:p w:rsidR="0064017A" w:rsidRPr="00415E22" w:rsidRDefault="00AF04A6" w:rsidP="0064017A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 w:rsidRPr="00415E22">
        <w:rPr>
          <w:rFonts w:asciiTheme="minorHAnsi" w:hAnsiTheme="minorHAnsi" w:cstheme="minorBidi"/>
          <w:color w:val="auto"/>
          <w:sz w:val="23"/>
          <w:szCs w:val="23"/>
        </w:rPr>
        <w:t>These awards are available to students in the College of Arts, the College of Business and Economics, and the College of Social &amp; Applied Human Sciences, as w</w:t>
      </w:r>
      <w:r w:rsidR="00415E22" w:rsidRPr="00415E22">
        <w:rPr>
          <w:rFonts w:asciiTheme="minorHAnsi" w:hAnsiTheme="minorHAnsi" w:cstheme="minorBidi"/>
          <w:color w:val="auto"/>
          <w:sz w:val="23"/>
          <w:szCs w:val="23"/>
        </w:rPr>
        <w:t>ell as selected departments in the Ontario Agricultural College each year</w:t>
      </w:r>
      <w:r w:rsidRPr="00415E22">
        <w:rPr>
          <w:rFonts w:asciiTheme="minorHAnsi" w:hAnsiTheme="minorHAnsi" w:cstheme="minorBidi"/>
          <w:color w:val="auto"/>
          <w:sz w:val="23"/>
          <w:szCs w:val="23"/>
        </w:rPr>
        <w:t>. Students do not apply for these awards; departments nominate students to the Office of Graduate &amp; Postdoctoral</w:t>
      </w:r>
      <w:r w:rsidR="00336160">
        <w:rPr>
          <w:rFonts w:asciiTheme="minorHAnsi" w:hAnsiTheme="minorHAnsi" w:cstheme="minorBidi"/>
          <w:color w:val="auto"/>
          <w:sz w:val="23"/>
          <w:szCs w:val="23"/>
        </w:rPr>
        <w:t xml:space="preserve"> Studies</w:t>
      </w:r>
      <w:r w:rsidRPr="00415E22">
        <w:rPr>
          <w:rFonts w:asciiTheme="minorHAnsi" w:hAnsiTheme="minorHAnsi" w:cstheme="minorBidi"/>
          <w:color w:val="auto"/>
          <w:sz w:val="23"/>
          <w:szCs w:val="23"/>
        </w:rPr>
        <w:t>. All eligible students will be considered for</w:t>
      </w:r>
      <w:r w:rsidR="00161542">
        <w:rPr>
          <w:rFonts w:asciiTheme="minorHAnsi" w:hAnsiTheme="minorHAnsi" w:cstheme="minorBidi"/>
          <w:color w:val="auto"/>
          <w:sz w:val="23"/>
          <w:szCs w:val="23"/>
        </w:rPr>
        <w:t xml:space="preserve"> nomination by their department</w:t>
      </w:r>
      <w:r w:rsidRPr="00415E22">
        <w:rPr>
          <w:rFonts w:asciiTheme="minorHAnsi" w:hAnsiTheme="minorHAnsi" w:cstheme="minorBidi"/>
          <w:color w:val="auto"/>
          <w:sz w:val="23"/>
          <w:szCs w:val="23"/>
        </w:rPr>
        <w:t xml:space="preserve"> with preference given to entering and first-year students.</w:t>
      </w:r>
    </w:p>
    <w:p w:rsidR="00AF04A6" w:rsidRPr="0064017A" w:rsidRDefault="00AF04A6" w:rsidP="0064017A">
      <w:pPr>
        <w:pStyle w:val="Default"/>
        <w:rPr>
          <w:rFonts w:asciiTheme="minorHAnsi" w:hAnsiTheme="minorHAnsi"/>
        </w:rPr>
      </w:pPr>
    </w:p>
    <w:p w:rsidR="00AA5B25" w:rsidRPr="0064017A" w:rsidRDefault="0064017A" w:rsidP="00793079">
      <w:pPr>
        <w:spacing w:after="100" w:afterAutospacing="1"/>
        <w:rPr>
          <w:b/>
          <w:sz w:val="32"/>
          <w:szCs w:val="32"/>
          <w:lang w:val="en-US"/>
        </w:rPr>
      </w:pPr>
      <w:r w:rsidRPr="0064017A">
        <w:rPr>
          <w:b/>
          <w:sz w:val="32"/>
          <w:szCs w:val="32"/>
          <w:lang w:val="en-US"/>
        </w:rPr>
        <w:t>Number of Awards</w:t>
      </w:r>
      <w:r w:rsidR="00140D0A">
        <w:rPr>
          <w:b/>
          <w:sz w:val="32"/>
          <w:szCs w:val="32"/>
          <w:lang w:val="en-US"/>
        </w:rPr>
        <w:t xml:space="preserve"> </w:t>
      </w:r>
    </w:p>
    <w:p w:rsidR="0064017A" w:rsidRPr="00905B5E" w:rsidRDefault="009E0B97" w:rsidP="00793079">
      <w:pPr>
        <w:spacing w:after="100" w:afterAutospacing="1"/>
        <w:rPr>
          <w:color w:val="FF0000"/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For </w:t>
      </w:r>
      <w:proofErr w:type="gramStart"/>
      <w:r>
        <w:rPr>
          <w:sz w:val="23"/>
          <w:szCs w:val="23"/>
          <w:lang w:val="en-US"/>
        </w:rPr>
        <w:t>2018-19</w:t>
      </w:r>
      <w:proofErr w:type="gramEnd"/>
      <w:r w:rsidR="00140D0A" w:rsidRPr="00415E22">
        <w:rPr>
          <w:sz w:val="23"/>
          <w:szCs w:val="23"/>
          <w:lang w:val="en-US"/>
        </w:rPr>
        <w:t xml:space="preserve"> there are</w:t>
      </w:r>
      <w:r w:rsidR="003505D2">
        <w:rPr>
          <w:color w:val="FF0000"/>
          <w:sz w:val="23"/>
          <w:szCs w:val="23"/>
          <w:lang w:val="en-US"/>
        </w:rPr>
        <w:t xml:space="preserve"> </w:t>
      </w:r>
      <w:r w:rsidR="00905B5E" w:rsidRPr="00905B5E">
        <w:rPr>
          <w:sz w:val="23"/>
          <w:szCs w:val="23"/>
          <w:lang w:val="en-US"/>
        </w:rPr>
        <w:t>175</w:t>
      </w:r>
      <w:r w:rsidR="00905B5E" w:rsidRPr="00905B5E">
        <w:rPr>
          <w:color w:val="FF0000"/>
          <w:sz w:val="23"/>
          <w:szCs w:val="23"/>
          <w:lang w:val="en-US"/>
        </w:rPr>
        <w:t xml:space="preserve"> </w:t>
      </w:r>
      <w:r w:rsidR="00140D0A" w:rsidRPr="00415E22">
        <w:rPr>
          <w:sz w:val="23"/>
          <w:szCs w:val="23"/>
          <w:lang w:val="en-US"/>
        </w:rPr>
        <w:t xml:space="preserve">scholarships </w:t>
      </w:r>
      <w:r w:rsidR="00AF04A6" w:rsidRPr="00415E22">
        <w:rPr>
          <w:sz w:val="23"/>
          <w:szCs w:val="23"/>
          <w:lang w:val="en-US"/>
        </w:rPr>
        <w:t>in total.  Each eligible department will be given an alloc</w:t>
      </w:r>
      <w:r w:rsidR="00415E22" w:rsidRPr="00415E22">
        <w:rPr>
          <w:sz w:val="23"/>
          <w:szCs w:val="23"/>
          <w:lang w:val="en-US"/>
        </w:rPr>
        <w:t>ation.</w:t>
      </w:r>
    </w:p>
    <w:p w:rsidR="0064017A" w:rsidRPr="0064017A" w:rsidRDefault="0064017A" w:rsidP="00793079">
      <w:pPr>
        <w:spacing w:after="100" w:afterAutospacing="1"/>
        <w:rPr>
          <w:b/>
          <w:sz w:val="32"/>
          <w:szCs w:val="32"/>
          <w:lang w:val="en-US"/>
        </w:rPr>
      </w:pPr>
      <w:r w:rsidRPr="0064017A">
        <w:rPr>
          <w:b/>
          <w:sz w:val="32"/>
          <w:szCs w:val="32"/>
          <w:lang w:val="en-US"/>
        </w:rPr>
        <w:t>Value &amp; Duration</w:t>
      </w:r>
    </w:p>
    <w:p w:rsidR="0064017A" w:rsidRPr="00415E22" w:rsidRDefault="00415E22" w:rsidP="0064017A">
      <w:pPr>
        <w:spacing w:after="0" w:line="240" w:lineRule="auto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The BGSRS is worth $2,000</w:t>
      </w:r>
      <w:r w:rsidR="00AF04A6" w:rsidRPr="00415E22">
        <w:rPr>
          <w:sz w:val="23"/>
          <w:szCs w:val="23"/>
          <w:lang w:val="en-US"/>
        </w:rPr>
        <w:t xml:space="preserve">.  Students may be nominated for </w:t>
      </w:r>
      <w:r w:rsidRPr="00415E22">
        <w:rPr>
          <w:sz w:val="23"/>
          <w:szCs w:val="23"/>
          <w:lang w:val="en-US"/>
        </w:rPr>
        <w:t xml:space="preserve">a BGSRS </w:t>
      </w:r>
      <w:r w:rsidR="00AF04A6" w:rsidRPr="00415E22">
        <w:rPr>
          <w:sz w:val="23"/>
          <w:szCs w:val="23"/>
          <w:lang w:val="en-US"/>
        </w:rPr>
        <w:t xml:space="preserve">up to three </w:t>
      </w:r>
      <w:r w:rsidRPr="00415E22">
        <w:rPr>
          <w:sz w:val="23"/>
          <w:szCs w:val="23"/>
          <w:lang w:val="en-US"/>
        </w:rPr>
        <w:t xml:space="preserve">times </w:t>
      </w:r>
      <w:r w:rsidR="00AF04A6" w:rsidRPr="00415E22">
        <w:rPr>
          <w:sz w:val="23"/>
          <w:szCs w:val="23"/>
          <w:lang w:val="en-US"/>
        </w:rPr>
        <w:t>(summer, fall, winter) within a fiscal year.  The scholarship</w:t>
      </w:r>
      <w:r w:rsidRPr="00415E22">
        <w:rPr>
          <w:sz w:val="23"/>
          <w:szCs w:val="23"/>
          <w:lang w:val="en-US"/>
        </w:rPr>
        <w:t xml:space="preserve"> will be applied to the student’s </w:t>
      </w:r>
      <w:r w:rsidR="00AF04A6" w:rsidRPr="00415E22">
        <w:rPr>
          <w:sz w:val="23"/>
          <w:szCs w:val="23"/>
          <w:lang w:val="en-US"/>
        </w:rPr>
        <w:t>account</w:t>
      </w:r>
      <w:r w:rsidRPr="00415E22">
        <w:rPr>
          <w:sz w:val="23"/>
          <w:szCs w:val="23"/>
          <w:lang w:val="en-US"/>
        </w:rPr>
        <w:t xml:space="preserve"> for the appropriate semester(s).</w:t>
      </w:r>
    </w:p>
    <w:p w:rsidR="00AF04A6" w:rsidRDefault="00AF04A6" w:rsidP="0064017A">
      <w:pPr>
        <w:spacing w:after="0" w:line="240" w:lineRule="auto"/>
        <w:rPr>
          <w:b/>
          <w:sz w:val="24"/>
          <w:szCs w:val="24"/>
          <w:lang w:val="en-US"/>
        </w:rPr>
      </w:pPr>
    </w:p>
    <w:p w:rsidR="000444D8" w:rsidRDefault="000444D8" w:rsidP="000444D8">
      <w:pPr>
        <w:spacing w:after="100" w:afterAutospacing="1"/>
        <w:rPr>
          <w:b/>
          <w:sz w:val="32"/>
          <w:szCs w:val="32"/>
          <w:lang w:val="en-US"/>
        </w:rPr>
      </w:pPr>
      <w:r w:rsidRPr="00875339">
        <w:rPr>
          <w:b/>
          <w:sz w:val="32"/>
          <w:szCs w:val="32"/>
          <w:lang w:val="en-US"/>
        </w:rPr>
        <w:t>Eligibility</w:t>
      </w:r>
    </w:p>
    <w:p w:rsidR="00645F07" w:rsidRPr="00415E22" w:rsidRDefault="00645F07" w:rsidP="00415E22">
      <w:p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Nominees:</w:t>
      </w:r>
    </w:p>
    <w:p w:rsidR="0083049C" w:rsidRPr="00415E22" w:rsidRDefault="00645F07" w:rsidP="00793A26">
      <w:pPr>
        <w:pStyle w:val="ListParagraph"/>
        <w:numPr>
          <w:ilvl w:val="0"/>
          <w:numId w:val="12"/>
        </w:num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M</w:t>
      </w:r>
      <w:r w:rsidR="00AF04A6" w:rsidRPr="00415E22">
        <w:rPr>
          <w:sz w:val="23"/>
          <w:szCs w:val="23"/>
          <w:lang w:val="en-US"/>
        </w:rPr>
        <w:t xml:space="preserve">ust have a </w:t>
      </w:r>
      <w:r w:rsidR="0083049C" w:rsidRPr="00415E22">
        <w:rPr>
          <w:sz w:val="23"/>
          <w:szCs w:val="23"/>
          <w:lang w:val="en-US"/>
        </w:rPr>
        <w:t>minimum first-class average (A-</w:t>
      </w:r>
      <w:r w:rsidR="00AF04A6" w:rsidRPr="00415E22">
        <w:rPr>
          <w:sz w:val="23"/>
          <w:szCs w:val="23"/>
          <w:lang w:val="en-US"/>
        </w:rPr>
        <w:t>) in their last year of full-time study or equivalent.  Each department may award up to 50% of their allocation to students whose average is at least 75% in their last year of full-time study or equivalent.  If a student</w:t>
      </w:r>
      <w:r w:rsidR="0083049C" w:rsidRPr="00415E22">
        <w:rPr>
          <w:sz w:val="23"/>
          <w:szCs w:val="23"/>
          <w:lang w:val="en-US"/>
        </w:rPr>
        <w:t>’</w:t>
      </w:r>
      <w:r w:rsidR="00AF04A6" w:rsidRPr="00415E22">
        <w:rPr>
          <w:sz w:val="23"/>
          <w:szCs w:val="23"/>
          <w:lang w:val="en-US"/>
        </w:rPr>
        <w:t>s average is 75%-79</w:t>
      </w:r>
      <w:r w:rsidRPr="00415E22">
        <w:rPr>
          <w:sz w:val="23"/>
          <w:szCs w:val="23"/>
          <w:lang w:val="en-US"/>
        </w:rPr>
        <w:t>.9</w:t>
      </w:r>
      <w:r w:rsidR="00AF04A6" w:rsidRPr="00415E22">
        <w:rPr>
          <w:sz w:val="23"/>
          <w:szCs w:val="23"/>
          <w:lang w:val="en-US"/>
        </w:rPr>
        <w:t>% they will be considered based on alternate criteria.  Th</w:t>
      </w:r>
      <w:r w:rsidR="0083049C" w:rsidRPr="00415E22">
        <w:rPr>
          <w:sz w:val="23"/>
          <w:szCs w:val="23"/>
          <w:lang w:val="en-US"/>
        </w:rPr>
        <w:t>is</w:t>
      </w:r>
      <w:r w:rsidR="00AF04A6" w:rsidRPr="00415E22">
        <w:rPr>
          <w:sz w:val="23"/>
          <w:szCs w:val="23"/>
          <w:lang w:val="en-US"/>
        </w:rPr>
        <w:t xml:space="preserve"> </w:t>
      </w:r>
      <w:r w:rsidR="0083049C" w:rsidRPr="00415E22">
        <w:rPr>
          <w:sz w:val="23"/>
          <w:szCs w:val="23"/>
          <w:lang w:val="en-US"/>
        </w:rPr>
        <w:t>criteria needs</w:t>
      </w:r>
      <w:r w:rsidR="00AF04A6" w:rsidRPr="00415E22">
        <w:rPr>
          <w:sz w:val="23"/>
          <w:szCs w:val="23"/>
          <w:lang w:val="en-US"/>
        </w:rPr>
        <w:t xml:space="preserve"> to be stated along with the </w:t>
      </w:r>
      <w:r w:rsidR="0083049C" w:rsidRPr="00415E22">
        <w:rPr>
          <w:sz w:val="23"/>
          <w:szCs w:val="23"/>
          <w:lang w:val="en-US"/>
        </w:rPr>
        <w:t>nomination.</w:t>
      </w:r>
      <w:r w:rsidR="00AF04A6" w:rsidRPr="00415E22">
        <w:rPr>
          <w:sz w:val="23"/>
          <w:szCs w:val="23"/>
          <w:lang w:val="en-US"/>
        </w:rPr>
        <w:t xml:space="preserve"> </w:t>
      </w:r>
    </w:p>
    <w:p w:rsidR="00645F07" w:rsidRPr="00415E22" w:rsidRDefault="00793A26" w:rsidP="00645F07">
      <w:pPr>
        <w:pStyle w:val="ListParagraph"/>
        <w:numPr>
          <w:ilvl w:val="0"/>
          <w:numId w:val="12"/>
        </w:num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M</w:t>
      </w:r>
      <w:r w:rsidR="00645F07" w:rsidRPr="00415E22">
        <w:rPr>
          <w:sz w:val="23"/>
          <w:szCs w:val="23"/>
          <w:lang w:val="en-US"/>
        </w:rPr>
        <w:t>ay be Canadian or International and must be registered full-time in the semester they hold the award.</w:t>
      </w:r>
    </w:p>
    <w:p w:rsidR="00645F07" w:rsidRPr="00415E22" w:rsidRDefault="00793A26" w:rsidP="00645F07">
      <w:pPr>
        <w:pStyle w:val="ListParagraph"/>
        <w:numPr>
          <w:ilvl w:val="0"/>
          <w:numId w:val="12"/>
        </w:num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In a m</w:t>
      </w:r>
      <w:r w:rsidR="00645F07" w:rsidRPr="00415E22">
        <w:rPr>
          <w:sz w:val="23"/>
          <w:szCs w:val="23"/>
          <w:lang w:val="en-US"/>
        </w:rPr>
        <w:t xml:space="preserve">asters </w:t>
      </w:r>
      <w:r w:rsidRPr="00415E22">
        <w:rPr>
          <w:sz w:val="23"/>
          <w:szCs w:val="23"/>
          <w:lang w:val="en-US"/>
        </w:rPr>
        <w:t>program</w:t>
      </w:r>
      <w:r w:rsidR="00645F07" w:rsidRPr="00415E22">
        <w:rPr>
          <w:sz w:val="23"/>
          <w:szCs w:val="23"/>
          <w:lang w:val="en-US"/>
        </w:rPr>
        <w:t xml:space="preserve"> cannot hold the award beyond class level 6.0, doctoral </w:t>
      </w:r>
      <w:r w:rsidRPr="00415E22">
        <w:rPr>
          <w:sz w:val="23"/>
          <w:szCs w:val="23"/>
          <w:lang w:val="en-US"/>
        </w:rPr>
        <w:t>program</w:t>
      </w:r>
      <w:r w:rsidR="00645F07" w:rsidRPr="00415E22">
        <w:rPr>
          <w:sz w:val="23"/>
          <w:szCs w:val="23"/>
          <w:lang w:val="en-US"/>
        </w:rPr>
        <w:t xml:space="preserve"> beyond class level 12.0, and </w:t>
      </w:r>
      <w:r w:rsidRPr="00415E22">
        <w:rPr>
          <w:sz w:val="23"/>
          <w:szCs w:val="23"/>
          <w:lang w:val="en-US"/>
        </w:rPr>
        <w:t>for those who have transferred</w:t>
      </w:r>
      <w:r w:rsidR="00645F07" w:rsidRPr="00415E22">
        <w:rPr>
          <w:sz w:val="23"/>
          <w:szCs w:val="23"/>
          <w:lang w:val="en-US"/>
        </w:rPr>
        <w:t xml:space="preserve"> from </w:t>
      </w:r>
      <w:r w:rsidRPr="00415E22">
        <w:rPr>
          <w:sz w:val="23"/>
          <w:szCs w:val="23"/>
          <w:lang w:val="en-US"/>
        </w:rPr>
        <w:t>a masters to doctoral program,</w:t>
      </w:r>
      <w:r w:rsidR="00645F07" w:rsidRPr="00415E22">
        <w:rPr>
          <w:sz w:val="23"/>
          <w:szCs w:val="23"/>
          <w:lang w:val="en-US"/>
        </w:rPr>
        <w:t xml:space="preserve"> beyond class level 15.0</w:t>
      </w:r>
      <w:r w:rsidRPr="00415E22">
        <w:rPr>
          <w:sz w:val="23"/>
          <w:szCs w:val="23"/>
          <w:lang w:val="en-US"/>
        </w:rPr>
        <w:t>.</w:t>
      </w:r>
      <w:bookmarkStart w:id="0" w:name="_GoBack"/>
      <w:bookmarkEnd w:id="0"/>
    </w:p>
    <w:p w:rsidR="00645F07" w:rsidRPr="00415E22" w:rsidRDefault="00415E22" w:rsidP="00645F07">
      <w:pPr>
        <w:pStyle w:val="ListParagraph"/>
        <w:numPr>
          <w:ilvl w:val="0"/>
          <w:numId w:val="12"/>
        </w:num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 xml:space="preserve">May not </w:t>
      </w:r>
      <w:r w:rsidR="00645F07" w:rsidRPr="00415E22">
        <w:rPr>
          <w:sz w:val="23"/>
          <w:szCs w:val="23"/>
          <w:lang w:val="en-US"/>
        </w:rPr>
        <w:t xml:space="preserve">be eligible </w:t>
      </w:r>
      <w:r w:rsidRPr="00415E22">
        <w:rPr>
          <w:sz w:val="23"/>
          <w:szCs w:val="23"/>
          <w:lang w:val="en-US"/>
        </w:rPr>
        <w:t>to hold a</w:t>
      </w:r>
      <w:r w:rsidR="00645F07" w:rsidRPr="00415E22">
        <w:rPr>
          <w:sz w:val="23"/>
          <w:szCs w:val="23"/>
          <w:lang w:val="en-US"/>
        </w:rPr>
        <w:t xml:space="preserve"> QEII-GSST based on the listing of </w:t>
      </w:r>
      <w:r w:rsidR="00793A26" w:rsidRPr="00415E22">
        <w:rPr>
          <w:sz w:val="23"/>
          <w:szCs w:val="23"/>
          <w:lang w:val="en-US"/>
        </w:rPr>
        <w:t xml:space="preserve">QEII-GSST </w:t>
      </w:r>
      <w:r w:rsidR="00D5659C">
        <w:rPr>
          <w:sz w:val="23"/>
          <w:szCs w:val="23"/>
          <w:lang w:val="en-US"/>
        </w:rPr>
        <w:t xml:space="preserve">eligible programs. For more information, </w:t>
      </w:r>
      <w:r w:rsidR="003C2ABB">
        <w:rPr>
          <w:sz w:val="23"/>
          <w:szCs w:val="23"/>
          <w:lang w:val="en-US"/>
        </w:rPr>
        <w:t xml:space="preserve">please see our </w:t>
      </w:r>
      <w:hyperlink r:id="rId6" w:history="1">
        <w:r w:rsidR="003C2ABB" w:rsidRPr="003C2ABB">
          <w:rPr>
            <w:rStyle w:val="Hyperlink"/>
            <w:sz w:val="23"/>
            <w:szCs w:val="23"/>
            <w:lang w:val="en-US"/>
          </w:rPr>
          <w:t>website</w:t>
        </w:r>
      </w:hyperlink>
      <w:r w:rsidR="003C2ABB">
        <w:rPr>
          <w:sz w:val="23"/>
          <w:szCs w:val="23"/>
          <w:lang w:val="en-US"/>
        </w:rPr>
        <w:t>.</w:t>
      </w:r>
    </w:p>
    <w:p w:rsidR="007435BE" w:rsidRPr="00645F07" w:rsidRDefault="0064017A" w:rsidP="00AA5B25">
      <w:pPr>
        <w:rPr>
          <w:b/>
          <w:sz w:val="24"/>
          <w:szCs w:val="24"/>
          <w:lang w:val="en-US"/>
        </w:rPr>
      </w:pPr>
      <w:r w:rsidRPr="0064017A">
        <w:rPr>
          <w:b/>
          <w:sz w:val="32"/>
          <w:szCs w:val="32"/>
          <w:lang w:val="en-US"/>
        </w:rPr>
        <w:lastRenderedPageBreak/>
        <w:t>S</w:t>
      </w:r>
      <w:r w:rsidR="007435BE" w:rsidRPr="0064017A">
        <w:rPr>
          <w:b/>
          <w:sz w:val="32"/>
          <w:szCs w:val="32"/>
          <w:lang w:val="en-US"/>
        </w:rPr>
        <w:t>election Criteria</w:t>
      </w:r>
    </w:p>
    <w:p w:rsidR="00645F07" w:rsidRPr="00415E22" w:rsidRDefault="00415E22" w:rsidP="00A654D9">
      <w:pPr>
        <w:spacing w:after="100" w:afterAutospacing="1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Academic excellence. </w:t>
      </w:r>
    </w:p>
    <w:p w:rsidR="00A654D9" w:rsidRPr="007435BE" w:rsidRDefault="00793A26" w:rsidP="00A654D9">
      <w:pPr>
        <w:spacing w:after="100" w:afterAutospacing="1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Nomination </w:t>
      </w:r>
      <w:r w:rsidR="00A654D9">
        <w:rPr>
          <w:b/>
          <w:sz w:val="32"/>
          <w:szCs w:val="32"/>
          <w:lang w:val="en-US"/>
        </w:rPr>
        <w:t>Deadline</w:t>
      </w:r>
    </w:p>
    <w:p w:rsidR="00875339" w:rsidRPr="00415E22" w:rsidRDefault="00793A26" w:rsidP="00A654D9">
      <w:p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 xml:space="preserve">Nominations </w:t>
      </w:r>
      <w:proofErr w:type="gramStart"/>
      <w:r w:rsidRPr="00415E22">
        <w:rPr>
          <w:sz w:val="23"/>
          <w:szCs w:val="23"/>
          <w:lang w:val="en-US"/>
        </w:rPr>
        <w:t>will be</w:t>
      </w:r>
      <w:r w:rsidR="009E0B97">
        <w:rPr>
          <w:sz w:val="23"/>
          <w:szCs w:val="23"/>
          <w:lang w:val="en-US"/>
        </w:rPr>
        <w:t xml:space="preserve"> received</w:t>
      </w:r>
      <w:proofErr w:type="gramEnd"/>
      <w:r w:rsidR="009E0B97">
        <w:rPr>
          <w:sz w:val="23"/>
          <w:szCs w:val="23"/>
          <w:lang w:val="en-US"/>
        </w:rPr>
        <w:t xml:space="preserve"> up to January 31, 2019</w:t>
      </w:r>
      <w:r w:rsidRPr="00415E22">
        <w:rPr>
          <w:sz w:val="23"/>
          <w:szCs w:val="23"/>
          <w:lang w:val="en-US"/>
        </w:rPr>
        <w:t xml:space="preserve">.  </w:t>
      </w:r>
    </w:p>
    <w:p w:rsidR="0018275C" w:rsidRPr="007D3FA7" w:rsidRDefault="0010303C" w:rsidP="007435BE">
      <w:pPr>
        <w:spacing w:after="100" w:afterAutospacing="1"/>
        <w:rPr>
          <w:b/>
          <w:sz w:val="32"/>
          <w:szCs w:val="32"/>
          <w:lang w:val="en-US"/>
        </w:rPr>
      </w:pPr>
      <w:r w:rsidRPr="007D3FA7">
        <w:rPr>
          <w:b/>
          <w:sz w:val="32"/>
          <w:szCs w:val="32"/>
          <w:lang w:val="en-US"/>
        </w:rPr>
        <w:t xml:space="preserve">How to </w:t>
      </w:r>
      <w:r w:rsidR="00793A26">
        <w:rPr>
          <w:b/>
          <w:sz w:val="32"/>
          <w:szCs w:val="32"/>
          <w:lang w:val="en-US"/>
        </w:rPr>
        <w:t>Nominate a Student</w:t>
      </w:r>
    </w:p>
    <w:p w:rsidR="00A8568E" w:rsidRPr="00415E22" w:rsidRDefault="00793A26" w:rsidP="005E7B2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00" w:afterAutospacing="1" w:line="240" w:lineRule="auto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To nominate a student please email the Graduate Awards Officers</w:t>
      </w:r>
      <w:r w:rsidR="005E7B26" w:rsidRPr="00415E22">
        <w:rPr>
          <w:sz w:val="23"/>
          <w:szCs w:val="23"/>
          <w:lang w:val="en-US"/>
        </w:rPr>
        <w:t xml:space="preserve"> at </w:t>
      </w:r>
      <w:hyperlink r:id="rId7" w:history="1">
        <w:r w:rsidRPr="00415E22">
          <w:rPr>
            <w:rStyle w:val="Hyperlink"/>
            <w:sz w:val="23"/>
            <w:szCs w:val="23"/>
            <w:lang w:val="en-US"/>
          </w:rPr>
          <w:t>grschol@uoguelph.ca</w:t>
        </w:r>
      </w:hyperlink>
      <w:r w:rsidRPr="00415E22">
        <w:rPr>
          <w:sz w:val="23"/>
          <w:szCs w:val="23"/>
          <w:lang w:val="en-US"/>
        </w:rPr>
        <w:t xml:space="preserve"> </w:t>
      </w:r>
      <w:r w:rsidR="005E7B26" w:rsidRPr="00415E22">
        <w:rPr>
          <w:sz w:val="23"/>
          <w:szCs w:val="23"/>
          <w:lang w:val="en-US"/>
        </w:rPr>
        <w:t xml:space="preserve">  </w:t>
      </w:r>
      <w:r w:rsidR="00415E22">
        <w:rPr>
          <w:sz w:val="23"/>
          <w:szCs w:val="23"/>
          <w:lang w:val="en-US"/>
        </w:rPr>
        <w:t>and</w:t>
      </w:r>
      <w:r w:rsidR="005E7B26" w:rsidRPr="00415E22">
        <w:rPr>
          <w:sz w:val="23"/>
          <w:szCs w:val="23"/>
          <w:lang w:val="en-US"/>
        </w:rPr>
        <w:t xml:space="preserve"> include the student’s</w:t>
      </w:r>
      <w:r w:rsidR="00415E22">
        <w:rPr>
          <w:sz w:val="23"/>
          <w:szCs w:val="23"/>
          <w:lang w:val="en-US"/>
        </w:rPr>
        <w:t xml:space="preserve"> name, </w:t>
      </w:r>
      <w:r w:rsidR="005E7B26" w:rsidRPr="00415E22">
        <w:rPr>
          <w:sz w:val="23"/>
          <w:szCs w:val="23"/>
          <w:lang w:val="en-US"/>
        </w:rPr>
        <w:t>ID, and the semester</w:t>
      </w:r>
      <w:r w:rsidR="00415E22">
        <w:rPr>
          <w:sz w:val="23"/>
          <w:szCs w:val="23"/>
          <w:lang w:val="en-US"/>
        </w:rPr>
        <w:t>(s)</w:t>
      </w:r>
      <w:r w:rsidR="005E7B26" w:rsidRPr="00415E22">
        <w:rPr>
          <w:sz w:val="23"/>
          <w:szCs w:val="23"/>
          <w:lang w:val="en-US"/>
        </w:rPr>
        <w:t xml:space="preserve"> that the award should be applied to.  If the student is being nominated using alternate criteria, a statement should be included outlining this criteria.</w:t>
      </w:r>
    </w:p>
    <w:p w:rsidR="005E7B26" w:rsidRPr="00415E22" w:rsidRDefault="005E7B26" w:rsidP="005E7B2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00" w:afterAutospacing="1" w:line="240" w:lineRule="auto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 xml:space="preserve">The Graduate Awards Officers will </w:t>
      </w:r>
      <w:r w:rsidR="002A3F5A" w:rsidRPr="00415E22">
        <w:rPr>
          <w:sz w:val="23"/>
          <w:szCs w:val="23"/>
          <w:lang w:val="en-US"/>
        </w:rPr>
        <w:t xml:space="preserve">let the department know the outcome of a nomination.  If the nomination is approved, </w:t>
      </w:r>
      <w:r w:rsidRPr="00415E22">
        <w:rPr>
          <w:sz w:val="23"/>
          <w:szCs w:val="23"/>
          <w:lang w:val="en-US"/>
        </w:rPr>
        <w:t xml:space="preserve">Student Financial Services will be copied on </w:t>
      </w:r>
      <w:r w:rsidR="002A3F5A" w:rsidRPr="00415E22">
        <w:rPr>
          <w:sz w:val="23"/>
          <w:szCs w:val="23"/>
          <w:lang w:val="en-US"/>
        </w:rPr>
        <w:t xml:space="preserve">the </w:t>
      </w:r>
      <w:r w:rsidRPr="00415E22">
        <w:rPr>
          <w:sz w:val="23"/>
          <w:szCs w:val="23"/>
          <w:lang w:val="en-US"/>
        </w:rPr>
        <w:t xml:space="preserve">correspondence so they can update the student’s account accordingly.  The Graduate Program Coordinator or Graduate Program Assistant is responsible for communicating </w:t>
      </w:r>
      <w:r w:rsidR="002A3F5A" w:rsidRPr="00415E22">
        <w:rPr>
          <w:sz w:val="23"/>
          <w:szCs w:val="23"/>
          <w:lang w:val="en-US"/>
        </w:rPr>
        <w:t>the det</w:t>
      </w:r>
      <w:r w:rsidR="006D7D5F">
        <w:rPr>
          <w:sz w:val="23"/>
          <w:szCs w:val="23"/>
          <w:lang w:val="en-US"/>
        </w:rPr>
        <w:t>ails of the scholarship to the student</w:t>
      </w:r>
      <w:r w:rsidRPr="00415E22">
        <w:rPr>
          <w:sz w:val="23"/>
          <w:szCs w:val="23"/>
          <w:lang w:val="en-US"/>
        </w:rPr>
        <w:t>.</w:t>
      </w:r>
    </w:p>
    <w:p w:rsidR="008206F1" w:rsidRPr="008206F1" w:rsidRDefault="006D7D5F" w:rsidP="008206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00" w:afterAutospacing="1" w:line="24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The BGSRS</w:t>
      </w:r>
      <w:r w:rsidR="005E54D1" w:rsidRPr="00415E22">
        <w:rPr>
          <w:sz w:val="23"/>
          <w:szCs w:val="23"/>
          <w:lang w:val="en-US"/>
        </w:rPr>
        <w:t xml:space="preserve"> will be credited to the student’s account.  If their account balance is clear and they have set up direct deposit, the money </w:t>
      </w:r>
      <w:proofErr w:type="gramStart"/>
      <w:r w:rsidR="005E54D1" w:rsidRPr="00415E22">
        <w:rPr>
          <w:sz w:val="23"/>
          <w:szCs w:val="23"/>
          <w:lang w:val="en-US"/>
        </w:rPr>
        <w:t>will be transferred</w:t>
      </w:r>
      <w:proofErr w:type="gramEnd"/>
      <w:r w:rsidR="005E54D1" w:rsidRPr="00415E22">
        <w:rPr>
          <w:sz w:val="23"/>
          <w:szCs w:val="23"/>
          <w:lang w:val="en-US"/>
        </w:rPr>
        <w:t xml:space="preserve"> to their bank account.</w:t>
      </w:r>
      <w:r w:rsidR="008206F1">
        <w:rPr>
          <w:sz w:val="23"/>
          <w:szCs w:val="23"/>
          <w:lang w:val="en-US"/>
        </w:rPr>
        <w:t xml:space="preserve"> </w:t>
      </w:r>
    </w:p>
    <w:p w:rsidR="005E7B26" w:rsidRDefault="005E7B26" w:rsidP="005E7B26">
      <w:pPr>
        <w:spacing w:after="100" w:afterAutospacing="1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Other </w:t>
      </w:r>
      <w:r w:rsidR="00A654D9" w:rsidRPr="00875339">
        <w:rPr>
          <w:b/>
          <w:sz w:val="32"/>
          <w:szCs w:val="32"/>
          <w:lang w:val="en-US"/>
        </w:rPr>
        <w:t>Conditions</w:t>
      </w:r>
      <w:r w:rsidR="00A654D9">
        <w:rPr>
          <w:b/>
          <w:sz w:val="32"/>
          <w:szCs w:val="32"/>
          <w:lang w:val="en-US"/>
        </w:rPr>
        <w:t xml:space="preserve"> </w:t>
      </w:r>
    </w:p>
    <w:p w:rsidR="005E7B26" w:rsidRPr="00415E22" w:rsidRDefault="005E7B26" w:rsidP="005E7B26">
      <w:pPr>
        <w:pStyle w:val="ListParagraph"/>
        <w:numPr>
          <w:ilvl w:val="0"/>
          <w:numId w:val="13"/>
        </w:numPr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BGSRS may be held with any other scholarship unless this is precluded by the conditions of the other award(s).</w:t>
      </w:r>
    </w:p>
    <w:p w:rsidR="005E7B26" w:rsidRPr="00415E22" w:rsidRDefault="005E7B26" w:rsidP="005E7B26">
      <w:pPr>
        <w:pStyle w:val="ListParagraph"/>
        <w:numPr>
          <w:ilvl w:val="0"/>
          <w:numId w:val="13"/>
        </w:numPr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If a student defers entry to a graduate program, these awards are cancelled.  A separate nomination is required for a student who defers admission to another semester.</w:t>
      </w:r>
    </w:p>
    <w:p w:rsidR="005E7B26" w:rsidRPr="00415E22" w:rsidRDefault="005E7B26" w:rsidP="005E7B26">
      <w:pPr>
        <w:pStyle w:val="ListParagraph"/>
        <w:numPr>
          <w:ilvl w:val="0"/>
          <w:numId w:val="13"/>
        </w:num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Awards cannot be given out retroactively; nominations should be for the current or upcoming semesters (within the fiscal year).</w:t>
      </w:r>
    </w:p>
    <w:p w:rsidR="005E7B26" w:rsidRPr="00415E22" w:rsidRDefault="005E7B26" w:rsidP="005E7B26">
      <w:pPr>
        <w:pStyle w:val="ListParagraph"/>
        <w:numPr>
          <w:ilvl w:val="0"/>
          <w:numId w:val="13"/>
        </w:num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Allocations may not be carried forward.</w:t>
      </w:r>
    </w:p>
    <w:p w:rsidR="005E7B26" w:rsidRPr="005E7B26" w:rsidRDefault="005E7B26" w:rsidP="005E7B26">
      <w:pPr>
        <w:pStyle w:val="ListParagraph"/>
        <w:spacing w:after="100" w:afterAutospacing="1"/>
        <w:rPr>
          <w:sz w:val="24"/>
          <w:szCs w:val="24"/>
          <w:lang w:val="en-US"/>
        </w:rPr>
      </w:pPr>
    </w:p>
    <w:p w:rsidR="00C51322" w:rsidRDefault="008B0947" w:rsidP="00A654D9">
      <w:pPr>
        <w:pStyle w:val="ListParagraph"/>
        <w:spacing w:after="100" w:afterAutospacing="1"/>
        <w:ind w:left="0"/>
        <w:rPr>
          <w:b/>
          <w:sz w:val="32"/>
          <w:szCs w:val="32"/>
          <w:lang w:val="en-US"/>
        </w:rPr>
      </w:pPr>
      <w:r w:rsidRPr="008B0947">
        <w:rPr>
          <w:b/>
          <w:sz w:val="32"/>
          <w:szCs w:val="32"/>
          <w:lang w:val="en-US"/>
        </w:rPr>
        <w:t>Questions?</w:t>
      </w:r>
    </w:p>
    <w:p w:rsidR="00C51322" w:rsidRDefault="00C51322" w:rsidP="00A654D9">
      <w:pPr>
        <w:pStyle w:val="ListParagraph"/>
        <w:spacing w:after="100" w:afterAutospacing="1"/>
        <w:ind w:left="0"/>
        <w:rPr>
          <w:b/>
          <w:sz w:val="32"/>
          <w:szCs w:val="32"/>
          <w:lang w:val="en-US"/>
        </w:rPr>
      </w:pPr>
    </w:p>
    <w:p w:rsidR="008B0947" w:rsidRPr="00415E22" w:rsidRDefault="005E54D1" w:rsidP="00A654D9">
      <w:pPr>
        <w:pStyle w:val="ListParagraph"/>
        <w:spacing w:after="100" w:afterAutospacing="1"/>
        <w:ind w:left="0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If you have questions about the</w:t>
      </w:r>
      <w:r w:rsidR="008B0947" w:rsidRPr="00415E22">
        <w:rPr>
          <w:sz w:val="23"/>
          <w:szCs w:val="23"/>
          <w:lang w:val="en-US"/>
        </w:rPr>
        <w:t xml:space="preserve"> process, please email the Graduate Awards Officers, </w:t>
      </w:r>
      <w:r w:rsidRPr="00415E22">
        <w:rPr>
          <w:sz w:val="23"/>
          <w:szCs w:val="23"/>
          <w:lang w:val="en-US"/>
        </w:rPr>
        <w:t xml:space="preserve">Donna </w:t>
      </w:r>
      <w:proofErr w:type="spellStart"/>
      <w:r w:rsidRPr="00415E22">
        <w:rPr>
          <w:sz w:val="23"/>
          <w:szCs w:val="23"/>
          <w:lang w:val="en-US"/>
        </w:rPr>
        <w:t>Drohan</w:t>
      </w:r>
      <w:proofErr w:type="spellEnd"/>
      <w:r w:rsidRPr="00415E22">
        <w:rPr>
          <w:sz w:val="23"/>
          <w:szCs w:val="23"/>
          <w:lang w:val="en-US"/>
        </w:rPr>
        <w:t>-Jenning</w:t>
      </w:r>
      <w:r w:rsidR="00161542">
        <w:rPr>
          <w:sz w:val="23"/>
          <w:szCs w:val="23"/>
          <w:lang w:val="en-US"/>
        </w:rPr>
        <w:t>s</w:t>
      </w:r>
      <w:r w:rsidRPr="00415E22">
        <w:rPr>
          <w:sz w:val="23"/>
          <w:szCs w:val="23"/>
          <w:lang w:val="en-US"/>
        </w:rPr>
        <w:t xml:space="preserve"> and </w:t>
      </w:r>
      <w:r w:rsidR="003505D2">
        <w:rPr>
          <w:sz w:val="23"/>
          <w:szCs w:val="23"/>
          <w:lang w:val="en-US"/>
        </w:rPr>
        <w:t>Kristen Campbell</w:t>
      </w:r>
      <w:r w:rsidR="008B0947" w:rsidRPr="00415E22">
        <w:rPr>
          <w:sz w:val="23"/>
          <w:szCs w:val="23"/>
          <w:lang w:val="en-US"/>
        </w:rPr>
        <w:t xml:space="preserve"> (</w:t>
      </w:r>
      <w:hyperlink r:id="rId8" w:history="1">
        <w:r w:rsidR="008B0947" w:rsidRPr="00415E22">
          <w:rPr>
            <w:rStyle w:val="Hyperlink"/>
            <w:sz w:val="23"/>
            <w:szCs w:val="23"/>
            <w:lang w:val="en-US"/>
          </w:rPr>
          <w:t>grschol@uoguelph.ca</w:t>
        </w:r>
      </w:hyperlink>
      <w:r w:rsidR="008B0947" w:rsidRPr="00415E22">
        <w:rPr>
          <w:sz w:val="23"/>
          <w:szCs w:val="23"/>
          <w:lang w:val="en-US"/>
        </w:rPr>
        <w:t>)</w:t>
      </w:r>
      <w:r w:rsidRPr="00415E22">
        <w:rPr>
          <w:sz w:val="23"/>
          <w:szCs w:val="23"/>
          <w:lang w:val="en-US"/>
        </w:rPr>
        <w:t>.</w:t>
      </w:r>
    </w:p>
    <w:p w:rsidR="008B0947" w:rsidRPr="00415E22" w:rsidRDefault="008B0947" w:rsidP="00A654D9">
      <w:pPr>
        <w:pStyle w:val="ListParagraph"/>
        <w:spacing w:after="100" w:afterAutospacing="1"/>
        <w:ind w:left="0"/>
        <w:rPr>
          <w:sz w:val="23"/>
          <w:szCs w:val="23"/>
          <w:lang w:val="en-US"/>
        </w:rPr>
      </w:pPr>
    </w:p>
    <w:sectPr w:rsidR="008B0947" w:rsidRPr="00415E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333"/>
    <w:multiLevelType w:val="hybridMultilevel"/>
    <w:tmpl w:val="CAC45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655DA"/>
    <w:multiLevelType w:val="hybridMultilevel"/>
    <w:tmpl w:val="82AC8032"/>
    <w:lvl w:ilvl="0" w:tplc="6A80085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021E2"/>
    <w:multiLevelType w:val="hybridMultilevel"/>
    <w:tmpl w:val="4562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0E62"/>
    <w:multiLevelType w:val="hybridMultilevel"/>
    <w:tmpl w:val="CB6EC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D6F60"/>
    <w:multiLevelType w:val="hybridMultilevel"/>
    <w:tmpl w:val="03E49D44"/>
    <w:lvl w:ilvl="0" w:tplc="A336F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F21FD"/>
    <w:multiLevelType w:val="hybridMultilevel"/>
    <w:tmpl w:val="21E820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537A6A"/>
    <w:multiLevelType w:val="hybridMultilevel"/>
    <w:tmpl w:val="F99ED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7F13A2"/>
    <w:multiLevelType w:val="hybridMultilevel"/>
    <w:tmpl w:val="9286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418CC"/>
    <w:multiLevelType w:val="hybridMultilevel"/>
    <w:tmpl w:val="F7D42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80EC3"/>
    <w:multiLevelType w:val="hybridMultilevel"/>
    <w:tmpl w:val="21E82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1129"/>
    <w:multiLevelType w:val="hybridMultilevel"/>
    <w:tmpl w:val="288C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11C0A"/>
    <w:multiLevelType w:val="hybridMultilevel"/>
    <w:tmpl w:val="C2E6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FF"/>
    <w:rsid w:val="0003750F"/>
    <w:rsid w:val="00042302"/>
    <w:rsid w:val="00043529"/>
    <w:rsid w:val="000444D8"/>
    <w:rsid w:val="00046E7E"/>
    <w:rsid w:val="00057043"/>
    <w:rsid w:val="000741E4"/>
    <w:rsid w:val="000748FF"/>
    <w:rsid w:val="00083FFD"/>
    <w:rsid w:val="000C634B"/>
    <w:rsid w:val="0010303C"/>
    <w:rsid w:val="00140D0A"/>
    <w:rsid w:val="00161542"/>
    <w:rsid w:val="0018275C"/>
    <w:rsid w:val="002A3F5A"/>
    <w:rsid w:val="002D5263"/>
    <w:rsid w:val="003272B3"/>
    <w:rsid w:val="00336160"/>
    <w:rsid w:val="003505D2"/>
    <w:rsid w:val="00383685"/>
    <w:rsid w:val="003C2ABB"/>
    <w:rsid w:val="003E5E8E"/>
    <w:rsid w:val="00415E22"/>
    <w:rsid w:val="00423BC1"/>
    <w:rsid w:val="005253B8"/>
    <w:rsid w:val="00550EC0"/>
    <w:rsid w:val="00570D1E"/>
    <w:rsid w:val="005E54D1"/>
    <w:rsid w:val="005E7B26"/>
    <w:rsid w:val="00630606"/>
    <w:rsid w:val="006360F5"/>
    <w:rsid w:val="0064017A"/>
    <w:rsid w:val="00645F07"/>
    <w:rsid w:val="00680017"/>
    <w:rsid w:val="006D7D5F"/>
    <w:rsid w:val="006E197F"/>
    <w:rsid w:val="007435BE"/>
    <w:rsid w:val="00793079"/>
    <w:rsid w:val="00793A26"/>
    <w:rsid w:val="007D2083"/>
    <w:rsid w:val="007D3FA7"/>
    <w:rsid w:val="008206F1"/>
    <w:rsid w:val="00824D96"/>
    <w:rsid w:val="0083049C"/>
    <w:rsid w:val="008455DF"/>
    <w:rsid w:val="00875339"/>
    <w:rsid w:val="008A3C27"/>
    <w:rsid w:val="008B0947"/>
    <w:rsid w:val="008B2600"/>
    <w:rsid w:val="008C5938"/>
    <w:rsid w:val="00905B5E"/>
    <w:rsid w:val="00965566"/>
    <w:rsid w:val="00980399"/>
    <w:rsid w:val="009E0B97"/>
    <w:rsid w:val="00A10E95"/>
    <w:rsid w:val="00A30080"/>
    <w:rsid w:val="00A46008"/>
    <w:rsid w:val="00A654D9"/>
    <w:rsid w:val="00A8568E"/>
    <w:rsid w:val="00AA5B25"/>
    <w:rsid w:val="00AF04A6"/>
    <w:rsid w:val="00B3631F"/>
    <w:rsid w:val="00B468B9"/>
    <w:rsid w:val="00B81A33"/>
    <w:rsid w:val="00B91E32"/>
    <w:rsid w:val="00BA0FE4"/>
    <w:rsid w:val="00BD6924"/>
    <w:rsid w:val="00C1586F"/>
    <w:rsid w:val="00C42742"/>
    <w:rsid w:val="00C51322"/>
    <w:rsid w:val="00C5325A"/>
    <w:rsid w:val="00CB2D5A"/>
    <w:rsid w:val="00CF3782"/>
    <w:rsid w:val="00D059EC"/>
    <w:rsid w:val="00D17EA0"/>
    <w:rsid w:val="00D35B47"/>
    <w:rsid w:val="00D5659C"/>
    <w:rsid w:val="00DE38AA"/>
    <w:rsid w:val="00E73760"/>
    <w:rsid w:val="00E8656E"/>
    <w:rsid w:val="00ED21BF"/>
    <w:rsid w:val="00EF61C3"/>
    <w:rsid w:val="00F005FD"/>
    <w:rsid w:val="00F3788B"/>
    <w:rsid w:val="00F631FC"/>
    <w:rsid w:val="00FD1CED"/>
    <w:rsid w:val="00FD4198"/>
    <w:rsid w:val="00FE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EBA8E"/>
  <w15:docId w15:val="{E6B13B35-A63B-49F3-BEE4-40E87DE8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C27"/>
    <w:rPr>
      <w:color w:val="0000FF" w:themeColor="hyperlink"/>
      <w:u w:val="single"/>
    </w:rPr>
  </w:style>
  <w:style w:type="paragraph" w:customStyle="1" w:styleId="Default">
    <w:name w:val="Default"/>
    <w:rsid w:val="00D35B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008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5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schol@uoguelph.ca" TargetMode="External"/><Relationship Id="rId3" Type="http://schemas.openxmlformats.org/officeDocument/2006/relationships/styles" Target="styles.xml"/><Relationship Id="rId7" Type="http://schemas.openxmlformats.org/officeDocument/2006/relationships/hyperlink" Target="mailto:grschol@uoguelph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oguelph.ca/graduatestudies/current/funding/scholarships/gov-fundedawards/qeII-gss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46316-4621-4534-8946-51D255E5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Cauley</dc:creator>
  <cp:lastModifiedBy>Kristen Campbell</cp:lastModifiedBy>
  <cp:revision>10</cp:revision>
  <cp:lastPrinted>2016-03-30T18:58:00Z</cp:lastPrinted>
  <dcterms:created xsi:type="dcterms:W3CDTF">2018-04-20T14:24:00Z</dcterms:created>
  <dcterms:modified xsi:type="dcterms:W3CDTF">2018-04-20T14:30:00Z</dcterms:modified>
</cp:coreProperties>
</file>