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EC" w:rsidRDefault="00616F7B">
      <w:pPr>
        <w:pStyle w:val="Heading1"/>
        <w:spacing w:before="39"/>
        <w:ind w:left="37"/>
        <w:jc w:val="center"/>
        <w:rPr>
          <w:spacing w:val="-1"/>
        </w:rPr>
      </w:pPr>
      <w:r>
        <w:rPr>
          <w:spacing w:val="-1"/>
        </w:rPr>
        <w:t xml:space="preserve">Competitive </w:t>
      </w:r>
      <w:r>
        <w:rPr>
          <w:spacing w:val="-2"/>
        </w:rPr>
        <w:t>Matching</w:t>
      </w:r>
      <w:r>
        <w:rPr>
          <w:spacing w:val="1"/>
        </w:rPr>
        <w:t xml:space="preserve"> </w:t>
      </w:r>
      <w:r>
        <w:rPr>
          <w:spacing w:val="-1"/>
        </w:rPr>
        <w:t>Fund</w:t>
      </w:r>
    </w:p>
    <w:p w:rsidR="009C33F7" w:rsidRDefault="009C33F7">
      <w:pPr>
        <w:pStyle w:val="Heading1"/>
        <w:spacing w:before="39"/>
        <w:ind w:left="37"/>
        <w:jc w:val="center"/>
        <w:rPr>
          <w:spacing w:val="-1"/>
        </w:rPr>
      </w:pPr>
      <w:r>
        <w:rPr>
          <w:spacing w:val="-1"/>
        </w:rPr>
        <w:t>Administrative Guidelines</w:t>
      </w:r>
    </w:p>
    <w:p w:rsidR="00874DEC" w:rsidRDefault="00874DEC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874DEC" w:rsidRDefault="00616F7B">
      <w:pPr>
        <w:spacing w:before="56"/>
        <w:ind w:left="11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Overview</w:t>
      </w:r>
    </w:p>
    <w:p w:rsidR="00874DEC" w:rsidRDefault="00874DEC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874DEC" w:rsidRDefault="00616F7B">
      <w:pPr>
        <w:pStyle w:val="BodyText"/>
        <w:spacing w:line="276" w:lineRule="auto"/>
        <w:ind w:left="119" w:right="241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Competitive</w:t>
      </w:r>
      <w:r>
        <w:rPr>
          <w:spacing w:val="-2"/>
        </w:rPr>
        <w:t xml:space="preserve"> </w:t>
      </w:r>
      <w:r>
        <w:rPr>
          <w:spacing w:val="-1"/>
        </w:rPr>
        <w:t>Matching Funds</w:t>
      </w:r>
      <w:r>
        <w:t xml:space="preserve"> </w:t>
      </w:r>
      <w:r>
        <w:rPr>
          <w:spacing w:val="-1"/>
        </w:rPr>
        <w:t>(CMF)</w:t>
      </w:r>
      <w:r>
        <w:rPr>
          <w:spacing w:val="1"/>
        </w:rPr>
        <w:t xml:space="preserve"> </w:t>
      </w:r>
      <w:r w:rsidR="00BC6D91"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Colleges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financially assist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49"/>
        </w:rPr>
        <w:t xml:space="preserve">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outstanding </w:t>
      </w:r>
      <w:r w:rsidR="00B759CC">
        <w:rPr>
          <w:spacing w:val="-1"/>
        </w:rPr>
        <w:t xml:space="preserve">graduate </w:t>
      </w:r>
      <w:r w:rsidR="009C33F7">
        <w:rPr>
          <w:spacing w:val="-1"/>
        </w:rPr>
        <w:t xml:space="preserve">students by providing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competitive</w:t>
      </w:r>
      <w:r w:rsidR="00A833B3">
        <w:rPr>
          <w:spacing w:val="47"/>
        </w:rPr>
        <w:t xml:space="preserve"> </w:t>
      </w:r>
      <w:r>
        <w:rPr>
          <w:spacing w:val="-1"/>
        </w:rPr>
        <w:t>funding package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</w:p>
    <w:p w:rsidR="00874DEC" w:rsidRDefault="00874DEC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874DEC" w:rsidRDefault="00616F7B">
      <w:pPr>
        <w:ind w:left="119"/>
        <w:rPr>
          <w:rFonts w:ascii="Calibri"/>
          <w:spacing w:val="-1"/>
        </w:rPr>
      </w:pPr>
      <w:r>
        <w:rPr>
          <w:rFonts w:ascii="Calibri"/>
          <w:b/>
          <w:spacing w:val="-1"/>
        </w:rPr>
        <w:t>Value: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38"/>
        </w:rPr>
        <w:t xml:space="preserve"> </w:t>
      </w:r>
      <w:r>
        <w:rPr>
          <w:rFonts w:ascii="Calibri"/>
          <w:spacing w:val="-1"/>
        </w:rPr>
        <w:t>Various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amounts</w:t>
      </w:r>
    </w:p>
    <w:p w:rsidR="00654DB2" w:rsidRDefault="00654DB2">
      <w:pPr>
        <w:ind w:left="119"/>
        <w:rPr>
          <w:rFonts w:ascii="Calibri" w:eastAsia="Calibri" w:hAnsi="Calibri" w:cs="Calibri"/>
        </w:rPr>
      </w:pPr>
    </w:p>
    <w:p w:rsidR="00E01505" w:rsidRDefault="00E01505" w:rsidP="00E01505">
      <w:pPr>
        <w:ind w:left="119"/>
        <w:rPr>
          <w:rFonts w:ascii="Calibri" w:eastAsia="Calibri" w:hAnsi="Calibri" w:cs="Calibri"/>
        </w:rPr>
      </w:pPr>
      <w:r w:rsidRPr="00654DB2">
        <w:rPr>
          <w:rFonts w:ascii="Calibri" w:eastAsia="Calibri" w:hAnsi="Calibri" w:cs="Calibri"/>
          <w:b/>
        </w:rPr>
        <w:t>Type of Funding:</w:t>
      </w:r>
      <w:r>
        <w:rPr>
          <w:rFonts w:ascii="Calibri" w:eastAsia="Calibri" w:hAnsi="Calibri" w:cs="Calibri"/>
        </w:rPr>
        <w:t xml:space="preserve">  Graduate Research Assistantship (GRA)</w:t>
      </w:r>
    </w:p>
    <w:p w:rsidR="00874DEC" w:rsidRDefault="00874DE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74DEC" w:rsidRDefault="00616F7B">
      <w:pPr>
        <w:ind w:left="11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Available:</w:t>
      </w:r>
      <w:r>
        <w:rPr>
          <w:rFonts w:ascii="Calibri"/>
          <w:b/>
          <w:spacing w:val="49"/>
        </w:rPr>
        <w:t xml:space="preserve"> </w:t>
      </w:r>
      <w:r w:rsidR="009062E5">
        <w:rPr>
          <w:rFonts w:ascii="Calibri"/>
          <w:spacing w:val="-1"/>
        </w:rPr>
        <w:t xml:space="preserve"> </w:t>
      </w:r>
      <w:r w:rsidR="00B759CC">
        <w:rPr>
          <w:rFonts w:ascii="Calibri"/>
          <w:spacing w:val="-1"/>
        </w:rPr>
        <w:t>University-wide for u</w:t>
      </w:r>
      <w:r w:rsidR="009062E5">
        <w:rPr>
          <w:rFonts w:ascii="Calibri"/>
          <w:spacing w:val="-1"/>
        </w:rPr>
        <w:t>pcoming summer, fall, or winter offers of admission</w:t>
      </w:r>
    </w:p>
    <w:p w:rsidR="00874DEC" w:rsidRDefault="00874DE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74DEC" w:rsidRDefault="00616F7B">
      <w:pPr>
        <w:pStyle w:val="BodyText"/>
        <w:spacing w:line="278" w:lineRule="auto"/>
        <w:ind w:left="119" w:right="241" w:firstLine="0"/>
      </w:pPr>
      <w:r>
        <w:rPr>
          <w:b/>
          <w:spacing w:val="-1"/>
        </w:rPr>
        <w:t xml:space="preserve">Eligibility: </w:t>
      </w:r>
      <w:r w:rsidR="005D4046">
        <w:rPr>
          <w:spacing w:val="-1"/>
        </w:rPr>
        <w:t>Minimum first-class admission average (A-).</w:t>
      </w:r>
    </w:p>
    <w:p w:rsidR="00874DEC" w:rsidRDefault="00874DEC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874DEC" w:rsidRDefault="00616F7B">
      <w:pPr>
        <w:pStyle w:val="Heading1"/>
        <w:rPr>
          <w:b w:val="0"/>
          <w:bCs w:val="0"/>
        </w:rPr>
      </w:pPr>
      <w:r>
        <w:rPr>
          <w:spacing w:val="-1"/>
        </w:rPr>
        <w:t>Process:</w:t>
      </w:r>
    </w:p>
    <w:p w:rsidR="00874DEC" w:rsidRDefault="00874DEC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874DEC" w:rsidRDefault="00616F7B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  <w:ind w:right="241"/>
      </w:pP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 w:rsidR="00B22449">
        <w:rPr>
          <w:spacing w:val="1"/>
        </w:rPr>
        <w:t xml:space="preserve">Program </w:t>
      </w:r>
      <w:r>
        <w:rPr>
          <w:spacing w:val="-1"/>
        </w:rPr>
        <w:t>Coordinators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nominate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 w:rsidR="00993A5C">
        <w:t xml:space="preserve">by email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993A5C">
        <w:rPr>
          <w:spacing w:val="-1"/>
        </w:rPr>
        <w:t xml:space="preserve">Assistant VP, Graduate Studies (AVP), with a copy to the </w:t>
      </w:r>
      <w:r w:rsidR="009C33F7">
        <w:rPr>
          <w:spacing w:val="-1"/>
        </w:rPr>
        <w:t xml:space="preserve">College </w:t>
      </w:r>
      <w:r w:rsidR="00993A5C">
        <w:rPr>
          <w:spacing w:val="-1"/>
        </w:rPr>
        <w:t>ADR</w:t>
      </w:r>
      <w:r w:rsidR="00B64989">
        <w:rPr>
          <w:spacing w:val="-1"/>
        </w:rPr>
        <w:t xml:space="preserve"> and the Graduate Awards Officers (grschol@uoguelph.ca)</w:t>
      </w:r>
      <w:r w:rsidR="00993A5C">
        <w:rPr>
          <w:spacing w:val="-1"/>
        </w:rPr>
        <w:t xml:space="preserve">. The email will include details of the applicant and the competing offer(s). </w:t>
      </w:r>
    </w:p>
    <w:p w:rsidR="00874DEC" w:rsidRDefault="00993A5C">
      <w:pPr>
        <w:pStyle w:val="BodyText"/>
        <w:numPr>
          <w:ilvl w:val="0"/>
          <w:numId w:val="1"/>
        </w:numPr>
        <w:tabs>
          <w:tab w:val="left" w:pos="841"/>
        </w:tabs>
        <w:spacing w:line="275" w:lineRule="auto"/>
        <w:ind w:left="840" w:right="319" w:hanging="360"/>
      </w:pPr>
      <w:r>
        <w:rPr>
          <w:spacing w:val="-1"/>
        </w:rPr>
        <w:t>The AVP will determine if a matching offer is to be made and the dollar amount. F</w:t>
      </w:r>
      <w:r w:rsidR="00616F7B">
        <w:rPr>
          <w:spacing w:val="-1"/>
        </w:rPr>
        <w:t>unding</w:t>
      </w:r>
      <w:r w:rsidR="00616F7B">
        <w:rPr>
          <w:spacing w:val="49"/>
        </w:rPr>
        <w:t xml:space="preserve"> </w:t>
      </w:r>
      <w:r w:rsidR="00616F7B">
        <w:rPr>
          <w:spacing w:val="-1"/>
        </w:rPr>
        <w:t>amounts</w:t>
      </w:r>
      <w:r w:rsidR="00616F7B">
        <w:t xml:space="preserve"> </w:t>
      </w:r>
      <w:r>
        <w:rPr>
          <w:spacing w:val="-1"/>
        </w:rPr>
        <w:t>may</w:t>
      </w:r>
      <w:r w:rsidR="00616F7B">
        <w:rPr>
          <w:spacing w:val="-1"/>
        </w:rPr>
        <w:t xml:space="preserve"> </w:t>
      </w:r>
      <w:r w:rsidR="00616F7B" w:rsidRPr="003746F2">
        <w:rPr>
          <w:rFonts w:cs="Calibri"/>
          <w:bCs/>
          <w:spacing w:val="-1"/>
        </w:rPr>
        <w:t>match but</w:t>
      </w:r>
      <w:r w:rsidR="00616F7B" w:rsidRPr="003746F2">
        <w:rPr>
          <w:rFonts w:cs="Calibri"/>
          <w:bCs/>
        </w:rPr>
        <w:t xml:space="preserve"> </w:t>
      </w:r>
      <w:r w:rsidR="00616F7B" w:rsidRPr="003746F2">
        <w:rPr>
          <w:rFonts w:cs="Calibri"/>
          <w:bCs/>
          <w:spacing w:val="-1"/>
        </w:rPr>
        <w:t>not</w:t>
      </w:r>
      <w:r w:rsidR="00616F7B" w:rsidRPr="003746F2">
        <w:rPr>
          <w:rFonts w:cs="Calibri"/>
          <w:bCs/>
        </w:rPr>
        <w:t xml:space="preserve"> </w:t>
      </w:r>
      <w:r w:rsidR="00616F7B" w:rsidRPr="003746F2">
        <w:rPr>
          <w:rFonts w:cs="Calibri"/>
          <w:bCs/>
          <w:spacing w:val="-1"/>
        </w:rPr>
        <w:t>exceed</w:t>
      </w:r>
      <w:r w:rsidR="00616F7B">
        <w:rPr>
          <w:rFonts w:cs="Calibri"/>
          <w:b/>
          <w:bCs/>
          <w:spacing w:val="-1"/>
        </w:rPr>
        <w:t xml:space="preserve"> </w:t>
      </w:r>
      <w:r w:rsidR="00616F7B">
        <w:rPr>
          <w:spacing w:val="-2"/>
        </w:rPr>
        <w:t>the</w:t>
      </w:r>
      <w:r w:rsidR="00616F7B">
        <w:rPr>
          <w:spacing w:val="1"/>
        </w:rPr>
        <w:t xml:space="preserve"> </w:t>
      </w:r>
      <w:r w:rsidR="00616F7B">
        <w:rPr>
          <w:spacing w:val="-1"/>
        </w:rPr>
        <w:t>funding offered</w:t>
      </w:r>
      <w:r w:rsidR="00616F7B">
        <w:rPr>
          <w:spacing w:val="-3"/>
        </w:rPr>
        <w:t xml:space="preserve"> </w:t>
      </w:r>
      <w:r w:rsidR="00616F7B">
        <w:rPr>
          <w:spacing w:val="-1"/>
        </w:rPr>
        <w:t>by</w:t>
      </w:r>
      <w:r w:rsidR="00616F7B">
        <w:rPr>
          <w:spacing w:val="1"/>
        </w:rPr>
        <w:t xml:space="preserve"> </w:t>
      </w:r>
      <w:r w:rsidR="00616F7B">
        <w:rPr>
          <w:spacing w:val="-2"/>
        </w:rPr>
        <w:t>the</w:t>
      </w:r>
      <w:r w:rsidR="00616F7B">
        <w:rPr>
          <w:spacing w:val="1"/>
        </w:rPr>
        <w:t xml:space="preserve"> </w:t>
      </w:r>
      <w:r w:rsidR="00616F7B">
        <w:rPr>
          <w:spacing w:val="-1"/>
        </w:rPr>
        <w:t>competing university</w:t>
      </w:r>
      <w:r>
        <w:rPr>
          <w:spacing w:val="-1"/>
        </w:rPr>
        <w:t>. The AVP will notify the Graduate Program Coordinator, ADR and Graduate Awards Officers of the decision.</w:t>
      </w:r>
    </w:p>
    <w:p w:rsidR="00320D2C" w:rsidRDefault="00616F7B">
      <w:pPr>
        <w:pStyle w:val="BodyText"/>
        <w:numPr>
          <w:ilvl w:val="0"/>
          <w:numId w:val="1"/>
        </w:numPr>
        <w:tabs>
          <w:tab w:val="left" w:pos="841"/>
        </w:tabs>
        <w:spacing w:before="2" w:line="274" w:lineRule="auto"/>
        <w:ind w:left="840" w:right="241" w:hanging="360"/>
      </w:pP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CMF are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 w:rsidR="00320D2C">
        <w:t>:</w:t>
      </w:r>
    </w:p>
    <w:p w:rsidR="00874DEC" w:rsidRPr="009C33F7" w:rsidRDefault="00320D2C" w:rsidP="009C33F7">
      <w:pPr>
        <w:pStyle w:val="BodyText"/>
        <w:numPr>
          <w:ilvl w:val="1"/>
          <w:numId w:val="1"/>
        </w:numPr>
        <w:tabs>
          <w:tab w:val="left" w:pos="841"/>
        </w:tabs>
        <w:spacing w:before="2" w:line="274" w:lineRule="auto"/>
        <w:ind w:right="241"/>
      </w:pPr>
      <w:r>
        <w:t xml:space="preserve">If an official offer of admission had already been made, the Graduate Awards Officers will </w:t>
      </w:r>
      <w:r w:rsidR="00B64989">
        <w:t>provide the department with a copy of a letter from the</w:t>
      </w:r>
      <w:r>
        <w:t xml:space="preserve"> AVP, </w:t>
      </w:r>
      <w:r w:rsidR="00B64989">
        <w:t>which the department can forward to the applicant notifying them of the additional funding amount</w:t>
      </w:r>
      <w:r>
        <w:t>.</w:t>
      </w:r>
      <w:r w:rsidR="00B64989" w:rsidRPr="00B64989">
        <w:t xml:space="preserve"> </w:t>
      </w:r>
      <w:r w:rsidR="00B64989">
        <w:t>The Graduate Awards Officers will also provide a copy of the letter to the appropriate OGPS Admission Specialist.</w:t>
      </w:r>
    </w:p>
    <w:p w:rsidR="00654DB2" w:rsidRDefault="00320D2C" w:rsidP="00654DB2">
      <w:pPr>
        <w:pStyle w:val="BodyText"/>
        <w:numPr>
          <w:ilvl w:val="1"/>
          <w:numId w:val="1"/>
        </w:numPr>
        <w:tabs>
          <w:tab w:val="left" w:pos="841"/>
        </w:tabs>
        <w:spacing w:before="2" w:line="274" w:lineRule="auto"/>
        <w:ind w:right="241"/>
      </w:pPr>
      <w:r>
        <w:t>If an official offer of admission had not yet been made to the applicant, the department will proceed with preparing the offer as us</w:t>
      </w:r>
      <w:r w:rsidR="00B64989">
        <w:t xml:space="preserve">ual, incorporating </w:t>
      </w:r>
      <w:r w:rsidR="00F92B11">
        <w:t>the Funding</w:t>
      </w:r>
      <w:r>
        <w:t xml:space="preserve"> Form.</w:t>
      </w:r>
    </w:p>
    <w:p w:rsidR="00E01505" w:rsidRDefault="00E01505" w:rsidP="00E01505">
      <w:pPr>
        <w:pStyle w:val="BodyText"/>
        <w:numPr>
          <w:ilvl w:val="0"/>
          <w:numId w:val="1"/>
        </w:numPr>
        <w:tabs>
          <w:tab w:val="left" w:pos="841"/>
        </w:tabs>
        <w:spacing w:before="2" w:line="274" w:lineRule="auto"/>
        <w:ind w:right="241"/>
      </w:pPr>
      <w:r>
        <w:t>Every January the Graduate Awards Officers will contact the College Dean’s Office requesting the appropriate coding in order to journal the funds to cover GRA</w:t>
      </w:r>
      <w:r w:rsidR="00F92B11">
        <w:t>s</w:t>
      </w:r>
      <w:r>
        <w:t xml:space="preserve"> for the fiscal year. </w:t>
      </w:r>
    </w:p>
    <w:p w:rsidR="00654DB2" w:rsidRDefault="00654DB2" w:rsidP="00E01505">
      <w:pPr>
        <w:pStyle w:val="BodyText"/>
        <w:tabs>
          <w:tab w:val="left" w:pos="841"/>
        </w:tabs>
        <w:spacing w:before="2" w:line="274" w:lineRule="auto"/>
        <w:ind w:left="0" w:right="241" w:firstLine="0"/>
      </w:pPr>
      <w:bookmarkStart w:id="0" w:name="_GoBack"/>
      <w:bookmarkEnd w:id="0"/>
    </w:p>
    <w:sectPr w:rsidR="00654DB2">
      <w:type w:val="continuous"/>
      <w:pgSz w:w="12240" w:h="15840"/>
      <w:pgMar w:top="8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CC" w:rsidRDefault="00B759CC" w:rsidP="00B759CC">
      <w:r>
        <w:separator/>
      </w:r>
    </w:p>
  </w:endnote>
  <w:endnote w:type="continuationSeparator" w:id="0">
    <w:p w:rsidR="00B759CC" w:rsidRDefault="00B759CC" w:rsidP="00B7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CC" w:rsidRDefault="00B759CC" w:rsidP="00B759CC">
      <w:r>
        <w:separator/>
      </w:r>
    </w:p>
  </w:footnote>
  <w:footnote w:type="continuationSeparator" w:id="0">
    <w:p w:rsidR="00B759CC" w:rsidRDefault="00B759CC" w:rsidP="00B7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A54"/>
    <w:multiLevelType w:val="hybridMultilevel"/>
    <w:tmpl w:val="CDA83754"/>
    <w:lvl w:ilvl="0" w:tplc="DCFC7388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904E7EB2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2" w:tplc="08248BBE">
      <w:start w:val="1"/>
      <w:numFmt w:val="bullet"/>
      <w:lvlText w:val="•"/>
      <w:lvlJc w:val="left"/>
      <w:pPr>
        <w:ind w:left="2583" w:hanging="361"/>
      </w:pPr>
      <w:rPr>
        <w:rFonts w:hint="default"/>
      </w:rPr>
    </w:lvl>
    <w:lvl w:ilvl="3" w:tplc="787CCC90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4" w:tplc="5708585E">
      <w:start w:val="1"/>
      <w:numFmt w:val="bullet"/>
      <w:lvlText w:val="•"/>
      <w:lvlJc w:val="left"/>
      <w:pPr>
        <w:ind w:left="4327" w:hanging="361"/>
      </w:pPr>
      <w:rPr>
        <w:rFonts w:hint="default"/>
      </w:rPr>
    </w:lvl>
    <w:lvl w:ilvl="5" w:tplc="6A0A8B60">
      <w:start w:val="1"/>
      <w:numFmt w:val="bullet"/>
      <w:lvlText w:val="•"/>
      <w:lvlJc w:val="left"/>
      <w:pPr>
        <w:ind w:left="5199" w:hanging="361"/>
      </w:pPr>
      <w:rPr>
        <w:rFonts w:hint="default"/>
      </w:rPr>
    </w:lvl>
    <w:lvl w:ilvl="6" w:tplc="5890115C">
      <w:start w:val="1"/>
      <w:numFmt w:val="bullet"/>
      <w:lvlText w:val="•"/>
      <w:lvlJc w:val="left"/>
      <w:pPr>
        <w:ind w:left="6071" w:hanging="361"/>
      </w:pPr>
      <w:rPr>
        <w:rFonts w:hint="default"/>
      </w:rPr>
    </w:lvl>
    <w:lvl w:ilvl="7" w:tplc="5576F69E">
      <w:start w:val="1"/>
      <w:numFmt w:val="bullet"/>
      <w:lvlText w:val="•"/>
      <w:lvlJc w:val="left"/>
      <w:pPr>
        <w:ind w:left="6943" w:hanging="361"/>
      </w:pPr>
      <w:rPr>
        <w:rFonts w:hint="default"/>
      </w:rPr>
    </w:lvl>
    <w:lvl w:ilvl="8" w:tplc="B8A2A45A">
      <w:start w:val="1"/>
      <w:numFmt w:val="bullet"/>
      <w:lvlText w:val="•"/>
      <w:lvlJc w:val="left"/>
      <w:pPr>
        <w:ind w:left="7815" w:hanging="361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 Drohan Jennings">
    <w15:presenceInfo w15:providerId="None" w15:userId="Donna Drohan Jen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EC"/>
    <w:rsid w:val="00320D2C"/>
    <w:rsid w:val="003746F2"/>
    <w:rsid w:val="005D4046"/>
    <w:rsid w:val="00616F7B"/>
    <w:rsid w:val="00654DB2"/>
    <w:rsid w:val="00874DEC"/>
    <w:rsid w:val="009062E5"/>
    <w:rsid w:val="00916F5F"/>
    <w:rsid w:val="009803D6"/>
    <w:rsid w:val="00993A5C"/>
    <w:rsid w:val="009C33F7"/>
    <w:rsid w:val="00A833B3"/>
    <w:rsid w:val="00B22449"/>
    <w:rsid w:val="00B64989"/>
    <w:rsid w:val="00B759CC"/>
    <w:rsid w:val="00BC6D91"/>
    <w:rsid w:val="00D147F0"/>
    <w:rsid w:val="00E01505"/>
    <w:rsid w:val="00F9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5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9CC"/>
  </w:style>
  <w:style w:type="paragraph" w:styleId="Footer">
    <w:name w:val="footer"/>
    <w:basedOn w:val="Normal"/>
    <w:link w:val="FooterChar"/>
    <w:uiPriority w:val="99"/>
    <w:unhideWhenUsed/>
    <w:rsid w:val="00B75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9CC"/>
  </w:style>
  <w:style w:type="paragraph" w:styleId="BalloonText">
    <w:name w:val="Balloon Text"/>
    <w:basedOn w:val="Normal"/>
    <w:link w:val="BalloonTextChar"/>
    <w:uiPriority w:val="99"/>
    <w:semiHidden/>
    <w:unhideWhenUsed/>
    <w:rsid w:val="00B75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5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9CC"/>
  </w:style>
  <w:style w:type="paragraph" w:styleId="Footer">
    <w:name w:val="footer"/>
    <w:basedOn w:val="Normal"/>
    <w:link w:val="FooterChar"/>
    <w:uiPriority w:val="99"/>
    <w:unhideWhenUsed/>
    <w:rsid w:val="00B75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9CC"/>
  </w:style>
  <w:style w:type="paragraph" w:styleId="BalloonText">
    <w:name w:val="Balloon Text"/>
    <w:basedOn w:val="Normal"/>
    <w:link w:val="BalloonTextChar"/>
    <w:uiPriority w:val="99"/>
    <w:semiHidden/>
    <w:unhideWhenUsed/>
    <w:rsid w:val="00B75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Bamsey</dc:creator>
  <cp:lastModifiedBy>Kristin Gibson</cp:lastModifiedBy>
  <cp:revision>10</cp:revision>
  <dcterms:created xsi:type="dcterms:W3CDTF">2017-01-12T18:26:00Z</dcterms:created>
  <dcterms:modified xsi:type="dcterms:W3CDTF">2017-02-27T15:38:00Z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2016-11-14T00:00:00Z</vt:filetime>
  </property>
</Properties>
</file>