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4C" w:rsidRPr="00D00C4C" w:rsidRDefault="000019F3" w:rsidP="00D00C4C">
      <w:pPr>
        <w:pStyle w:val="Heading2"/>
        <w:rPr>
          <w:rFonts w:eastAsia="Times New Roman"/>
          <w:lang w:eastAsia="en-CA"/>
        </w:rPr>
      </w:pPr>
      <w:bookmarkStart w:id="0" w:name="_GoBack"/>
      <w:bookmarkEnd w:id="0"/>
      <w:r>
        <w:rPr>
          <w:rFonts w:eastAsia="Times New Roman"/>
          <w:lang w:eastAsia="en-CA"/>
        </w:rPr>
        <w:t>NSERC</w:t>
      </w:r>
      <w:r w:rsidR="00D00C4C">
        <w:rPr>
          <w:rFonts w:eastAsia="Times New Roman"/>
          <w:lang w:eastAsia="en-CA"/>
        </w:rPr>
        <w:t xml:space="preserve"> Doctoral Awards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Overview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Pr="00D00C4C" w:rsidRDefault="00110D1A" w:rsidP="00D00C4C">
      <w:pPr>
        <w:rPr>
          <w:rFonts w:ascii="Arial" w:eastAsia="Times New Roman" w:hAnsi="Arial" w:cs="Arial"/>
          <w:lang w:eastAsia="en-CA"/>
        </w:rPr>
      </w:pPr>
      <w:r>
        <w:t>NSERC Postgraduate Scholarships-Doctoral (PGS D) and Alexander Graham Bell Canada Graduate Scholarships-Doctoral (CGS D) provide financial support to high calibre scholars who are engaged in a doctoral program in the natural sciences or engineering.  Canadian citizens and permanent residents of Canada are eligible to apply.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rPr>
          <w:rFonts w:eastAsia="Times New Roman"/>
          <w:lang w:eastAsia="en-CA"/>
        </w:rPr>
        <w:t>Value</w:t>
      </w:r>
      <w:r>
        <w:rPr>
          <w:rFonts w:eastAsia="Times New Roman"/>
          <w:lang w:eastAsia="en-CA"/>
        </w:rPr>
        <w:t xml:space="preserve"> &amp; Duration</w:t>
      </w:r>
    </w:p>
    <w:p w:rsidR="00D00C4C" w:rsidRPr="00D00C4C" w:rsidRDefault="00110D1A" w:rsidP="00D00C4C">
      <w:pPr>
        <w:spacing w:before="100" w:beforeAutospacing="1" w:after="100" w:afterAutospacing="1"/>
        <w:ind w:left="75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PGS Doctoral -</w:t>
      </w:r>
      <w:r w:rsidR="00D00C4C" w:rsidRPr="00D00C4C"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$21,000 per year for 24 or 36</w:t>
      </w:r>
      <w:r w:rsidR="00D00C4C" w:rsidRPr="00D00C4C">
        <w:rPr>
          <w:rFonts w:ascii="Arial" w:eastAsia="Times New Roman" w:hAnsi="Arial" w:cs="Arial"/>
          <w:lang w:eastAsia="en-CA"/>
        </w:rPr>
        <w:t xml:space="preserve"> months</w:t>
      </w:r>
      <w:r w:rsidR="00D00C4C" w:rsidRPr="00D00C4C">
        <w:rPr>
          <w:rFonts w:ascii="Arial" w:eastAsia="Times New Roman" w:hAnsi="Arial" w:cs="Arial"/>
          <w:lang w:eastAsia="en-CA"/>
        </w:rPr>
        <w:br/>
        <w:t xml:space="preserve">CGS Doctoral </w:t>
      </w:r>
      <w:r w:rsidR="00D00C4C">
        <w:rPr>
          <w:rFonts w:ascii="Arial" w:eastAsia="Times New Roman" w:hAnsi="Arial" w:cs="Arial"/>
          <w:lang w:eastAsia="en-CA"/>
        </w:rPr>
        <w:t xml:space="preserve">- </w:t>
      </w:r>
      <w:r w:rsidR="00D00C4C" w:rsidRPr="00D00C4C">
        <w:rPr>
          <w:rFonts w:ascii="Arial" w:eastAsia="Times New Roman" w:hAnsi="Arial" w:cs="Arial"/>
          <w:lang w:eastAsia="en-CA"/>
        </w:rPr>
        <w:t xml:space="preserve">$35,000 per year for </w:t>
      </w:r>
      <w:r>
        <w:rPr>
          <w:rFonts w:ascii="Arial" w:eastAsia="Times New Roman" w:hAnsi="Arial" w:cs="Arial"/>
          <w:lang w:eastAsia="en-CA"/>
        </w:rPr>
        <w:t xml:space="preserve">24 or </w:t>
      </w:r>
      <w:r w:rsidR="00D00C4C" w:rsidRPr="00D00C4C">
        <w:rPr>
          <w:rFonts w:ascii="Arial" w:eastAsia="Times New Roman" w:hAnsi="Arial" w:cs="Arial"/>
          <w:lang w:eastAsia="en-CA"/>
        </w:rPr>
        <w:t>36 months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t xml:space="preserve">Eligibility </w:t>
      </w:r>
    </w:p>
    <w:p w:rsidR="00D00C4C" w:rsidRPr="00D00C4C" w:rsidRDefault="00D00C4C" w:rsidP="00D00C4C"/>
    <w:p w:rsidR="00D00C4C" w:rsidRPr="00D00C4C" w:rsidRDefault="00D00C4C" w:rsidP="00D00C4C">
      <w:r w:rsidRPr="00D00C4C">
        <w:t xml:space="preserve">Please refer to the </w:t>
      </w:r>
      <w:hyperlink r:id="rId5" w:history="1">
        <w:r w:rsidR="00110D1A" w:rsidRPr="00B152B1">
          <w:rPr>
            <w:rStyle w:val="Hyperlink"/>
          </w:rPr>
          <w:t>NSERC website</w:t>
        </w:r>
      </w:hyperlink>
      <w:r w:rsidR="00110D1A">
        <w:t xml:space="preserve"> </w:t>
      </w:r>
      <w:r w:rsidRPr="00D00C4C">
        <w:t>for</w:t>
      </w:r>
      <w:r>
        <w:t xml:space="preserve"> eligibility details</w:t>
      </w:r>
      <w:r w:rsidRPr="00D00C4C"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Pr="00444F44" w:rsidRDefault="00B152B1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NSERC</w:t>
      </w:r>
      <w:r w:rsidR="00D1743F">
        <w:rPr>
          <w:rFonts w:eastAsia="Times New Roman"/>
          <w:lang w:eastAsia="en-CA"/>
        </w:rPr>
        <w:t xml:space="preserve"> Doctoral </w:t>
      </w:r>
      <w:r w:rsidR="00D00C4C" w:rsidRPr="00D00C4C">
        <w:rPr>
          <w:rFonts w:eastAsia="Times New Roman"/>
          <w:lang w:eastAsia="en-CA"/>
        </w:rPr>
        <w:t>Application Process</w:t>
      </w:r>
      <w:r w:rsidR="00D1743F">
        <w:rPr>
          <w:rFonts w:eastAsia="Times New Roman"/>
          <w:lang w:eastAsia="en-CA"/>
        </w:rPr>
        <w:t xml:space="preserve"> for University of Guelph applicants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B152B1" w:rsidRPr="00B152B1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Access the application and instructions on the </w:t>
      </w:r>
      <w:hyperlink r:id="rId6" w:history="1">
        <w:r w:rsidR="00B152B1" w:rsidRPr="00B152B1">
          <w:rPr>
            <w:rStyle w:val="Hyperlink"/>
            <w:rFonts w:ascii="Arial" w:eastAsia="Times New Roman" w:hAnsi="Arial" w:cs="Arial"/>
            <w:lang w:eastAsia="en-CA"/>
          </w:rPr>
          <w:t>NSERC website</w:t>
        </w:r>
      </w:hyperlink>
      <w:r w:rsidR="00B152B1">
        <w:rPr>
          <w:rFonts w:ascii="Arial" w:eastAsia="Times New Roman" w:hAnsi="Arial" w:cs="Arial"/>
          <w:lang w:eastAsia="en-CA"/>
        </w:rPr>
        <w:t xml:space="preserve">. </w:t>
      </w:r>
      <w:r w:rsidR="00B152B1">
        <w:t>There is a single application and selection process (Form 201) for the CGS D and the PGS D.  If selected by NSERC, the top-ranked applicants will be offered a CGS D, and the next tier of meritorious applicants will be offered an NSERC PGS D.</w:t>
      </w:r>
    </w:p>
    <w:p w:rsidR="00B152B1" w:rsidRPr="00B152B1" w:rsidRDefault="00B152B1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t>Applicants are not able to upload their own transcripts to the application. When completing the transcript section of the on-line application you will be asked to input the name and email address of the person who will upload your transcript(s). Please enter the name and email address for your </w:t>
      </w:r>
      <w:hyperlink r:id="rId7" w:history="1">
        <w:r w:rsidRPr="00B152B1">
          <w:rPr>
            <w:rStyle w:val="Hyperlink"/>
            <w:rFonts w:ascii="Arial" w:eastAsia="Times New Roman" w:hAnsi="Arial" w:cs="Arial"/>
            <w:lang w:eastAsia="en-CA"/>
          </w:rPr>
          <w:t>Graduate Program Assistant/Graduate Secretary</w:t>
        </w:r>
      </w:hyperlink>
      <w:r w:rsidRPr="00B152B1">
        <w:rPr>
          <w:rFonts w:ascii="Arial" w:eastAsia="Times New Roman" w:hAnsi="Arial" w:cs="Arial"/>
          <w:lang w:eastAsia="en-CA"/>
        </w:rPr>
        <w:t xml:space="preserve">.  </w:t>
      </w:r>
      <w:r>
        <w:t xml:space="preserve">You will receive a confirmation email from </w:t>
      </w:r>
      <w:r w:rsidR="004A2F35">
        <w:t>this person</w:t>
      </w:r>
      <w:r>
        <w:t xml:space="preserve"> once the transcripts have been successfully uploaded.  You may submit your application on-line once all of the required documents are uploaded to the application.</w:t>
      </w:r>
    </w:p>
    <w:p w:rsidR="00B152B1" w:rsidRPr="004A2F35" w:rsidRDefault="00B152B1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eastAsia="en-CA"/>
        </w:rPr>
      </w:pPr>
      <w:r>
        <w:t xml:space="preserve">Original transcripts from all post-secondary institutions attended must be received by your Graduate Program Assistant/Graduate Secretary no later than </w:t>
      </w:r>
      <w:r w:rsidRPr="00B152B1">
        <w:rPr>
          <w:b/>
        </w:rPr>
        <w:t xml:space="preserve">October </w:t>
      </w:r>
      <w:r w:rsidR="001255E7">
        <w:rPr>
          <w:b/>
        </w:rPr>
        <w:t>7</w:t>
      </w:r>
      <w:r w:rsidRPr="00B152B1">
        <w:rPr>
          <w:b/>
        </w:rPr>
        <w:t>, 201</w:t>
      </w:r>
      <w:r w:rsidR="001255E7">
        <w:rPr>
          <w:b/>
        </w:rPr>
        <w:t>6</w:t>
      </w:r>
      <w:r w:rsidR="004A2F35">
        <w:rPr>
          <w:b/>
        </w:rPr>
        <w:t xml:space="preserve"> </w:t>
      </w:r>
      <w:r w:rsidR="004A2F35" w:rsidRPr="004A2F35">
        <w:t>so they can be uploaded to your application by the deadline</w:t>
      </w:r>
      <w:r w:rsidRPr="004A2F35">
        <w:t>.</w:t>
      </w:r>
    </w:p>
    <w:p w:rsidR="004A2F35" w:rsidRPr="00B152B1" w:rsidRDefault="004A2F35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eastAsia="en-CA"/>
        </w:rPr>
      </w:pPr>
      <w:r>
        <w:t xml:space="preserve">NSERC Doctoral applications are due on-line by </w:t>
      </w:r>
      <w:r w:rsidRPr="004A2F35">
        <w:rPr>
          <w:b/>
        </w:rPr>
        <w:t xml:space="preserve">October </w:t>
      </w:r>
      <w:r w:rsidR="001255E7">
        <w:rPr>
          <w:b/>
        </w:rPr>
        <w:t>17</w:t>
      </w:r>
      <w:r w:rsidRPr="004A2F35">
        <w:rPr>
          <w:b/>
        </w:rPr>
        <w:t>, 201</w:t>
      </w:r>
      <w:r w:rsidR="001255E7">
        <w:rPr>
          <w:b/>
        </w:rPr>
        <w:t>6</w:t>
      </w:r>
      <w:r>
        <w:t>.  Applications submitted on-line after this date will not be considered.</w:t>
      </w:r>
    </w:p>
    <w:p w:rsidR="004A2F35" w:rsidRPr="004A2F35" w:rsidRDefault="004A2F35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t xml:space="preserve">Applications will be reviewed and ranked by the applicant’s proposed or current academic department/school and forwarded to the Office of Graduate &amp; Postdoctoral Studies (OGPS). </w:t>
      </w:r>
    </w:p>
    <w:p w:rsidR="00D1743F" w:rsidRDefault="004A2F35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The </w:t>
      </w:r>
      <w:r w:rsidR="00444F44">
        <w:rPr>
          <w:rFonts w:ascii="Arial" w:eastAsia="Times New Roman" w:hAnsi="Arial" w:cs="Arial"/>
          <w:lang w:eastAsia="en-CA"/>
        </w:rPr>
        <w:t>OGPS</w:t>
      </w:r>
      <w:r w:rsidR="00D1743F" w:rsidRPr="00D00C4C">
        <w:rPr>
          <w:rFonts w:ascii="Arial" w:eastAsia="Times New Roman" w:hAnsi="Arial" w:cs="Arial"/>
          <w:lang w:eastAsia="en-CA"/>
        </w:rPr>
        <w:t xml:space="preserve"> Awards Committee </w:t>
      </w:r>
      <w:r w:rsidRPr="00D00C4C">
        <w:rPr>
          <w:rFonts w:ascii="Arial" w:eastAsia="Times New Roman" w:hAnsi="Arial" w:cs="Arial"/>
          <w:lang w:eastAsia="en-CA"/>
        </w:rPr>
        <w:t>reviews</w:t>
      </w:r>
      <w:r w:rsidR="00D1743F" w:rsidRPr="00D00C4C">
        <w:rPr>
          <w:rFonts w:ascii="Arial" w:eastAsia="Times New Roman" w:hAnsi="Arial" w:cs="Arial"/>
          <w:lang w:eastAsia="en-CA"/>
        </w:rPr>
        <w:t xml:space="preserve"> the applications and </w:t>
      </w:r>
      <w:r w:rsidRPr="00D00C4C">
        <w:rPr>
          <w:rFonts w:ascii="Arial" w:eastAsia="Times New Roman" w:hAnsi="Arial" w:cs="Arial"/>
          <w:lang w:eastAsia="en-CA"/>
        </w:rPr>
        <w:t>selects</w:t>
      </w:r>
      <w:r w:rsidR="00D1743F" w:rsidRPr="00D00C4C">
        <w:rPr>
          <w:rFonts w:ascii="Arial" w:eastAsia="Times New Roman" w:hAnsi="Arial" w:cs="Arial"/>
          <w:lang w:eastAsia="en-CA"/>
        </w:rPr>
        <w:t xml:space="preserve"> those that will be forwarded to the national competition</w:t>
      </w:r>
      <w:r w:rsidR="00D1743F">
        <w:rPr>
          <w:rFonts w:ascii="Arial" w:eastAsia="Times New Roman" w:hAnsi="Arial" w:cs="Arial"/>
          <w:lang w:eastAsia="en-CA"/>
        </w:rPr>
        <w:t xml:space="preserve">.  The university is given a quota </w:t>
      </w:r>
      <w:r w:rsidR="00444F44">
        <w:rPr>
          <w:rFonts w:ascii="Arial" w:eastAsia="Times New Roman" w:hAnsi="Arial" w:cs="Arial"/>
          <w:lang w:eastAsia="en-CA"/>
        </w:rPr>
        <w:t>for</w:t>
      </w:r>
      <w:r w:rsidR="00D1743F">
        <w:rPr>
          <w:rFonts w:ascii="Arial" w:eastAsia="Times New Roman" w:hAnsi="Arial" w:cs="Arial"/>
          <w:lang w:eastAsia="en-CA"/>
        </w:rPr>
        <w:t xml:space="preserve"> application</w:t>
      </w:r>
      <w:r w:rsidR="00444F44">
        <w:rPr>
          <w:rFonts w:ascii="Arial" w:eastAsia="Times New Roman" w:hAnsi="Arial" w:cs="Arial"/>
          <w:lang w:eastAsia="en-CA"/>
        </w:rPr>
        <w:t>s</w:t>
      </w:r>
      <w:r w:rsidR="00D1743F">
        <w:rPr>
          <w:rFonts w:ascii="Arial" w:eastAsia="Times New Roman" w:hAnsi="Arial" w:cs="Arial"/>
          <w:lang w:eastAsia="en-CA"/>
        </w:rPr>
        <w:t xml:space="preserve"> that can be forwarded each year.</w:t>
      </w:r>
    </w:p>
    <w:p w:rsidR="00D00C4C" w:rsidRPr="00D00C4C" w:rsidRDefault="00D00C4C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 xml:space="preserve">Applicants will be notified whether or not their application has been selected to be forwarded to the national competition by </w:t>
      </w:r>
      <w:r w:rsidR="004A2F35" w:rsidRPr="004A2F35">
        <w:rPr>
          <w:rFonts w:ascii="Arial" w:eastAsia="Times New Roman" w:hAnsi="Arial" w:cs="Arial"/>
          <w:b/>
          <w:lang w:eastAsia="en-CA"/>
        </w:rPr>
        <w:t>late-November 201</w:t>
      </w:r>
      <w:r w:rsidR="001255E7">
        <w:rPr>
          <w:rFonts w:ascii="Arial" w:eastAsia="Times New Roman" w:hAnsi="Arial" w:cs="Arial"/>
          <w:b/>
          <w:lang w:eastAsia="en-CA"/>
        </w:rPr>
        <w:t>6</w:t>
      </w:r>
      <w:r w:rsidR="004A2F35">
        <w:rPr>
          <w:rFonts w:ascii="Arial" w:eastAsia="Times New Roman" w:hAnsi="Arial" w:cs="Arial"/>
          <w:lang w:eastAsia="en-CA"/>
        </w:rPr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 </w:t>
      </w:r>
    </w:p>
    <w:p w:rsidR="00D1743F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Contacts &amp; Resources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A4791E" w:rsidRPr="001B48DD" w:rsidRDefault="00D1743F" w:rsidP="001B48DD">
      <w:r w:rsidRPr="00D1743F">
        <w:t xml:space="preserve">If you have questions about the application process, please contact the Graduate Awards Officers by email </w:t>
      </w:r>
      <w:hyperlink r:id="rId8" w:history="1">
        <w:r w:rsidRPr="00D1743F">
          <w:rPr>
            <w:color w:val="0000FF" w:themeColor="hyperlink"/>
            <w:u w:val="single"/>
          </w:rPr>
          <w:t>grschol@uoguelph.ca</w:t>
        </w:r>
      </w:hyperlink>
      <w:r w:rsidRPr="00D1743F">
        <w:t>.</w:t>
      </w:r>
    </w:p>
    <w:sectPr w:rsidR="00A4791E" w:rsidRPr="001B48DD" w:rsidSect="001255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589"/>
    <w:multiLevelType w:val="hybridMultilevel"/>
    <w:tmpl w:val="0256105A"/>
    <w:lvl w:ilvl="0" w:tplc="9C38B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51B"/>
    <w:multiLevelType w:val="hybridMultilevel"/>
    <w:tmpl w:val="897A8D5A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C"/>
    <w:rsid w:val="000019F3"/>
    <w:rsid w:val="0008406A"/>
    <w:rsid w:val="000B6885"/>
    <w:rsid w:val="00110D1A"/>
    <w:rsid w:val="00113F2F"/>
    <w:rsid w:val="001255E7"/>
    <w:rsid w:val="0015115C"/>
    <w:rsid w:val="001B48DD"/>
    <w:rsid w:val="003E06EC"/>
    <w:rsid w:val="00444F44"/>
    <w:rsid w:val="00474439"/>
    <w:rsid w:val="004A2F35"/>
    <w:rsid w:val="00675F5B"/>
    <w:rsid w:val="007440FE"/>
    <w:rsid w:val="007D3DB5"/>
    <w:rsid w:val="00947EB8"/>
    <w:rsid w:val="00A405C9"/>
    <w:rsid w:val="00B152B1"/>
    <w:rsid w:val="00CB204D"/>
    <w:rsid w:val="00D00C4C"/>
    <w:rsid w:val="00D1743F"/>
    <w:rsid w:val="00D342D9"/>
    <w:rsid w:val="00DE56EE"/>
    <w:rsid w:val="00F36AE6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8C533-6813-4A72-ACD5-2AB70A9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5B"/>
  </w:style>
  <w:style w:type="paragraph" w:styleId="Heading1">
    <w:name w:val="heading 1"/>
    <w:basedOn w:val="Normal"/>
    <w:next w:val="Normal"/>
    <w:link w:val="Heading1Char"/>
    <w:uiPriority w:val="9"/>
    <w:qFormat/>
    <w:rsid w:val="00675F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F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F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F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F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F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5F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F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5F5B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675F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675F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5F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75F5B"/>
  </w:style>
  <w:style w:type="paragraph" w:styleId="ListParagraph">
    <w:name w:val="List Paragraph"/>
    <w:basedOn w:val="Normal"/>
    <w:uiPriority w:val="34"/>
    <w:qFormat/>
    <w:rsid w:val="00675F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F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F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75F5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75F5B"/>
  </w:style>
  <w:style w:type="paragraph" w:styleId="Quote">
    <w:name w:val="Quote"/>
    <w:basedOn w:val="Normal"/>
    <w:next w:val="Normal"/>
    <w:link w:val="QuoteChar"/>
    <w:uiPriority w:val="29"/>
    <w:qFormat/>
    <w:rsid w:val="00675F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F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F5B"/>
    <w:rPr>
      <w:b/>
      <w:bCs/>
      <w:i/>
      <w:iCs/>
    </w:rPr>
  </w:style>
  <w:style w:type="character" w:styleId="IntenseEmphasis">
    <w:name w:val="Intense Emphasis"/>
    <w:uiPriority w:val="21"/>
    <w:qFormat/>
    <w:rsid w:val="00675F5B"/>
    <w:rPr>
      <w:b/>
      <w:bCs/>
    </w:rPr>
  </w:style>
  <w:style w:type="character" w:styleId="SubtleReference">
    <w:name w:val="Subtle Reference"/>
    <w:uiPriority w:val="31"/>
    <w:qFormat/>
    <w:rsid w:val="00675F5B"/>
    <w:rPr>
      <w:smallCaps/>
    </w:rPr>
  </w:style>
  <w:style w:type="character" w:styleId="IntenseReference">
    <w:name w:val="Intense Reference"/>
    <w:uiPriority w:val="32"/>
    <w:qFormat/>
    <w:rsid w:val="00675F5B"/>
    <w:rPr>
      <w:smallCaps/>
      <w:spacing w:val="5"/>
      <w:u w:val="single"/>
    </w:rPr>
  </w:style>
  <w:style w:type="character" w:styleId="BookTitle">
    <w:name w:val="Book Title"/>
    <w:uiPriority w:val="33"/>
    <w:qFormat/>
    <w:rsid w:val="00675F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F5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00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0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graduatestudies/programs/list/by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Students-Etudiants/PG-CS/BellandPostgrad-BelletSuperieures_eng.asp" TargetMode="External"/><Relationship Id="rId5" Type="http://schemas.openxmlformats.org/officeDocument/2006/relationships/hyperlink" Target="http://www.nserc-crsng.gc.ca/Students-Etudiants/PG-CS/BellandPostgrad-BelletSuperieures_eng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Pauline Sinclair</cp:lastModifiedBy>
  <cp:revision>2</cp:revision>
  <dcterms:created xsi:type="dcterms:W3CDTF">2016-08-05T13:30:00Z</dcterms:created>
  <dcterms:modified xsi:type="dcterms:W3CDTF">2016-08-05T13:30:00Z</dcterms:modified>
</cp:coreProperties>
</file>