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9A1" w:rsidRDefault="00E53F74" w:rsidP="005069A1">
      <w:pPr>
        <w:jc w:val="right"/>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33.5pt;height:63pt;visibility:visible">
            <v:imagedata r:id="rId8" o:title=""/>
          </v:shape>
        </w:pict>
      </w:r>
    </w:p>
    <w:p w:rsidR="00521A3F" w:rsidRPr="003F6F41" w:rsidRDefault="00521A3F" w:rsidP="00521A3F">
      <w:pPr>
        <w:jc w:val="center"/>
        <w:rPr>
          <w:b/>
        </w:rPr>
      </w:pPr>
      <w:r>
        <w:rPr>
          <w:b/>
        </w:rPr>
        <w:t>Marketing and Consumer Studies</w:t>
      </w:r>
    </w:p>
    <w:p w:rsidR="00521A3F" w:rsidRDefault="00521A3F" w:rsidP="00521A3F">
      <w:pPr>
        <w:jc w:val="center"/>
        <w:rPr>
          <w:rFonts w:ascii="Times New Roman" w:hAnsi="Times New Roman"/>
          <w:lang w:val="en-GB"/>
        </w:rPr>
      </w:pPr>
    </w:p>
    <w:p w:rsidR="00521A3F" w:rsidRDefault="00521A3F" w:rsidP="00521A3F">
      <w:pPr>
        <w:jc w:val="center"/>
        <w:rPr>
          <w:rFonts w:ascii="Times New Roman" w:hAnsi="Times New Roman"/>
          <w:b/>
          <w:lang w:val="en-GB"/>
        </w:rPr>
      </w:pPr>
      <w:bookmarkStart w:id="0" w:name="_Hlk522113665"/>
      <w:r>
        <w:rPr>
          <w:rFonts w:ascii="Times New Roman" w:hAnsi="Times New Roman"/>
          <w:b/>
          <w:lang w:val="en-GB"/>
        </w:rPr>
        <w:t>MCS*3600</w:t>
      </w:r>
    </w:p>
    <w:p w:rsidR="00521A3F" w:rsidRDefault="00521A3F" w:rsidP="00521A3F">
      <w:pPr>
        <w:jc w:val="center"/>
        <w:rPr>
          <w:rFonts w:ascii="Times New Roman" w:hAnsi="Times New Roman"/>
          <w:b/>
          <w:lang w:val="en-GB"/>
        </w:rPr>
      </w:pPr>
      <w:r>
        <w:rPr>
          <w:rFonts w:ascii="Times New Roman" w:hAnsi="Times New Roman"/>
          <w:b/>
          <w:lang w:val="en-GB"/>
        </w:rPr>
        <w:t>CONSUMER INFORMATION PROCESSES</w:t>
      </w:r>
    </w:p>
    <w:p w:rsidR="00521A3F" w:rsidRDefault="00521A3F" w:rsidP="00521A3F">
      <w:pPr>
        <w:jc w:val="center"/>
        <w:rPr>
          <w:rFonts w:ascii="Times New Roman" w:hAnsi="Times New Roman"/>
          <w:b/>
          <w:lang w:val="en-GB"/>
        </w:rPr>
      </w:pPr>
    </w:p>
    <w:p w:rsidR="00521A3F" w:rsidRPr="00AA0DD6" w:rsidRDefault="00E400AF" w:rsidP="000B0F86">
      <w:pPr>
        <w:jc w:val="center"/>
        <w:rPr>
          <w:rFonts w:ascii="Times New Roman" w:hAnsi="Times New Roman"/>
          <w:b/>
          <w:lang w:val="en-GB"/>
        </w:rPr>
      </w:pPr>
      <w:r>
        <w:rPr>
          <w:rFonts w:ascii="Times New Roman" w:hAnsi="Times New Roman"/>
          <w:b/>
          <w:lang w:val="en-GB"/>
        </w:rPr>
        <w:t>Fall</w:t>
      </w:r>
      <w:r w:rsidR="00521A3F" w:rsidRPr="00AA0DD6">
        <w:rPr>
          <w:rFonts w:ascii="Times New Roman" w:hAnsi="Times New Roman"/>
          <w:b/>
          <w:lang w:val="en-GB"/>
        </w:rPr>
        <w:t xml:space="preserve"> 201</w:t>
      </w:r>
      <w:r w:rsidR="008007FB">
        <w:rPr>
          <w:rFonts w:ascii="Times New Roman" w:hAnsi="Times New Roman"/>
          <w:b/>
          <w:lang w:val="en-GB"/>
        </w:rPr>
        <w:t>8</w:t>
      </w:r>
    </w:p>
    <w:p w:rsidR="00521A3F" w:rsidRDefault="00521A3F" w:rsidP="00521A3F">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b/>
          <w:sz w:val="22"/>
          <w:szCs w:val="22"/>
        </w:rPr>
      </w:pPr>
      <w:r>
        <w:rPr>
          <w:b/>
          <w:sz w:val="22"/>
          <w:szCs w:val="22"/>
        </w:rPr>
        <w:t>___________________________________________________________________________________</w:t>
      </w:r>
    </w:p>
    <w:p w:rsidR="00AA2804" w:rsidRPr="00521A3F" w:rsidRDefault="005069A1" w:rsidP="005069A1">
      <w:pPr>
        <w:tabs>
          <w:tab w:val="center" w:pos="4680"/>
          <w:tab w:val="right" w:pos="9360"/>
        </w:tabs>
        <w:rPr>
          <w:rFonts w:ascii="Times New Roman" w:hAnsi="Times New Roman"/>
          <w:b/>
          <w:bCs/>
          <w:lang w:val="en-GB"/>
        </w:rPr>
      </w:pPr>
      <w:r>
        <w:rPr>
          <w:rFonts w:ascii="Times New Roman" w:hAnsi="Times New Roman"/>
          <w:b/>
          <w:bCs/>
          <w:lang w:val="en-GB"/>
        </w:rPr>
        <w:tab/>
      </w:r>
      <w:r w:rsidR="00AA2804" w:rsidRPr="00521A3F">
        <w:rPr>
          <w:rFonts w:ascii="Times New Roman" w:hAnsi="Times New Roman"/>
          <w:b/>
          <w:bCs/>
          <w:lang w:val="en-GB"/>
        </w:rPr>
        <w:t>COURSE OUTLINE</w:t>
      </w:r>
      <w:r>
        <w:rPr>
          <w:rFonts w:ascii="Times New Roman" w:hAnsi="Times New Roman"/>
          <w:b/>
          <w:bCs/>
          <w:lang w:val="en-GB"/>
        </w:rPr>
        <w:tab/>
      </w:r>
    </w:p>
    <w:p w:rsidR="00AA2804" w:rsidRDefault="00AA2804">
      <w:pPr>
        <w:rPr>
          <w:rFonts w:ascii="Times New Roman" w:hAnsi="Times New Roman"/>
          <w:lang w:val="en-GB"/>
        </w:rPr>
      </w:pPr>
      <w:r>
        <w:rPr>
          <w:rFonts w:ascii="Times New Roman" w:hAnsi="Times New Roman"/>
          <w:lang w:val="en-GB"/>
        </w:rPr>
        <w:t>Professor: Sunghwan Y</w:t>
      </w:r>
      <w:r w:rsidR="00E400AF">
        <w:rPr>
          <w:rFonts w:ascii="Times New Roman" w:hAnsi="Times New Roman"/>
          <w:lang w:val="en-GB"/>
        </w:rPr>
        <w:t>i</w:t>
      </w:r>
      <w:r>
        <w:rPr>
          <w:rFonts w:ascii="Times New Roman" w:hAnsi="Times New Roman"/>
          <w:lang w:val="en-GB"/>
        </w:rPr>
        <w:t xml:space="preserve"> </w:t>
      </w:r>
    </w:p>
    <w:bookmarkEnd w:id="0"/>
    <w:p w:rsidR="00E400AF" w:rsidRDefault="00AA2804" w:rsidP="00B13C9E">
      <w:pPr>
        <w:rPr>
          <w:rFonts w:ascii="Times New Roman" w:hAnsi="Times New Roman"/>
          <w:lang w:val="en-GB"/>
        </w:rPr>
      </w:pPr>
      <w:r>
        <w:rPr>
          <w:rFonts w:ascii="Times New Roman" w:hAnsi="Times New Roman"/>
          <w:lang w:val="en-GB"/>
        </w:rPr>
        <w:t>Office: MINS 2</w:t>
      </w:r>
      <w:r w:rsidR="00B13C9E">
        <w:rPr>
          <w:rFonts w:ascii="Times New Roman" w:hAnsi="Times New Roman"/>
          <w:lang w:val="en-GB"/>
        </w:rPr>
        <w:t xml:space="preserve">01B </w:t>
      </w:r>
      <w:r>
        <w:rPr>
          <w:rFonts w:ascii="Times New Roman" w:hAnsi="Times New Roman"/>
          <w:lang w:val="en-GB"/>
        </w:rPr>
        <w:t xml:space="preserve">  </w:t>
      </w:r>
      <w:r>
        <w:rPr>
          <w:rFonts w:ascii="Times New Roman" w:hAnsi="Times New Roman"/>
          <w:lang w:val="en-GB"/>
        </w:rPr>
        <w:tab/>
      </w:r>
      <w:r>
        <w:rPr>
          <w:rFonts w:ascii="Times New Roman" w:hAnsi="Times New Roman"/>
          <w:lang w:val="en-GB"/>
        </w:rPr>
        <w:tab/>
      </w:r>
    </w:p>
    <w:p w:rsidR="00E400AF" w:rsidRDefault="00AA2804" w:rsidP="00B13C9E">
      <w:pPr>
        <w:rPr>
          <w:rFonts w:ascii="Times New Roman" w:hAnsi="Times New Roman"/>
          <w:lang w:val="en-GB"/>
        </w:rPr>
      </w:pPr>
      <w:r>
        <w:rPr>
          <w:rFonts w:ascii="Times New Roman" w:hAnsi="Times New Roman"/>
          <w:lang w:val="en-GB"/>
        </w:rPr>
        <w:t>Phone: Ext. 52416</w:t>
      </w:r>
      <w:r>
        <w:rPr>
          <w:rFonts w:ascii="Times New Roman" w:hAnsi="Times New Roman"/>
          <w:lang w:val="en-GB"/>
        </w:rPr>
        <w:tab/>
      </w:r>
    </w:p>
    <w:p w:rsidR="00AA2804" w:rsidRDefault="00AA2804" w:rsidP="00B13C9E">
      <w:pPr>
        <w:rPr>
          <w:rFonts w:ascii="Times New Roman" w:hAnsi="Times New Roman"/>
          <w:lang w:val="en-GB"/>
        </w:rPr>
      </w:pPr>
      <w:r>
        <w:rPr>
          <w:rFonts w:ascii="Times New Roman" w:hAnsi="Times New Roman"/>
          <w:lang w:val="en-GB"/>
        </w:rPr>
        <w:t xml:space="preserve">Email: </w:t>
      </w:r>
      <w:hyperlink r:id="rId9" w:history="1">
        <w:r w:rsidR="00B13C9E" w:rsidRPr="00763F17">
          <w:rPr>
            <w:rStyle w:val="Hyperlink"/>
            <w:rFonts w:ascii="Times New Roman" w:hAnsi="Times New Roman"/>
            <w:lang w:val="en-GB"/>
          </w:rPr>
          <w:t>syi@uoguelph.ca</w:t>
        </w:r>
      </w:hyperlink>
      <w:r w:rsidR="00B13C9E">
        <w:rPr>
          <w:rFonts w:ascii="Times New Roman" w:hAnsi="Times New Roman"/>
          <w:lang w:val="en-GB"/>
        </w:rPr>
        <w:t xml:space="preserve"> </w:t>
      </w:r>
    </w:p>
    <w:p w:rsidR="00324569" w:rsidRPr="00D444E1" w:rsidRDefault="00324569" w:rsidP="00324569">
      <w:pPr>
        <w:rPr>
          <w:rFonts w:ascii="Times New Roman" w:hAnsi="Times New Roman"/>
          <w:lang w:val="en-GB"/>
        </w:rPr>
      </w:pPr>
      <w:r w:rsidRPr="00D444E1">
        <w:rPr>
          <w:rFonts w:ascii="Times New Roman" w:hAnsi="Times New Roman"/>
          <w:lang w:val="en-GB"/>
        </w:rPr>
        <w:t xml:space="preserve">Office hours:  </w:t>
      </w:r>
      <w:r>
        <w:rPr>
          <w:rFonts w:ascii="Times New Roman" w:hAnsi="Times New Roman"/>
          <w:lang w:val="en-GB"/>
        </w:rPr>
        <w:t>Mondays</w:t>
      </w:r>
      <w:r w:rsidRPr="00D444E1">
        <w:rPr>
          <w:rFonts w:ascii="Times New Roman" w:hAnsi="Times New Roman"/>
          <w:lang w:val="en-GB"/>
        </w:rPr>
        <w:t xml:space="preserve"> </w:t>
      </w:r>
      <w:r>
        <w:rPr>
          <w:rFonts w:ascii="Times New Roman" w:hAnsi="Times New Roman"/>
          <w:lang w:val="en-GB"/>
        </w:rPr>
        <w:t>10</w:t>
      </w:r>
      <w:r w:rsidR="006025B7">
        <w:rPr>
          <w:rFonts w:ascii="Times New Roman" w:hAnsi="Times New Roman"/>
          <w:lang w:val="en-GB"/>
        </w:rPr>
        <w:t xml:space="preserve"> -11</w:t>
      </w:r>
      <w:r>
        <w:rPr>
          <w:rFonts w:ascii="Times New Roman" w:hAnsi="Times New Roman"/>
          <w:lang w:val="en-GB"/>
        </w:rPr>
        <w:t xml:space="preserve"> am; </w:t>
      </w:r>
      <w:r w:rsidR="008007FB">
        <w:rPr>
          <w:rFonts w:ascii="Times New Roman" w:hAnsi="Times New Roman"/>
          <w:lang w:val="en-GB"/>
        </w:rPr>
        <w:t>Friday</w:t>
      </w:r>
      <w:r>
        <w:rPr>
          <w:rFonts w:ascii="Times New Roman" w:hAnsi="Times New Roman"/>
          <w:lang w:val="en-GB"/>
        </w:rPr>
        <w:t xml:space="preserve"> 10-</w:t>
      </w:r>
      <w:r w:rsidR="006025B7">
        <w:rPr>
          <w:rFonts w:ascii="Times New Roman" w:hAnsi="Times New Roman"/>
          <w:lang w:val="en-GB"/>
        </w:rPr>
        <w:t>11</w:t>
      </w:r>
      <w:r w:rsidR="00881179">
        <w:rPr>
          <w:rFonts w:ascii="Times New Roman" w:hAnsi="Times New Roman"/>
          <w:lang w:val="en-GB"/>
        </w:rPr>
        <w:t xml:space="preserve">; or by appointment </w:t>
      </w:r>
    </w:p>
    <w:p w:rsidR="00C320F4" w:rsidRDefault="00C320F4" w:rsidP="005A4A67">
      <w:pPr>
        <w:rPr>
          <w:rFonts w:ascii="Times New Roman" w:hAnsi="Times New Roman"/>
          <w:lang w:val="fi-FI"/>
        </w:rPr>
      </w:pPr>
    </w:p>
    <w:p w:rsidR="00793DCD" w:rsidRDefault="00AA2804" w:rsidP="00E96BDF">
      <w:pPr>
        <w:rPr>
          <w:rFonts w:ascii="Times New Roman" w:hAnsi="Times New Roman"/>
          <w:color w:val="000000"/>
          <w:lang w:val="fr-FR"/>
        </w:rPr>
      </w:pPr>
      <w:r w:rsidRPr="00881179">
        <w:rPr>
          <w:rFonts w:ascii="Times New Roman" w:hAnsi="Times New Roman"/>
          <w:b/>
          <w:lang w:val="fi-FI"/>
        </w:rPr>
        <w:t>T</w:t>
      </w:r>
      <w:r w:rsidR="00E400AF" w:rsidRPr="00881179">
        <w:rPr>
          <w:rFonts w:ascii="Times New Roman" w:hAnsi="Times New Roman"/>
          <w:b/>
          <w:lang w:val="fi-FI"/>
        </w:rPr>
        <w:t>eaching Assistant</w:t>
      </w:r>
      <w:r w:rsidR="00E57B8C" w:rsidRPr="00881179">
        <w:rPr>
          <w:rFonts w:ascii="Times New Roman" w:hAnsi="Times New Roman"/>
          <w:b/>
          <w:lang w:val="fi-FI"/>
        </w:rPr>
        <w:t>s</w:t>
      </w:r>
      <w:r w:rsidRPr="00881179">
        <w:rPr>
          <w:rFonts w:ascii="Times New Roman" w:hAnsi="Times New Roman"/>
          <w:b/>
          <w:lang w:val="fi-FI"/>
        </w:rPr>
        <w:t>:</w:t>
      </w:r>
      <w:r w:rsidRPr="00793DCD">
        <w:rPr>
          <w:rFonts w:ascii="Times New Roman" w:hAnsi="Times New Roman"/>
          <w:lang w:val="fi-FI"/>
        </w:rPr>
        <w:t xml:space="preserve"> </w:t>
      </w:r>
      <w:r w:rsidR="00F62DA0" w:rsidRPr="00793DCD">
        <w:rPr>
          <w:rFonts w:ascii="Times New Roman" w:hAnsi="Times New Roman"/>
          <w:lang w:val="fi-FI"/>
        </w:rPr>
        <w:t xml:space="preserve"> </w:t>
      </w:r>
      <w:r w:rsidR="005A4A67">
        <w:rPr>
          <w:rFonts w:ascii="Verdana" w:hAnsi="Verdana" w:cs="Helvetica"/>
          <w:color w:val="000000"/>
          <w:lang w:val="fr-FR"/>
        </w:rPr>
        <w:t xml:space="preserve"> </w:t>
      </w:r>
      <w:r w:rsidR="00E96BDF">
        <w:rPr>
          <w:rFonts w:ascii="Times New Roman" w:hAnsi="Times New Roman"/>
          <w:color w:val="000000"/>
          <w:lang w:val="fr-FR"/>
        </w:rPr>
        <w:t xml:space="preserve">TBA </w:t>
      </w:r>
    </w:p>
    <w:p w:rsidR="00E96BDF" w:rsidRPr="008917F8" w:rsidRDefault="00E96BDF" w:rsidP="00E96BDF">
      <w:pPr>
        <w:rPr>
          <w:rFonts w:ascii="Times New Roman" w:hAnsi="Times New Roman"/>
          <w:lang w:val="fr-FR"/>
        </w:rPr>
      </w:pPr>
    </w:p>
    <w:p w:rsidR="008576F5" w:rsidRDefault="008576F5" w:rsidP="008576F5">
      <w:pPr>
        <w:rPr>
          <w:rFonts w:ascii="Times New Roman" w:hAnsi="Times New Roman"/>
          <w:lang w:val="en-GB"/>
        </w:rPr>
      </w:pPr>
      <w:r w:rsidRPr="00881179">
        <w:rPr>
          <w:rFonts w:ascii="Times New Roman" w:hAnsi="Times New Roman"/>
          <w:b/>
          <w:lang w:val="en-GB"/>
        </w:rPr>
        <w:t>Class hours:</w:t>
      </w:r>
      <w:r>
        <w:rPr>
          <w:rFonts w:ascii="Times New Roman" w:hAnsi="Times New Roman"/>
          <w:lang w:val="en-GB"/>
        </w:rPr>
        <w:t xml:space="preserve">   </w:t>
      </w:r>
      <w:r w:rsidR="006025B7">
        <w:rPr>
          <w:rFonts w:ascii="Times New Roman" w:hAnsi="Times New Roman"/>
          <w:lang w:val="en-GB"/>
        </w:rPr>
        <w:t xml:space="preserve">Mondays and </w:t>
      </w:r>
      <w:r w:rsidR="008007FB">
        <w:rPr>
          <w:rFonts w:ascii="Times New Roman" w:hAnsi="Times New Roman"/>
          <w:lang w:val="en-GB"/>
        </w:rPr>
        <w:t>Fridays</w:t>
      </w:r>
      <w:r>
        <w:rPr>
          <w:rFonts w:ascii="Times New Roman" w:hAnsi="Times New Roman"/>
          <w:lang w:val="en-GB"/>
        </w:rPr>
        <w:t xml:space="preserve"> </w:t>
      </w:r>
      <w:r w:rsidR="008007FB">
        <w:rPr>
          <w:rFonts w:ascii="Times New Roman" w:hAnsi="Times New Roman"/>
          <w:lang w:val="en-GB"/>
        </w:rPr>
        <w:t xml:space="preserve">11:30 am – 12:50 pm </w:t>
      </w:r>
      <w:r>
        <w:rPr>
          <w:rFonts w:ascii="Times New Roman" w:hAnsi="Times New Roman"/>
          <w:lang w:val="en-GB"/>
        </w:rPr>
        <w:t xml:space="preserve">(section </w:t>
      </w:r>
      <w:r w:rsidR="008007FB">
        <w:rPr>
          <w:rFonts w:ascii="Times New Roman" w:hAnsi="Times New Roman"/>
          <w:lang w:val="en-GB"/>
        </w:rPr>
        <w:t>1</w:t>
      </w:r>
      <w:r>
        <w:rPr>
          <w:rFonts w:ascii="Times New Roman" w:hAnsi="Times New Roman"/>
          <w:lang w:val="en-GB"/>
        </w:rPr>
        <w:t xml:space="preserve">) </w:t>
      </w:r>
      <w:r w:rsidR="008007FB">
        <w:rPr>
          <w:rFonts w:ascii="Times New Roman" w:hAnsi="Times New Roman"/>
          <w:lang w:val="en-GB"/>
        </w:rPr>
        <w:t>MCKN 227</w:t>
      </w:r>
      <w:r>
        <w:rPr>
          <w:rFonts w:ascii="Times New Roman" w:hAnsi="Times New Roman"/>
          <w:lang w:val="en-GB"/>
        </w:rPr>
        <w:t xml:space="preserve">   </w:t>
      </w:r>
    </w:p>
    <w:p w:rsidR="008576F5" w:rsidRDefault="008576F5" w:rsidP="008576F5">
      <w:pPr>
        <w:ind w:firstLine="720"/>
        <w:rPr>
          <w:rFonts w:ascii="Times New Roman" w:hAnsi="Times New Roman"/>
          <w:lang w:val="en-GB"/>
        </w:rPr>
      </w:pPr>
      <w:r>
        <w:rPr>
          <w:rFonts w:ascii="Times New Roman" w:hAnsi="Times New Roman"/>
          <w:lang w:val="en-GB"/>
        </w:rPr>
        <w:t xml:space="preserve">          </w:t>
      </w:r>
      <w:r w:rsidR="008007FB">
        <w:rPr>
          <w:rFonts w:ascii="Times New Roman" w:hAnsi="Times New Roman"/>
          <w:lang w:val="en-GB"/>
        </w:rPr>
        <w:t>Mondays and Fridays 2:30</w:t>
      </w:r>
      <w:r w:rsidR="00E57B8C">
        <w:rPr>
          <w:rFonts w:ascii="Times New Roman" w:hAnsi="Times New Roman"/>
          <w:lang w:val="en-GB"/>
        </w:rPr>
        <w:t xml:space="preserve"> pm – </w:t>
      </w:r>
      <w:r w:rsidR="008007FB">
        <w:rPr>
          <w:rFonts w:ascii="Times New Roman" w:hAnsi="Times New Roman"/>
          <w:lang w:val="en-GB"/>
        </w:rPr>
        <w:t>3:50</w:t>
      </w:r>
      <w:r w:rsidR="00E57B8C">
        <w:rPr>
          <w:rFonts w:ascii="Times New Roman" w:hAnsi="Times New Roman"/>
          <w:lang w:val="en-GB"/>
        </w:rPr>
        <w:t xml:space="preserve"> pm (section </w:t>
      </w:r>
      <w:r w:rsidR="008007FB">
        <w:rPr>
          <w:rFonts w:ascii="Times New Roman" w:hAnsi="Times New Roman"/>
          <w:lang w:val="en-GB"/>
        </w:rPr>
        <w:t>2</w:t>
      </w:r>
      <w:r>
        <w:rPr>
          <w:rFonts w:ascii="Times New Roman" w:hAnsi="Times New Roman"/>
          <w:lang w:val="en-GB"/>
        </w:rPr>
        <w:t>)</w:t>
      </w:r>
      <w:r w:rsidR="008007FB">
        <w:rPr>
          <w:rFonts w:ascii="Times New Roman" w:hAnsi="Times New Roman"/>
          <w:lang w:val="en-GB"/>
        </w:rPr>
        <w:t xml:space="preserve"> MCKN 227   </w:t>
      </w:r>
      <w:r>
        <w:rPr>
          <w:rFonts w:ascii="Times New Roman" w:hAnsi="Times New Roman"/>
          <w:lang w:val="en-GB"/>
        </w:rPr>
        <w:t xml:space="preserve">    </w:t>
      </w:r>
    </w:p>
    <w:p w:rsidR="003B0C4E" w:rsidRDefault="003B0C4E">
      <w:pPr>
        <w:rPr>
          <w:rFonts w:ascii="Times New Roman" w:hAnsi="Times New Roman"/>
        </w:rPr>
      </w:pPr>
    </w:p>
    <w:p w:rsidR="003B0C4E" w:rsidRDefault="003B0C4E">
      <w:pPr>
        <w:rPr>
          <w:rFonts w:ascii="Times New Roman" w:hAnsi="Times New Roman"/>
        </w:rPr>
      </w:pPr>
      <w:r>
        <w:fldChar w:fldCharType="begin"/>
      </w:r>
      <w:r>
        <w:instrText xml:space="preserve"> INCLUDEPICTURE "http://images.neimanmarcus.com/ca/1/products/mk/NM-1ZAJ_mk.jpg" \* MERGEFORMATINET </w:instrText>
      </w:r>
      <w:r>
        <w:fldChar w:fldCharType="separate"/>
      </w:r>
      <w:r w:rsidR="005A3ED2">
        <w:fldChar w:fldCharType="begin"/>
      </w:r>
      <w:r w:rsidR="005A3ED2">
        <w:instrText xml:space="preserve"> INCLUDEPICTURE  "http://images.neimanmarcus.com/ca/1/products/mk/NM-1ZAJ_mk.jpg" \* MERGEFORMATINET </w:instrText>
      </w:r>
      <w:r w:rsidR="005A3ED2">
        <w:fldChar w:fldCharType="separate"/>
      </w:r>
      <w:r w:rsidR="00A32E0C">
        <w:fldChar w:fldCharType="begin"/>
      </w:r>
      <w:r w:rsidR="00A32E0C">
        <w:instrText xml:space="preserve"> INCLUDEPICTURE  "http://images.neimanmarcus.com/ca/1/products/mk/NM-1ZAJ_mk.jpg" \* MERGEFORMATINET </w:instrText>
      </w:r>
      <w:r w:rsidR="00A32E0C">
        <w:fldChar w:fldCharType="separate"/>
      </w:r>
      <w:r w:rsidR="00752CD2">
        <w:fldChar w:fldCharType="begin"/>
      </w:r>
      <w:r w:rsidR="00752CD2">
        <w:instrText xml:space="preserve"> INCLUDEPICTURE  "http://images.neimanmarcus.com/ca/1/products/mk/NM-1ZAJ_mk.jpg" \* MERGEFORMATINET </w:instrText>
      </w:r>
      <w:r w:rsidR="00752CD2">
        <w:fldChar w:fldCharType="separate"/>
      </w:r>
      <w:r w:rsidR="00D40C85">
        <w:fldChar w:fldCharType="begin"/>
      </w:r>
      <w:r w:rsidR="00D40C85">
        <w:instrText xml:space="preserve"> INCLUDEPICTURE  "http://images.neimanmarcus.com/ca/1/products/mk/NM-1ZAJ_mk.jpg" \* MERGEFORMATINET </w:instrText>
      </w:r>
      <w:r w:rsidR="00D40C85">
        <w:fldChar w:fldCharType="separate"/>
      </w:r>
      <w:r w:rsidR="00A26B9C">
        <w:fldChar w:fldCharType="begin"/>
      </w:r>
      <w:r w:rsidR="00A26B9C">
        <w:instrText xml:space="preserve"> INCLUDEPICTURE  "http://images.neimanmarcus.com/ca/1/products/mk/NM-1ZAJ_mk.jpg" \* MERGEFORMATINET </w:instrText>
      </w:r>
      <w:r w:rsidR="00A26B9C">
        <w:fldChar w:fldCharType="separate"/>
      </w:r>
      <w:r w:rsidR="00002F47">
        <w:fldChar w:fldCharType="begin"/>
      </w:r>
      <w:r w:rsidR="00002F47">
        <w:instrText xml:space="preserve"> INCLUDEPICTURE  "http://images.neimanmarcus.com/ca/1/products/mk/NM-1ZAJ_mk.jpg" \* MERGEFORMATINET </w:instrText>
      </w:r>
      <w:r w:rsidR="00002F47">
        <w:fldChar w:fldCharType="separate"/>
      </w:r>
      <w:r w:rsidR="001F55B3">
        <w:fldChar w:fldCharType="begin"/>
      </w:r>
      <w:r w:rsidR="001F55B3">
        <w:instrText xml:space="preserve"> INCLUDEPICTURE  "http://images.neimanmarcus.com/ca/1/products/mk/NM-1ZAJ_mk.jpg" \* MERGEFORMATINET </w:instrText>
      </w:r>
      <w:r w:rsidR="001F55B3">
        <w:fldChar w:fldCharType="separate"/>
      </w:r>
      <w:r w:rsidR="00F0604A">
        <w:fldChar w:fldCharType="begin"/>
      </w:r>
      <w:r w:rsidR="00F0604A">
        <w:instrText xml:space="preserve"> INCLUDEPICTURE  "http://images.neimanmarcus.com/ca/1/products/mk/NM-1ZAJ_mk.jpg" \* MERGEFORMATINET </w:instrText>
      </w:r>
      <w:r w:rsidR="00F0604A">
        <w:fldChar w:fldCharType="separate"/>
      </w:r>
      <w:r w:rsidR="00E53F74">
        <w:fldChar w:fldCharType="begin"/>
      </w:r>
      <w:r w:rsidR="00E53F74">
        <w:instrText xml:space="preserve"> </w:instrText>
      </w:r>
      <w:r w:rsidR="00E53F74">
        <w:instrText>INCLUDEPICTURE  "http://images.neimanmarcus.com/ca/1/products/mk/NM-1ZAJ_mk.jpg" \* MERGEFORMATINET</w:instrText>
      </w:r>
      <w:r w:rsidR="00E53F74">
        <w:instrText xml:space="preserve"> </w:instrText>
      </w:r>
      <w:r w:rsidR="00E53F74">
        <w:fldChar w:fldCharType="separate"/>
      </w:r>
      <w:r w:rsidR="00E53F74">
        <w:pict>
          <v:shape id="_x0000_i1026" type="#_x0000_t75" alt="NMF16_-1ZAJ" style="width:266.25pt;height:333pt">
            <v:imagedata r:id="rId10" r:href="rId11"/>
          </v:shape>
        </w:pict>
      </w:r>
      <w:r w:rsidR="00E53F74">
        <w:fldChar w:fldCharType="end"/>
      </w:r>
      <w:r w:rsidR="00F0604A">
        <w:fldChar w:fldCharType="end"/>
      </w:r>
      <w:r w:rsidR="001F55B3">
        <w:fldChar w:fldCharType="end"/>
      </w:r>
      <w:r w:rsidR="00002F47">
        <w:fldChar w:fldCharType="end"/>
      </w:r>
      <w:r w:rsidR="00A26B9C">
        <w:fldChar w:fldCharType="end"/>
      </w:r>
      <w:r w:rsidR="00D40C85">
        <w:fldChar w:fldCharType="end"/>
      </w:r>
      <w:r w:rsidR="00752CD2">
        <w:fldChar w:fldCharType="end"/>
      </w:r>
      <w:r w:rsidR="00A32E0C">
        <w:fldChar w:fldCharType="end"/>
      </w:r>
      <w:r w:rsidR="005A3ED2">
        <w:fldChar w:fldCharType="end"/>
      </w:r>
      <w:r>
        <w:fldChar w:fldCharType="end"/>
      </w:r>
    </w:p>
    <w:p w:rsidR="003B0C4E" w:rsidRDefault="003B0C4E">
      <w:pPr>
        <w:rPr>
          <w:rFonts w:ascii="Times New Roman" w:hAnsi="Times New Roman"/>
        </w:rPr>
      </w:pPr>
    </w:p>
    <w:p w:rsidR="003B0C4E" w:rsidRDefault="003B0C4E">
      <w:pPr>
        <w:rPr>
          <w:rFonts w:ascii="Times New Roman" w:hAnsi="Times New Roman"/>
        </w:rPr>
      </w:pPr>
    </w:p>
    <w:p w:rsidR="00AA2804" w:rsidRPr="00521A3F" w:rsidRDefault="00AA2804">
      <w:pPr>
        <w:rPr>
          <w:rFonts w:ascii="Times New Roman" w:hAnsi="Times New Roman"/>
        </w:rPr>
      </w:pPr>
      <w:r w:rsidRPr="00521A3F">
        <w:rPr>
          <w:rFonts w:ascii="Times New Roman" w:hAnsi="Times New Roman"/>
        </w:rPr>
        <w:t xml:space="preserve">   </w:t>
      </w:r>
      <w:r w:rsidR="00F62DA0" w:rsidRPr="00521A3F">
        <w:rPr>
          <w:rFonts w:ascii="Times New Roman" w:hAnsi="Times New Roman"/>
        </w:rPr>
        <w:t xml:space="preserve"> </w:t>
      </w:r>
      <w:r w:rsidRPr="00521A3F">
        <w:rPr>
          <w:rFonts w:ascii="Times New Roman" w:hAnsi="Times New Roman"/>
        </w:rPr>
        <w:tab/>
      </w:r>
      <w:r w:rsidRPr="00521A3F">
        <w:rPr>
          <w:rFonts w:ascii="Times New Roman" w:hAnsi="Times New Roman"/>
        </w:rPr>
        <w:tab/>
      </w:r>
      <w:r w:rsidR="00F62DA0" w:rsidRPr="00521A3F">
        <w:rPr>
          <w:rFonts w:ascii="Times New Roman" w:hAnsi="Times New Roman"/>
        </w:rPr>
        <w:t xml:space="preserve"> </w:t>
      </w:r>
      <w:r w:rsidRPr="00521A3F">
        <w:rPr>
          <w:rFonts w:ascii="Times New Roman" w:hAnsi="Times New Roman"/>
        </w:rPr>
        <w:tab/>
      </w:r>
      <w:r w:rsidRPr="00521A3F">
        <w:rPr>
          <w:rFonts w:ascii="Times New Roman" w:hAnsi="Times New Roman"/>
        </w:rPr>
        <w:tab/>
      </w:r>
    </w:p>
    <w:p w:rsidR="00AA2804" w:rsidRPr="00F62DA0" w:rsidRDefault="00AA2804">
      <w:pPr>
        <w:rPr>
          <w:rFonts w:ascii="Times New Roman" w:hAnsi="Times New Roman"/>
          <w:b/>
        </w:rPr>
      </w:pPr>
      <w:r w:rsidRPr="00F62DA0">
        <w:rPr>
          <w:rFonts w:ascii="Times New Roman" w:hAnsi="Times New Roman"/>
          <w:b/>
        </w:rPr>
        <w:t>Course Description</w:t>
      </w:r>
      <w:r w:rsidR="00881179">
        <w:rPr>
          <w:rFonts w:ascii="Times New Roman" w:hAnsi="Times New Roman"/>
          <w:b/>
        </w:rPr>
        <w:t xml:space="preserve"> and Objectives: </w:t>
      </w:r>
    </w:p>
    <w:p w:rsidR="001A0A57" w:rsidRDefault="00FF4913" w:rsidP="00BA3A90">
      <w:pPr>
        <w:rPr>
          <w:rFonts w:ascii="Times New Roman" w:hAnsi="Times New Roman"/>
        </w:rPr>
      </w:pPr>
      <w:r w:rsidRPr="00FF4913">
        <w:rPr>
          <w:rFonts w:ascii="Times New Roman" w:hAnsi="Times New Roman"/>
        </w:rPr>
        <w:t xml:space="preserve">This course provides an in-depth treatment of </w:t>
      </w:r>
      <w:r w:rsidR="00BA3A90">
        <w:rPr>
          <w:rFonts w:ascii="Times New Roman" w:hAnsi="Times New Roman"/>
        </w:rPr>
        <w:t xml:space="preserve">research on consumer </w:t>
      </w:r>
      <w:r w:rsidRPr="00FF4913">
        <w:rPr>
          <w:rFonts w:ascii="Times New Roman" w:hAnsi="Times New Roman"/>
        </w:rPr>
        <w:t>information processing</w:t>
      </w:r>
      <w:r w:rsidR="00BA3A90">
        <w:rPr>
          <w:rFonts w:ascii="Times New Roman" w:hAnsi="Times New Roman"/>
        </w:rPr>
        <w:t xml:space="preserve">, especially research on </w:t>
      </w:r>
      <w:r w:rsidRPr="00FF4913">
        <w:rPr>
          <w:rFonts w:ascii="Times New Roman" w:hAnsi="Times New Roman"/>
        </w:rPr>
        <w:t xml:space="preserve">consumer judgment and </w:t>
      </w:r>
      <w:r w:rsidR="00BA3A90">
        <w:rPr>
          <w:rFonts w:ascii="Times New Roman" w:hAnsi="Times New Roman"/>
        </w:rPr>
        <w:t>decision making</w:t>
      </w:r>
      <w:r w:rsidRPr="00FF4913">
        <w:rPr>
          <w:rFonts w:ascii="Times New Roman" w:hAnsi="Times New Roman"/>
        </w:rPr>
        <w:t xml:space="preserve">. </w:t>
      </w:r>
    </w:p>
    <w:p w:rsidR="00597664" w:rsidRDefault="00597664" w:rsidP="00BA3A90">
      <w:pPr>
        <w:rPr>
          <w:rFonts w:ascii="Times New Roman" w:hAnsi="Times New Roman"/>
        </w:rPr>
      </w:pPr>
    </w:p>
    <w:p w:rsidR="00FF4913" w:rsidRDefault="00760244" w:rsidP="00597664">
      <w:pPr>
        <w:rPr>
          <w:rFonts w:ascii="Times New Roman" w:hAnsi="Times New Roman"/>
        </w:rPr>
      </w:pPr>
      <w:r>
        <w:rPr>
          <w:rFonts w:ascii="Times New Roman" w:hAnsi="Times New Roman"/>
        </w:rPr>
        <w:t>Theories covered in the course address the following concepts</w:t>
      </w:r>
      <w:r w:rsidR="00FF4913" w:rsidRPr="00FF4913">
        <w:rPr>
          <w:rFonts w:ascii="Times New Roman" w:hAnsi="Times New Roman"/>
        </w:rPr>
        <w:t xml:space="preserve">: </w:t>
      </w:r>
      <w:r>
        <w:rPr>
          <w:rFonts w:ascii="Times New Roman" w:hAnsi="Times New Roman"/>
        </w:rPr>
        <w:t xml:space="preserve">visual </w:t>
      </w:r>
      <w:r w:rsidR="00FF4913" w:rsidRPr="00FF4913">
        <w:rPr>
          <w:rFonts w:ascii="Times New Roman" w:hAnsi="Times New Roman"/>
        </w:rPr>
        <w:t xml:space="preserve">perception, </w:t>
      </w:r>
      <w:r>
        <w:rPr>
          <w:rFonts w:ascii="Times New Roman" w:hAnsi="Times New Roman"/>
        </w:rPr>
        <w:t xml:space="preserve">consumer </w:t>
      </w:r>
      <w:r w:rsidR="00FF4913" w:rsidRPr="00FF4913">
        <w:rPr>
          <w:rFonts w:ascii="Times New Roman" w:hAnsi="Times New Roman"/>
        </w:rPr>
        <w:t xml:space="preserve">motivation, </w:t>
      </w:r>
      <w:r>
        <w:rPr>
          <w:rFonts w:ascii="Times New Roman" w:hAnsi="Times New Roman"/>
        </w:rPr>
        <w:t xml:space="preserve">conscious and non-conscious </w:t>
      </w:r>
      <w:r w:rsidR="00597664">
        <w:rPr>
          <w:rFonts w:ascii="Times New Roman" w:hAnsi="Times New Roman"/>
        </w:rPr>
        <w:t xml:space="preserve">mental </w:t>
      </w:r>
      <w:r>
        <w:rPr>
          <w:rFonts w:ascii="Times New Roman" w:hAnsi="Times New Roman"/>
        </w:rPr>
        <w:t xml:space="preserve">processing, stereotypes toward/against products, erroneous consumer judgment (due to ambiguous product labeling), </w:t>
      </w:r>
      <w:r w:rsidR="00FF4913" w:rsidRPr="00FF4913">
        <w:rPr>
          <w:rFonts w:ascii="Times New Roman" w:hAnsi="Times New Roman"/>
        </w:rPr>
        <w:t xml:space="preserve">and </w:t>
      </w:r>
      <w:r>
        <w:rPr>
          <w:rFonts w:ascii="Times New Roman" w:hAnsi="Times New Roman"/>
        </w:rPr>
        <w:t>consumers’ susceptibility to simple cues</w:t>
      </w:r>
      <w:r w:rsidR="00BA3A90">
        <w:rPr>
          <w:rFonts w:ascii="Times New Roman" w:hAnsi="Times New Roman"/>
        </w:rPr>
        <w:t>. Applications to consumer</w:t>
      </w:r>
      <w:r w:rsidR="00FF4913" w:rsidRPr="00FF4913">
        <w:rPr>
          <w:rFonts w:ascii="Times New Roman" w:hAnsi="Times New Roman"/>
        </w:rPr>
        <w:t xml:space="preserve"> policy and </w:t>
      </w:r>
      <w:r>
        <w:rPr>
          <w:rFonts w:ascii="Times New Roman" w:hAnsi="Times New Roman"/>
        </w:rPr>
        <w:t xml:space="preserve">responsible </w:t>
      </w:r>
      <w:r w:rsidR="00597664">
        <w:rPr>
          <w:rFonts w:ascii="Times New Roman" w:hAnsi="Times New Roman"/>
        </w:rPr>
        <w:t xml:space="preserve">marketing </w:t>
      </w:r>
      <w:r w:rsidR="00FF4913" w:rsidRPr="00FF4913">
        <w:rPr>
          <w:rFonts w:ascii="Times New Roman" w:hAnsi="Times New Roman"/>
        </w:rPr>
        <w:t>strateg</w:t>
      </w:r>
      <w:r w:rsidR="00BA3A90">
        <w:rPr>
          <w:rFonts w:ascii="Times New Roman" w:hAnsi="Times New Roman"/>
        </w:rPr>
        <w:t>ies</w:t>
      </w:r>
      <w:r w:rsidR="00FF4913" w:rsidRPr="00FF4913">
        <w:rPr>
          <w:rFonts w:ascii="Times New Roman" w:hAnsi="Times New Roman"/>
        </w:rPr>
        <w:t xml:space="preserve"> are</w:t>
      </w:r>
      <w:r w:rsidR="00BA3A90">
        <w:rPr>
          <w:rFonts w:ascii="Times New Roman" w:hAnsi="Times New Roman"/>
        </w:rPr>
        <w:t xml:space="preserve"> also</w:t>
      </w:r>
      <w:r w:rsidR="00FF4913" w:rsidRPr="00FF4913">
        <w:rPr>
          <w:rFonts w:ascii="Times New Roman" w:hAnsi="Times New Roman"/>
        </w:rPr>
        <w:t xml:space="preserve"> discussed.</w:t>
      </w:r>
      <w:r w:rsidR="003B0C4E">
        <w:rPr>
          <w:rFonts w:ascii="Times New Roman" w:hAnsi="Times New Roman"/>
        </w:rPr>
        <w:t xml:space="preserve"> </w:t>
      </w:r>
    </w:p>
    <w:p w:rsidR="00D872BA" w:rsidRDefault="00D872BA" w:rsidP="00D872BA">
      <w:pPr>
        <w:rPr>
          <w:rFonts w:ascii="Times New Roman" w:hAnsi="Times New Roman"/>
          <w:lang w:val="en-GB"/>
        </w:rPr>
      </w:pPr>
    </w:p>
    <w:p w:rsidR="00C320F4" w:rsidRPr="00C320F4" w:rsidRDefault="00C320F4" w:rsidP="00C320F4">
      <w:pPr>
        <w:rPr>
          <w:rFonts w:ascii="Times New Roman" w:hAnsi="Times New Roman"/>
          <w:b/>
          <w:lang w:val="en-GB"/>
        </w:rPr>
      </w:pPr>
      <w:r w:rsidRPr="00C320F4">
        <w:rPr>
          <w:rFonts w:ascii="Times New Roman" w:hAnsi="Times New Roman"/>
          <w:b/>
          <w:lang w:val="en-GB"/>
        </w:rPr>
        <w:t xml:space="preserve">The primary learning outcome of this course is for you:  </w:t>
      </w:r>
    </w:p>
    <w:p w:rsidR="00C320F4" w:rsidRPr="00C320F4" w:rsidRDefault="00C320F4" w:rsidP="00C320F4">
      <w:pPr>
        <w:rPr>
          <w:b/>
        </w:rPr>
      </w:pPr>
      <w:r w:rsidRPr="00C320F4">
        <w:rPr>
          <w:rFonts w:ascii="Times New Roman" w:hAnsi="Times New Roman"/>
          <w:b/>
          <w:lang w:val="en-GB"/>
        </w:rPr>
        <w:t xml:space="preserve">To </w:t>
      </w:r>
      <w:r w:rsidRPr="00C320F4">
        <w:rPr>
          <w:b/>
        </w:rPr>
        <w:t xml:space="preserve">understand and </w:t>
      </w:r>
      <w:proofErr w:type="spellStart"/>
      <w:r w:rsidRPr="00C320F4">
        <w:rPr>
          <w:b/>
        </w:rPr>
        <w:t>analyse</w:t>
      </w:r>
      <w:proofErr w:type="spellEnd"/>
      <w:r w:rsidRPr="00C320F4">
        <w:rPr>
          <w:b/>
        </w:rPr>
        <w:t xml:space="preserve"> consumers’ information processing in judgment, decision making, and choice. </w:t>
      </w:r>
    </w:p>
    <w:p w:rsidR="00C320F4" w:rsidRDefault="00C320F4" w:rsidP="00D872BA">
      <w:pPr>
        <w:rPr>
          <w:rFonts w:ascii="Times New Roman" w:hAnsi="Times New Roman"/>
          <w:lang w:val="en-GB"/>
        </w:rPr>
      </w:pPr>
      <w:r>
        <w:rPr>
          <w:rFonts w:ascii="Times New Roman" w:hAnsi="Times New Roman"/>
          <w:lang w:val="en-GB"/>
        </w:rPr>
        <w:t xml:space="preserve">Building on the knowledge and skills you learned in </w:t>
      </w:r>
      <w:r w:rsidR="00C825A6">
        <w:rPr>
          <w:rFonts w:ascii="Times New Roman" w:hAnsi="Times New Roman"/>
          <w:lang w:val="en-GB"/>
        </w:rPr>
        <w:t>MCS*2600 (</w:t>
      </w:r>
      <w:r>
        <w:rPr>
          <w:rFonts w:ascii="Times New Roman" w:hAnsi="Times New Roman"/>
          <w:lang w:val="en-GB"/>
        </w:rPr>
        <w:t>Fundamentals of Consumer Behaviour and Research Methods</w:t>
      </w:r>
      <w:r w:rsidR="00C825A6">
        <w:rPr>
          <w:rFonts w:ascii="Times New Roman" w:hAnsi="Times New Roman"/>
          <w:lang w:val="en-GB"/>
        </w:rPr>
        <w:t>)</w:t>
      </w:r>
      <w:r>
        <w:rPr>
          <w:rFonts w:ascii="Times New Roman" w:hAnsi="Times New Roman"/>
          <w:lang w:val="en-GB"/>
        </w:rPr>
        <w:t xml:space="preserve">, this course will provide an in-depth analysis of consumer judgment and decision making from a </w:t>
      </w:r>
      <w:r>
        <w:rPr>
          <w:rFonts w:ascii="Times New Roman" w:hAnsi="Times New Roman"/>
          <w:b/>
          <w:bCs/>
          <w:lang w:val="en-GB"/>
        </w:rPr>
        <w:t>theoretical</w:t>
      </w:r>
      <w:r>
        <w:rPr>
          <w:rFonts w:ascii="Times New Roman" w:hAnsi="Times New Roman"/>
          <w:lang w:val="en-GB"/>
        </w:rPr>
        <w:t xml:space="preserve"> standpoint.  </w:t>
      </w:r>
    </w:p>
    <w:p w:rsidR="00C320F4" w:rsidRDefault="00C320F4" w:rsidP="00D872BA">
      <w:pPr>
        <w:rPr>
          <w:rFonts w:ascii="Times New Roman" w:hAnsi="Times New Roman"/>
          <w:lang w:val="en-GB"/>
        </w:rPr>
      </w:pPr>
    </w:p>
    <w:p w:rsidR="006B41B0" w:rsidRDefault="00AA2804">
      <w:pPr>
        <w:rPr>
          <w:rFonts w:ascii="Times New Roman" w:hAnsi="Times New Roman"/>
          <w:lang w:val="en-GB"/>
        </w:rPr>
      </w:pPr>
      <w:r w:rsidRPr="00F96066">
        <w:rPr>
          <w:rFonts w:ascii="Times New Roman" w:hAnsi="Times New Roman"/>
          <w:b/>
          <w:lang w:val="en-GB"/>
        </w:rPr>
        <w:t xml:space="preserve">Main </w:t>
      </w:r>
      <w:r w:rsidR="00881179">
        <w:rPr>
          <w:rFonts w:ascii="Times New Roman" w:hAnsi="Times New Roman"/>
          <w:b/>
          <w:lang w:val="en-GB"/>
        </w:rPr>
        <w:t xml:space="preserve">learning </w:t>
      </w:r>
      <w:r w:rsidRPr="00F96066">
        <w:rPr>
          <w:rFonts w:ascii="Times New Roman" w:hAnsi="Times New Roman"/>
          <w:b/>
          <w:lang w:val="en-GB"/>
        </w:rPr>
        <w:t>objectives</w:t>
      </w:r>
      <w:r>
        <w:rPr>
          <w:rFonts w:ascii="Times New Roman" w:hAnsi="Times New Roman"/>
          <w:lang w:val="en-GB"/>
        </w:rPr>
        <w:t xml:space="preserve"> include the following: </w:t>
      </w:r>
    </w:p>
    <w:p w:rsidR="006B41B0" w:rsidRDefault="00AA2804" w:rsidP="00E400AF">
      <w:pPr>
        <w:numPr>
          <w:ilvl w:val="0"/>
          <w:numId w:val="14"/>
        </w:numPr>
        <w:rPr>
          <w:rFonts w:ascii="Times New Roman" w:hAnsi="Times New Roman"/>
          <w:lang w:val="en-GB"/>
        </w:rPr>
      </w:pPr>
      <w:r>
        <w:rPr>
          <w:rFonts w:ascii="Times New Roman" w:hAnsi="Times New Roman"/>
          <w:lang w:val="en-GB"/>
        </w:rPr>
        <w:t xml:space="preserve">to </w:t>
      </w:r>
      <w:r w:rsidR="006B41B0">
        <w:rPr>
          <w:rFonts w:ascii="Times New Roman" w:hAnsi="Times New Roman"/>
          <w:lang w:val="en-GB"/>
        </w:rPr>
        <w:t xml:space="preserve">gain understanding of advanced theories and concepts in </w:t>
      </w:r>
      <w:r>
        <w:rPr>
          <w:rFonts w:ascii="Times New Roman" w:hAnsi="Times New Roman"/>
          <w:lang w:val="en-GB"/>
        </w:rPr>
        <w:t>consumer behaviour</w:t>
      </w:r>
      <w:r w:rsidR="006B41B0">
        <w:rPr>
          <w:rFonts w:ascii="Times New Roman" w:hAnsi="Times New Roman"/>
          <w:lang w:val="en-GB"/>
        </w:rPr>
        <w:t xml:space="preserve"> research, </w:t>
      </w:r>
    </w:p>
    <w:p w:rsidR="006B41B0" w:rsidRDefault="006B41B0" w:rsidP="00BA3A90">
      <w:pPr>
        <w:numPr>
          <w:ilvl w:val="0"/>
          <w:numId w:val="14"/>
        </w:numPr>
        <w:rPr>
          <w:rFonts w:ascii="Times New Roman" w:hAnsi="Times New Roman"/>
          <w:lang w:val="en-GB"/>
        </w:rPr>
      </w:pPr>
      <w:r w:rsidRPr="00E400AF">
        <w:rPr>
          <w:rFonts w:ascii="Times New Roman" w:hAnsi="Times New Roman"/>
          <w:lang w:val="en-GB"/>
        </w:rPr>
        <w:t>to understand</w:t>
      </w:r>
      <w:r w:rsidR="00AA2804" w:rsidRPr="00E400AF">
        <w:rPr>
          <w:rFonts w:ascii="Times New Roman" w:hAnsi="Times New Roman"/>
          <w:lang w:val="en-GB"/>
        </w:rPr>
        <w:t xml:space="preserve"> the process of conducting consumer research and reporting empirical findings in the form of </w:t>
      </w:r>
      <w:r w:rsidRPr="00E400AF">
        <w:rPr>
          <w:rFonts w:ascii="Times New Roman" w:hAnsi="Times New Roman"/>
          <w:lang w:val="en-GB"/>
        </w:rPr>
        <w:t>research</w:t>
      </w:r>
      <w:r w:rsidR="00AA2804" w:rsidRPr="00E400AF">
        <w:rPr>
          <w:rFonts w:ascii="Times New Roman" w:hAnsi="Times New Roman"/>
          <w:lang w:val="en-GB"/>
        </w:rPr>
        <w:t xml:space="preserve"> article</w:t>
      </w:r>
      <w:r w:rsidRPr="00E400AF">
        <w:rPr>
          <w:rFonts w:ascii="Times New Roman" w:hAnsi="Times New Roman"/>
          <w:lang w:val="en-GB"/>
        </w:rPr>
        <w:t>s</w:t>
      </w:r>
      <w:r w:rsidR="00AA2804" w:rsidRPr="00E400AF">
        <w:rPr>
          <w:rFonts w:ascii="Times New Roman" w:hAnsi="Times New Roman"/>
          <w:lang w:val="en-GB"/>
        </w:rPr>
        <w:t xml:space="preserve">, </w:t>
      </w:r>
    </w:p>
    <w:p w:rsidR="00E400AF" w:rsidRDefault="006B41B0" w:rsidP="00394CA7">
      <w:pPr>
        <w:numPr>
          <w:ilvl w:val="0"/>
          <w:numId w:val="14"/>
        </w:numPr>
        <w:rPr>
          <w:rFonts w:ascii="Times New Roman" w:hAnsi="Times New Roman"/>
          <w:lang w:val="en-GB"/>
        </w:rPr>
      </w:pPr>
      <w:r w:rsidRPr="00E400AF">
        <w:rPr>
          <w:rFonts w:ascii="Times New Roman" w:hAnsi="Times New Roman"/>
          <w:lang w:val="en-GB"/>
        </w:rPr>
        <w:t xml:space="preserve">to </w:t>
      </w:r>
      <w:r w:rsidR="00AA2804" w:rsidRPr="00E400AF">
        <w:rPr>
          <w:rFonts w:ascii="Times New Roman" w:hAnsi="Times New Roman"/>
          <w:lang w:val="en-GB"/>
        </w:rPr>
        <w:t xml:space="preserve">critically </w:t>
      </w:r>
      <w:r w:rsidR="00BA3A90" w:rsidRPr="00E400AF">
        <w:rPr>
          <w:rFonts w:ascii="Times New Roman" w:hAnsi="Times New Roman"/>
          <w:lang w:val="en-GB"/>
        </w:rPr>
        <w:t>i</w:t>
      </w:r>
      <w:r w:rsidR="00AA2804" w:rsidRPr="00E400AF">
        <w:rPr>
          <w:rFonts w:ascii="Times New Roman" w:hAnsi="Times New Roman"/>
          <w:lang w:val="en-GB"/>
        </w:rPr>
        <w:t xml:space="preserve">nterpret </w:t>
      </w:r>
      <w:r w:rsidRPr="00E400AF">
        <w:rPr>
          <w:rFonts w:ascii="Times New Roman" w:hAnsi="Times New Roman"/>
          <w:lang w:val="en-GB"/>
        </w:rPr>
        <w:t xml:space="preserve">research findings </w:t>
      </w:r>
      <w:r w:rsidR="00BA3A90" w:rsidRPr="00E400AF">
        <w:rPr>
          <w:rFonts w:ascii="Times New Roman" w:hAnsi="Times New Roman"/>
          <w:lang w:val="en-GB"/>
        </w:rPr>
        <w:t xml:space="preserve">reported in </w:t>
      </w:r>
      <w:r w:rsidR="00394CA7" w:rsidRPr="00E400AF">
        <w:rPr>
          <w:rFonts w:ascii="Times New Roman" w:hAnsi="Times New Roman"/>
          <w:lang w:val="en-GB"/>
        </w:rPr>
        <w:t>j</w:t>
      </w:r>
      <w:r w:rsidR="00BA3A90" w:rsidRPr="00E400AF">
        <w:rPr>
          <w:rFonts w:ascii="Times New Roman" w:hAnsi="Times New Roman"/>
          <w:lang w:val="en-GB"/>
        </w:rPr>
        <w:t xml:space="preserve">ournal articles </w:t>
      </w:r>
      <w:r w:rsidRPr="00E400AF">
        <w:rPr>
          <w:rFonts w:ascii="Times New Roman" w:hAnsi="Times New Roman"/>
          <w:lang w:val="en-GB"/>
        </w:rPr>
        <w:t xml:space="preserve">and to appreciate the value of </w:t>
      </w:r>
      <w:r w:rsidR="00394CA7" w:rsidRPr="00E400AF">
        <w:rPr>
          <w:rFonts w:ascii="Times New Roman" w:hAnsi="Times New Roman"/>
          <w:lang w:val="en-GB"/>
        </w:rPr>
        <w:t>consumer</w:t>
      </w:r>
      <w:r w:rsidRPr="00E400AF">
        <w:rPr>
          <w:rFonts w:ascii="Times New Roman" w:hAnsi="Times New Roman"/>
          <w:lang w:val="en-GB"/>
        </w:rPr>
        <w:t xml:space="preserve"> research to the public</w:t>
      </w:r>
      <w:r w:rsidR="00394CA7" w:rsidRPr="00E400AF">
        <w:rPr>
          <w:rFonts w:ascii="Times New Roman" w:hAnsi="Times New Roman"/>
          <w:lang w:val="en-GB"/>
        </w:rPr>
        <w:t>, consumer policy makers, and marketing practitioners</w:t>
      </w:r>
      <w:r w:rsidRPr="00E400AF">
        <w:rPr>
          <w:rFonts w:ascii="Times New Roman" w:hAnsi="Times New Roman"/>
          <w:lang w:val="en-GB"/>
        </w:rPr>
        <w:t>,</w:t>
      </w:r>
    </w:p>
    <w:p w:rsidR="00E400AF" w:rsidRDefault="00E400AF" w:rsidP="00394CA7">
      <w:pPr>
        <w:numPr>
          <w:ilvl w:val="0"/>
          <w:numId w:val="14"/>
        </w:numPr>
        <w:rPr>
          <w:rFonts w:ascii="Times New Roman" w:hAnsi="Times New Roman"/>
          <w:lang w:val="en-GB"/>
        </w:rPr>
      </w:pPr>
      <w:r>
        <w:rPr>
          <w:rFonts w:ascii="Times New Roman" w:hAnsi="Times New Roman"/>
          <w:lang w:val="en-GB"/>
        </w:rPr>
        <w:t xml:space="preserve"> </w:t>
      </w:r>
      <w:r w:rsidR="006B41B0" w:rsidRPr="00E400AF">
        <w:rPr>
          <w:rFonts w:ascii="Times New Roman" w:hAnsi="Times New Roman"/>
          <w:lang w:val="en-GB"/>
        </w:rPr>
        <w:t xml:space="preserve">to </w:t>
      </w:r>
      <w:r w:rsidR="00AA2804" w:rsidRPr="00E400AF">
        <w:rPr>
          <w:rFonts w:ascii="Times New Roman" w:hAnsi="Times New Roman"/>
          <w:lang w:val="en-GB"/>
        </w:rPr>
        <w:t xml:space="preserve">apply consumer behaviour </w:t>
      </w:r>
      <w:r w:rsidR="006B41B0" w:rsidRPr="00E400AF">
        <w:rPr>
          <w:rFonts w:ascii="Times New Roman" w:hAnsi="Times New Roman"/>
          <w:lang w:val="en-GB"/>
        </w:rPr>
        <w:t xml:space="preserve">concepts and theories to </w:t>
      </w:r>
      <w:r w:rsidR="00394CA7" w:rsidRPr="00E400AF">
        <w:rPr>
          <w:rFonts w:ascii="Times New Roman" w:hAnsi="Times New Roman"/>
          <w:lang w:val="en-GB"/>
        </w:rPr>
        <w:t>specific product/service categories</w:t>
      </w:r>
      <w:r w:rsidR="006B41B0" w:rsidRPr="00E400AF">
        <w:rPr>
          <w:rFonts w:ascii="Times New Roman" w:hAnsi="Times New Roman"/>
          <w:lang w:val="en-GB"/>
        </w:rPr>
        <w:t xml:space="preserve"> and </w:t>
      </w:r>
      <w:r w:rsidR="00394CA7" w:rsidRPr="00E400AF">
        <w:rPr>
          <w:rFonts w:ascii="Times New Roman" w:hAnsi="Times New Roman"/>
          <w:lang w:val="en-GB"/>
        </w:rPr>
        <w:t>to develop implications for consumer well-being and marketing practice</w:t>
      </w:r>
      <w:r w:rsidR="006B41B0" w:rsidRPr="00E400AF">
        <w:rPr>
          <w:rFonts w:ascii="Times New Roman" w:hAnsi="Times New Roman"/>
          <w:lang w:val="en-GB"/>
        </w:rPr>
        <w:t>,</w:t>
      </w:r>
      <w:r>
        <w:rPr>
          <w:rFonts w:ascii="Times New Roman" w:hAnsi="Times New Roman"/>
          <w:lang w:val="en-GB"/>
        </w:rPr>
        <w:t xml:space="preserve"> and</w:t>
      </w:r>
    </w:p>
    <w:p w:rsidR="006B41B0" w:rsidRPr="00E400AF" w:rsidRDefault="006B41B0" w:rsidP="006B41B0">
      <w:pPr>
        <w:numPr>
          <w:ilvl w:val="0"/>
          <w:numId w:val="14"/>
        </w:numPr>
        <w:rPr>
          <w:rFonts w:ascii="Times New Roman" w:hAnsi="Times New Roman"/>
          <w:lang w:val="en-GB"/>
        </w:rPr>
      </w:pPr>
      <w:r w:rsidRPr="00E400AF">
        <w:rPr>
          <w:rFonts w:ascii="Times New Roman" w:hAnsi="Times New Roman"/>
          <w:lang w:val="en-GB"/>
        </w:rPr>
        <w:t xml:space="preserve">to generate your own research questions </w:t>
      </w:r>
      <w:r w:rsidR="00394CA7" w:rsidRPr="00E400AF">
        <w:rPr>
          <w:rFonts w:ascii="Times New Roman" w:hAnsi="Times New Roman"/>
          <w:lang w:val="en-GB"/>
        </w:rPr>
        <w:t xml:space="preserve">in a specific product/service context </w:t>
      </w:r>
      <w:r w:rsidRPr="00E400AF">
        <w:rPr>
          <w:rFonts w:ascii="Times New Roman" w:hAnsi="Times New Roman"/>
          <w:lang w:val="en-GB"/>
        </w:rPr>
        <w:t xml:space="preserve">and design an empirical study to test them.  </w:t>
      </w:r>
    </w:p>
    <w:p w:rsidR="006B41B0" w:rsidRDefault="006B41B0">
      <w:pPr>
        <w:rPr>
          <w:rFonts w:ascii="Times New Roman" w:hAnsi="Times New Roman"/>
          <w:lang w:val="en-GB"/>
        </w:rPr>
      </w:pPr>
    </w:p>
    <w:p w:rsidR="00AA2804" w:rsidRDefault="006B41B0" w:rsidP="006B41B0">
      <w:pPr>
        <w:rPr>
          <w:rFonts w:ascii="Times New Roman" w:hAnsi="Times New Roman"/>
          <w:lang w:val="en-GB"/>
        </w:rPr>
      </w:pPr>
      <w:r>
        <w:rPr>
          <w:rFonts w:ascii="Times New Roman" w:hAnsi="Times New Roman"/>
          <w:lang w:val="en-GB"/>
        </w:rPr>
        <w:t>The knowledge and skills you will obtain in this course will be indispensable for</w:t>
      </w:r>
      <w:r w:rsidR="00AA2804">
        <w:rPr>
          <w:rFonts w:ascii="Times New Roman" w:hAnsi="Times New Roman"/>
          <w:lang w:val="en-GB"/>
        </w:rPr>
        <w:t xml:space="preserve"> your later career</w:t>
      </w:r>
      <w:r>
        <w:rPr>
          <w:rFonts w:ascii="Times New Roman" w:hAnsi="Times New Roman"/>
          <w:lang w:val="en-GB"/>
        </w:rPr>
        <w:t xml:space="preserve"> in marketing and consumer research and practices</w:t>
      </w:r>
      <w:r w:rsidR="00AA2804">
        <w:rPr>
          <w:rFonts w:ascii="Times New Roman" w:hAnsi="Times New Roman"/>
          <w:lang w:val="en-GB"/>
        </w:rPr>
        <w:t xml:space="preserve">. </w:t>
      </w:r>
    </w:p>
    <w:p w:rsidR="00AA2804" w:rsidRDefault="00AA2804">
      <w:pPr>
        <w:rPr>
          <w:rFonts w:ascii="Times New Roman" w:hAnsi="Times New Roman"/>
          <w:lang w:val="en-GB"/>
        </w:rPr>
      </w:pPr>
    </w:p>
    <w:p w:rsidR="00AA2804" w:rsidRDefault="00AA2804">
      <w:pPr>
        <w:rPr>
          <w:rFonts w:ascii="Times New Roman" w:hAnsi="Times New Roman"/>
          <w:lang w:val="en-GB"/>
        </w:rPr>
      </w:pPr>
      <w:r>
        <w:rPr>
          <w:rFonts w:ascii="Times New Roman" w:hAnsi="Times New Roman"/>
          <w:lang w:val="en-GB"/>
        </w:rPr>
        <w:t xml:space="preserve">Students are expected to </w:t>
      </w:r>
      <w:r>
        <w:rPr>
          <w:rFonts w:ascii="Times New Roman" w:hAnsi="Times New Roman"/>
          <w:b/>
          <w:bCs/>
          <w:lang w:val="en-GB"/>
        </w:rPr>
        <w:t>study about 6</w:t>
      </w:r>
      <w:r w:rsidR="00A50209">
        <w:rPr>
          <w:rFonts w:ascii="Times New Roman" w:hAnsi="Times New Roman"/>
          <w:b/>
          <w:bCs/>
          <w:lang w:val="en-GB"/>
        </w:rPr>
        <w:t>-8</w:t>
      </w:r>
      <w:r>
        <w:rPr>
          <w:rFonts w:ascii="Times New Roman" w:hAnsi="Times New Roman"/>
          <w:b/>
          <w:bCs/>
          <w:lang w:val="en-GB"/>
        </w:rPr>
        <w:t xml:space="preserve"> hours each week </w:t>
      </w:r>
      <w:r w:rsidR="00A50209">
        <w:rPr>
          <w:rFonts w:ascii="Times New Roman" w:hAnsi="Times New Roman"/>
          <w:lang w:val="en-GB"/>
        </w:rPr>
        <w:t xml:space="preserve">regarding this course. </w:t>
      </w:r>
      <w:r>
        <w:rPr>
          <w:rFonts w:ascii="Times New Roman" w:hAnsi="Times New Roman"/>
          <w:lang w:val="en-GB"/>
        </w:rPr>
        <w:t xml:space="preserve"> </w:t>
      </w:r>
    </w:p>
    <w:p w:rsidR="00AA2804" w:rsidRDefault="00AA2804">
      <w:pPr>
        <w:rPr>
          <w:rFonts w:ascii="Times New Roman" w:hAnsi="Times New Roman"/>
          <w:lang w:val="en-GB"/>
        </w:rPr>
      </w:pPr>
    </w:p>
    <w:p w:rsidR="00AA2804" w:rsidRDefault="00AA2804">
      <w:pPr>
        <w:rPr>
          <w:rFonts w:ascii="Times New Roman" w:hAnsi="Times New Roman"/>
          <w:lang w:val="en-GB"/>
        </w:rPr>
      </w:pPr>
      <w:r>
        <w:rPr>
          <w:rFonts w:ascii="Times New Roman" w:hAnsi="Times New Roman"/>
          <w:lang w:val="en-GB"/>
        </w:rPr>
        <w:t xml:space="preserve">Prerequisites: </w:t>
      </w:r>
      <w:r w:rsidR="008606CF">
        <w:rPr>
          <w:rFonts w:ascii="Times New Roman" w:hAnsi="Times New Roman"/>
          <w:lang w:val="en-GB"/>
        </w:rPr>
        <w:t>MCS*</w:t>
      </w:r>
      <w:r>
        <w:rPr>
          <w:rFonts w:ascii="Times New Roman" w:hAnsi="Times New Roman"/>
          <w:lang w:val="en-GB"/>
        </w:rPr>
        <w:t xml:space="preserve">2600 (Fundamentals of Consumer Behaviour) and </w:t>
      </w:r>
      <w:r w:rsidR="008606CF">
        <w:rPr>
          <w:rFonts w:ascii="Times New Roman" w:hAnsi="Times New Roman"/>
          <w:lang w:val="en-GB"/>
        </w:rPr>
        <w:t>MCS*</w:t>
      </w:r>
      <w:r>
        <w:rPr>
          <w:rFonts w:ascii="Times New Roman" w:hAnsi="Times New Roman"/>
          <w:lang w:val="en-GB"/>
        </w:rPr>
        <w:t xml:space="preserve">3030 (Research Methods) </w:t>
      </w:r>
    </w:p>
    <w:p w:rsidR="00597664" w:rsidRDefault="00597664">
      <w:pPr>
        <w:rPr>
          <w:rFonts w:ascii="Times New Roman" w:hAnsi="Times New Roman"/>
          <w:b/>
          <w:lang w:val="en-GB"/>
        </w:rPr>
      </w:pPr>
    </w:p>
    <w:p w:rsidR="00881179" w:rsidRDefault="00881179" w:rsidP="00881179">
      <w:pPr>
        <w:rPr>
          <w:rFonts w:ascii="Times New Roman" w:hAnsi="Times New Roman"/>
          <w:b/>
          <w:lang w:val="en-GB"/>
        </w:rPr>
      </w:pPr>
      <w:r>
        <w:rPr>
          <w:rFonts w:ascii="Times New Roman" w:hAnsi="Times New Roman"/>
          <w:b/>
          <w:lang w:val="en-GB"/>
        </w:rPr>
        <w:t xml:space="preserve">Course Materials and Resources: </w:t>
      </w:r>
    </w:p>
    <w:p w:rsidR="00881179" w:rsidRDefault="00881179" w:rsidP="00881179">
      <w:pPr>
        <w:rPr>
          <w:rFonts w:ascii="Times New Roman" w:hAnsi="Times New Roman"/>
          <w:b/>
          <w:lang w:val="en-GB"/>
        </w:rPr>
      </w:pPr>
    </w:p>
    <w:p w:rsidR="00881179" w:rsidRDefault="00881179" w:rsidP="00881179">
      <w:pPr>
        <w:rPr>
          <w:rStyle w:val="Hyperlink"/>
          <w:rFonts w:ascii="Times New Roman" w:hAnsi="Times New Roman"/>
          <w:lang w:val="en-GB"/>
        </w:rPr>
      </w:pPr>
      <w:r>
        <w:rPr>
          <w:rFonts w:ascii="Times New Roman" w:hAnsi="Times New Roman"/>
          <w:lang w:val="en-GB"/>
        </w:rPr>
        <w:t>The main course materials are 12 research articles on consumer behaviour discussed throughout the course</w:t>
      </w:r>
      <w:r w:rsidR="001E18A2">
        <w:rPr>
          <w:rFonts w:ascii="Times New Roman" w:hAnsi="Times New Roman"/>
          <w:lang w:val="en-GB"/>
        </w:rPr>
        <w:t>. They are</w:t>
      </w:r>
      <w:r>
        <w:rPr>
          <w:rFonts w:ascii="Times New Roman" w:hAnsi="Times New Roman"/>
          <w:lang w:val="en-GB"/>
        </w:rPr>
        <w:t xml:space="preserve"> listed on pp. </w:t>
      </w:r>
      <w:r w:rsidR="004D5950">
        <w:rPr>
          <w:rFonts w:ascii="Times New Roman" w:hAnsi="Times New Roman"/>
          <w:lang w:val="en-GB"/>
        </w:rPr>
        <w:t>7</w:t>
      </w:r>
      <w:r>
        <w:rPr>
          <w:rFonts w:ascii="Times New Roman" w:hAnsi="Times New Roman"/>
          <w:lang w:val="en-GB"/>
        </w:rPr>
        <w:t>-</w:t>
      </w:r>
      <w:r w:rsidR="007178F5">
        <w:rPr>
          <w:rFonts w:ascii="Times New Roman" w:hAnsi="Times New Roman"/>
          <w:lang w:val="en-GB"/>
        </w:rPr>
        <w:t>8</w:t>
      </w:r>
      <w:r>
        <w:rPr>
          <w:rFonts w:ascii="Times New Roman" w:hAnsi="Times New Roman"/>
          <w:lang w:val="en-GB"/>
        </w:rPr>
        <w:t xml:space="preserve">. </w:t>
      </w:r>
      <w:r w:rsidR="00DB0D36">
        <w:rPr>
          <w:rFonts w:ascii="Times New Roman" w:hAnsi="Times New Roman"/>
          <w:lang w:val="en-GB"/>
        </w:rPr>
        <w:t xml:space="preserve">These articles can be found from the UG library online course reserve (ARES):  </w:t>
      </w:r>
      <w:hyperlink r:id="rId12" w:history="1">
        <w:r w:rsidR="00DB0D36" w:rsidRPr="00707AD4">
          <w:rPr>
            <w:rStyle w:val="Hyperlink"/>
            <w:rFonts w:ascii="Times New Roman" w:hAnsi="Times New Roman"/>
            <w:lang w:val="en-GB"/>
          </w:rPr>
          <w:t>https://ares.lib.uoguelph.ca/ares/</w:t>
        </w:r>
      </w:hyperlink>
      <w:r w:rsidR="00DB0D36">
        <w:rPr>
          <w:rStyle w:val="Hyperlink"/>
          <w:rFonts w:ascii="Times New Roman" w:hAnsi="Times New Roman"/>
          <w:lang w:val="en-GB"/>
        </w:rPr>
        <w:t xml:space="preserve"> . </w:t>
      </w:r>
    </w:p>
    <w:p w:rsidR="00DB0D36" w:rsidRDefault="00DB0D36" w:rsidP="00881179">
      <w:pPr>
        <w:rPr>
          <w:rFonts w:ascii="Times New Roman" w:hAnsi="Times New Roman"/>
          <w:lang w:val="en-GB"/>
        </w:rPr>
      </w:pPr>
      <w:r>
        <w:rPr>
          <w:rFonts w:ascii="Times New Roman" w:hAnsi="Times New Roman"/>
          <w:lang w:val="en-GB"/>
        </w:rPr>
        <w:t xml:space="preserve">I strongly encourage you to </w:t>
      </w:r>
      <w:r w:rsidRPr="001E18A2">
        <w:rPr>
          <w:rFonts w:ascii="Times New Roman" w:hAnsi="Times New Roman"/>
          <w:b/>
          <w:i/>
          <w:lang w:val="en-GB"/>
        </w:rPr>
        <w:t>print</w:t>
      </w:r>
      <w:r>
        <w:rPr>
          <w:rFonts w:ascii="Times New Roman" w:hAnsi="Times New Roman"/>
          <w:lang w:val="en-GB"/>
        </w:rPr>
        <w:t xml:space="preserve"> the PDF all the articles in the first week of the semester so that you can easily carry and access them in a </w:t>
      </w:r>
      <w:r w:rsidRPr="001E18A2">
        <w:rPr>
          <w:rFonts w:ascii="Times New Roman" w:hAnsi="Times New Roman"/>
          <w:b/>
          <w:i/>
          <w:lang w:val="en-GB"/>
        </w:rPr>
        <w:t>binder</w:t>
      </w:r>
      <w:r>
        <w:rPr>
          <w:rFonts w:ascii="Times New Roman" w:hAnsi="Times New Roman"/>
          <w:lang w:val="en-GB"/>
        </w:rPr>
        <w:t xml:space="preserve">. </w:t>
      </w:r>
    </w:p>
    <w:p w:rsidR="00881179" w:rsidRDefault="00881179" w:rsidP="00881179">
      <w:pPr>
        <w:rPr>
          <w:rFonts w:ascii="Times New Roman" w:hAnsi="Times New Roman"/>
          <w:lang w:val="en-GB"/>
        </w:rPr>
      </w:pPr>
    </w:p>
    <w:p w:rsidR="00881179" w:rsidRDefault="00881179" w:rsidP="00881179">
      <w:pPr>
        <w:rPr>
          <w:rFonts w:ascii="Times New Roman" w:hAnsi="Times New Roman"/>
          <w:lang w:val="en-GB"/>
        </w:rPr>
      </w:pPr>
    </w:p>
    <w:p w:rsidR="00881179" w:rsidRDefault="00881179" w:rsidP="00881179">
      <w:pPr>
        <w:rPr>
          <w:rFonts w:ascii="Times New Roman" w:hAnsi="Times New Roman"/>
          <w:lang w:val="en-GB"/>
        </w:rPr>
      </w:pPr>
      <w:r>
        <w:rPr>
          <w:rFonts w:ascii="Times New Roman" w:hAnsi="Times New Roman"/>
          <w:lang w:val="en-GB"/>
        </w:rPr>
        <w:t xml:space="preserve">Even though no textbook is required, you are encouraged to consult with a textbook on consumer behaviour whenever you feel you are not knowledgeable about concepts and theories.  You can either use the Consumer Behaviour textbook from MCS*2600 (Fundamentals of Consumer Behaviour) or refer to this textbook: </w:t>
      </w:r>
      <w:r>
        <w:rPr>
          <w:rFonts w:ascii="Times New Roman" w:hAnsi="Times New Roman"/>
          <w:b/>
          <w:bCs/>
          <w:i/>
          <w:iCs/>
          <w:lang w:val="en-GB"/>
        </w:rPr>
        <w:t xml:space="preserve">Wayne D. Hoyer and Deborah J. </w:t>
      </w:r>
      <w:proofErr w:type="spellStart"/>
      <w:r>
        <w:rPr>
          <w:rFonts w:ascii="Times New Roman" w:hAnsi="Times New Roman"/>
          <w:b/>
          <w:bCs/>
          <w:i/>
          <w:iCs/>
          <w:lang w:val="en-GB"/>
        </w:rPr>
        <w:t>MacInnis</w:t>
      </w:r>
      <w:proofErr w:type="spellEnd"/>
      <w:r>
        <w:rPr>
          <w:rFonts w:ascii="Times New Roman" w:hAnsi="Times New Roman"/>
          <w:i/>
          <w:iCs/>
          <w:lang w:val="en-GB"/>
        </w:rPr>
        <w:t xml:space="preserve"> (2004), Consumer </w:t>
      </w:r>
      <w:proofErr w:type="spellStart"/>
      <w:r>
        <w:rPr>
          <w:rFonts w:ascii="Times New Roman" w:hAnsi="Times New Roman"/>
          <w:i/>
          <w:iCs/>
          <w:lang w:val="en-GB"/>
        </w:rPr>
        <w:t>Behavior</w:t>
      </w:r>
      <w:proofErr w:type="spellEnd"/>
      <w:r>
        <w:rPr>
          <w:rFonts w:ascii="Times New Roman" w:hAnsi="Times New Roman"/>
          <w:i/>
          <w:iCs/>
          <w:lang w:val="en-GB"/>
        </w:rPr>
        <w:t>, 3</w:t>
      </w:r>
      <w:r>
        <w:rPr>
          <w:rFonts w:ascii="Times New Roman" w:hAnsi="Times New Roman"/>
          <w:i/>
          <w:iCs/>
          <w:vertAlign w:val="superscript"/>
          <w:lang w:val="en-GB"/>
        </w:rPr>
        <w:t>rd</w:t>
      </w:r>
      <w:r>
        <w:rPr>
          <w:rFonts w:ascii="Times New Roman" w:hAnsi="Times New Roman"/>
          <w:i/>
          <w:iCs/>
          <w:lang w:val="en-GB"/>
        </w:rPr>
        <w:t xml:space="preserve"> edition, Houghton Mifflin</w:t>
      </w:r>
      <w:r>
        <w:rPr>
          <w:rFonts w:ascii="Times New Roman" w:hAnsi="Times New Roman"/>
          <w:lang w:val="en-GB"/>
        </w:rPr>
        <w:t xml:space="preserve">.  The latter is an advanced level textbook, and thus will help you gain a detailed understanding of important topics.  This book is on reserve in the campus library.  </w:t>
      </w:r>
    </w:p>
    <w:p w:rsidR="00881179" w:rsidRDefault="00881179">
      <w:pPr>
        <w:rPr>
          <w:rFonts w:ascii="Times New Roman" w:hAnsi="Times New Roman"/>
          <w:b/>
          <w:lang w:val="en-GB"/>
        </w:rPr>
      </w:pPr>
    </w:p>
    <w:p w:rsidR="00DB0D36" w:rsidRPr="00654F01" w:rsidRDefault="00DB0D36" w:rsidP="00DB0D36">
      <w:pPr>
        <w:pStyle w:val="Heading2"/>
        <w:rPr>
          <w:rFonts w:ascii="Times New Roman" w:hAnsi="Times New Roman"/>
          <w:bCs w:val="0"/>
          <w:szCs w:val="32"/>
        </w:rPr>
      </w:pPr>
      <w:r>
        <w:rPr>
          <w:rFonts w:ascii="Times New Roman" w:hAnsi="Times New Roman"/>
          <w:bCs w:val="0"/>
          <w:szCs w:val="32"/>
        </w:rPr>
        <w:t>Online Communication:</w:t>
      </w:r>
    </w:p>
    <w:p w:rsidR="00DB0D36" w:rsidRDefault="00DB0D36" w:rsidP="00DB0D36">
      <w:pPr>
        <w:rPr>
          <w:rFonts w:ascii="Times New Roman" w:hAnsi="Times New Roman"/>
        </w:rPr>
      </w:pPr>
      <w:r w:rsidRPr="00654F01">
        <w:rPr>
          <w:rFonts w:ascii="Times New Roman" w:hAnsi="Times New Roman"/>
        </w:rPr>
        <w:t xml:space="preserve">Course materials will be posted in the </w:t>
      </w:r>
      <w:proofErr w:type="spellStart"/>
      <w:r w:rsidRPr="00654F01">
        <w:rPr>
          <w:rFonts w:ascii="Times New Roman" w:hAnsi="Times New Roman"/>
        </w:rPr>
        <w:t>courselink</w:t>
      </w:r>
      <w:proofErr w:type="spellEnd"/>
      <w:r w:rsidRPr="00654F01">
        <w:rPr>
          <w:rFonts w:ascii="Times New Roman" w:hAnsi="Times New Roman"/>
        </w:rPr>
        <w:t xml:space="preserve"> website, where you will find course reminders and updates as well: </w:t>
      </w:r>
      <w:hyperlink r:id="rId13" w:history="1">
        <w:r w:rsidRPr="00D343E0">
          <w:rPr>
            <w:rStyle w:val="Hyperlink"/>
            <w:sz w:val="22"/>
            <w:szCs w:val="22"/>
          </w:rPr>
          <w:t>http://courselink.uoguelph.ca/</w:t>
        </w:r>
      </w:hyperlink>
      <w:r>
        <w:rPr>
          <w:sz w:val="22"/>
          <w:szCs w:val="22"/>
        </w:rPr>
        <w:t xml:space="preserve">. </w:t>
      </w:r>
    </w:p>
    <w:p w:rsidR="00DB0D36" w:rsidRDefault="00DB0D36" w:rsidP="00DB0D36">
      <w:pPr>
        <w:rPr>
          <w:rFonts w:ascii="Times New Roman" w:hAnsi="Times New Roman"/>
        </w:rPr>
      </w:pPr>
    </w:p>
    <w:p w:rsidR="00DB0D36" w:rsidRPr="00654F01" w:rsidRDefault="00DB0D36" w:rsidP="00DB0D36">
      <w:pPr>
        <w:rPr>
          <w:rFonts w:ascii="Times New Roman" w:hAnsi="Times New Roman"/>
        </w:rPr>
      </w:pPr>
      <w:r>
        <w:rPr>
          <w:rFonts w:ascii="Times New Roman" w:hAnsi="Times New Roman"/>
        </w:rPr>
        <w:t xml:space="preserve">I do not usually check emails more than once a day.  Thus, you can expect a response from me within 48 hours. Any emails you send past Friday 5 pm will not be checked over the weekend. </w:t>
      </w:r>
    </w:p>
    <w:p w:rsidR="00824A61" w:rsidRPr="00521A3F" w:rsidRDefault="00824A61">
      <w:pPr>
        <w:rPr>
          <w:rFonts w:ascii="Times New Roman" w:hAnsi="Times New Roman"/>
        </w:rPr>
      </w:pPr>
    </w:p>
    <w:p w:rsidR="00AA2804" w:rsidRDefault="00AA2804">
      <w:pPr>
        <w:pStyle w:val="Heading2"/>
        <w:rPr>
          <w:rFonts w:ascii="Times New Roman" w:hAnsi="Times New Roman"/>
          <w:bCs w:val="0"/>
          <w:lang w:val="fr-FR"/>
        </w:rPr>
      </w:pPr>
      <w:bookmarkStart w:id="1" w:name="_Hlk522113629"/>
      <w:proofErr w:type="gramStart"/>
      <w:r w:rsidRPr="007E70BD">
        <w:rPr>
          <w:rFonts w:ascii="Times New Roman" w:hAnsi="Times New Roman"/>
          <w:bCs w:val="0"/>
          <w:lang w:val="fr-FR"/>
        </w:rPr>
        <w:t>Evaluation</w:t>
      </w:r>
      <w:r w:rsidR="00DB0D36">
        <w:rPr>
          <w:rFonts w:ascii="Times New Roman" w:hAnsi="Times New Roman"/>
          <w:bCs w:val="0"/>
          <w:lang w:val="fr-FR"/>
        </w:rPr>
        <w:t>:</w:t>
      </w:r>
      <w:proofErr w:type="gramEnd"/>
      <w:r w:rsidR="00DB0D36">
        <w:rPr>
          <w:rFonts w:ascii="Times New Roman" w:hAnsi="Times New Roman"/>
          <w:bCs w:val="0"/>
          <w:lang w:val="fr-FR"/>
        </w:rPr>
        <w:t xml:space="preserve"> </w:t>
      </w:r>
    </w:p>
    <w:p w:rsidR="00B5288C" w:rsidRPr="00BD4081" w:rsidRDefault="00BD4081" w:rsidP="00B5288C">
      <w:r w:rsidRPr="00BD4081">
        <w:t>Your performance will be evaluated based on the following:</w:t>
      </w:r>
    </w:p>
    <w:p w:rsidR="00BD4081" w:rsidRPr="00B5288C" w:rsidRDefault="00BD4081" w:rsidP="00B5288C">
      <w:pPr>
        <w:rPr>
          <w:lang w:val="fr-FR"/>
        </w:rPr>
      </w:pPr>
    </w:p>
    <w:p w:rsidR="00AA2804" w:rsidRPr="007E70BD" w:rsidRDefault="005D211D" w:rsidP="00144339">
      <w:pPr>
        <w:rPr>
          <w:rFonts w:ascii="Times New Roman" w:hAnsi="Times New Roman"/>
          <w:lang w:val="fr-FR"/>
        </w:rPr>
      </w:pPr>
      <w:proofErr w:type="spellStart"/>
      <w:r w:rsidRPr="007E70BD">
        <w:rPr>
          <w:rFonts w:ascii="Times New Roman" w:hAnsi="Times New Roman"/>
          <w:lang w:val="fr-FR"/>
        </w:rPr>
        <w:t>Individual</w:t>
      </w:r>
      <w:proofErr w:type="spellEnd"/>
      <w:r w:rsidRPr="007E70BD">
        <w:rPr>
          <w:rFonts w:ascii="Times New Roman" w:hAnsi="Times New Roman"/>
          <w:lang w:val="fr-FR"/>
        </w:rPr>
        <w:t xml:space="preserve"> components (</w:t>
      </w:r>
      <w:r w:rsidR="008373F4" w:rsidRPr="007E70BD">
        <w:rPr>
          <w:rFonts w:ascii="Times New Roman" w:hAnsi="Times New Roman"/>
          <w:lang w:val="fr-FR"/>
        </w:rPr>
        <w:t>7</w:t>
      </w:r>
      <w:r w:rsidR="00144339" w:rsidRPr="007E70BD">
        <w:rPr>
          <w:rFonts w:ascii="Times New Roman" w:hAnsi="Times New Roman"/>
          <w:lang w:val="fr-FR"/>
        </w:rPr>
        <w:t>0</w:t>
      </w:r>
      <w:r w:rsidR="00AA2804" w:rsidRPr="007E70BD">
        <w:rPr>
          <w:rFonts w:ascii="Times New Roman" w:hAnsi="Times New Roman"/>
          <w:lang w:val="fr-FR"/>
        </w:rPr>
        <w:t>%)</w:t>
      </w:r>
      <w:r w:rsidR="00C320F4">
        <w:rPr>
          <w:rFonts w:ascii="Times New Roman" w:hAnsi="Times New Roman"/>
          <w:lang w:val="fr-FR"/>
        </w:rPr>
        <w:t xml:space="preserve"> </w:t>
      </w:r>
    </w:p>
    <w:p w:rsidR="005D211D" w:rsidRPr="007E70BD" w:rsidRDefault="005D211D" w:rsidP="001B67CA">
      <w:pPr>
        <w:ind w:firstLine="720"/>
        <w:rPr>
          <w:rFonts w:ascii="Times New Roman" w:hAnsi="Times New Roman"/>
          <w:lang w:val="fr-FR"/>
        </w:rPr>
      </w:pPr>
      <w:r w:rsidRPr="007E70BD">
        <w:rPr>
          <w:rFonts w:ascii="Times New Roman" w:hAnsi="Times New Roman"/>
          <w:lang w:val="fr-FR"/>
        </w:rPr>
        <w:t xml:space="preserve">Quiz </w:t>
      </w:r>
      <w:r w:rsidR="0079277D" w:rsidRPr="007E70BD">
        <w:rPr>
          <w:rFonts w:ascii="Times New Roman" w:hAnsi="Times New Roman"/>
          <w:lang w:val="fr-FR"/>
        </w:rPr>
        <w:t xml:space="preserve">#1 </w:t>
      </w:r>
      <w:r w:rsidR="0079277D" w:rsidRPr="007E70BD">
        <w:rPr>
          <w:rFonts w:ascii="Times New Roman" w:hAnsi="Times New Roman"/>
          <w:lang w:val="fr-FR"/>
        </w:rPr>
        <w:tab/>
      </w:r>
      <w:r w:rsidR="0079277D" w:rsidRPr="007E70BD">
        <w:rPr>
          <w:rFonts w:ascii="Times New Roman" w:hAnsi="Times New Roman"/>
          <w:lang w:val="fr-FR"/>
        </w:rPr>
        <w:tab/>
      </w:r>
      <w:r w:rsidR="0079277D" w:rsidRPr="007E70BD">
        <w:rPr>
          <w:rFonts w:ascii="Times New Roman" w:hAnsi="Times New Roman"/>
          <w:lang w:val="fr-FR"/>
        </w:rPr>
        <w:tab/>
      </w:r>
      <w:r w:rsidR="0079277D" w:rsidRPr="007E70BD">
        <w:rPr>
          <w:rFonts w:ascii="Times New Roman" w:hAnsi="Times New Roman"/>
          <w:lang w:val="fr-FR"/>
        </w:rPr>
        <w:tab/>
      </w:r>
      <w:r w:rsidR="001B67CA" w:rsidRPr="007E70BD">
        <w:rPr>
          <w:rFonts w:ascii="Times New Roman" w:hAnsi="Times New Roman"/>
          <w:lang w:val="fr-FR"/>
        </w:rPr>
        <w:t>5</w:t>
      </w:r>
      <w:r w:rsidRPr="007E70BD">
        <w:rPr>
          <w:rFonts w:ascii="Times New Roman" w:hAnsi="Times New Roman"/>
          <w:lang w:val="fr-FR"/>
        </w:rPr>
        <w:t>%</w:t>
      </w:r>
    </w:p>
    <w:p w:rsidR="002D30C9" w:rsidRPr="007E70BD" w:rsidRDefault="002D30C9" w:rsidP="0079277D">
      <w:pPr>
        <w:ind w:firstLine="720"/>
        <w:rPr>
          <w:rFonts w:ascii="Times New Roman" w:hAnsi="Times New Roman"/>
          <w:lang w:val="fr-FR"/>
        </w:rPr>
      </w:pPr>
      <w:r w:rsidRPr="007E70BD">
        <w:rPr>
          <w:rFonts w:ascii="Times New Roman" w:hAnsi="Times New Roman"/>
          <w:lang w:val="fr-FR"/>
        </w:rPr>
        <w:t xml:space="preserve">Quiz </w:t>
      </w:r>
      <w:r w:rsidR="0079277D" w:rsidRPr="007E70BD">
        <w:rPr>
          <w:rFonts w:ascii="Times New Roman" w:hAnsi="Times New Roman"/>
          <w:lang w:val="fr-FR"/>
        </w:rPr>
        <w:t>#</w:t>
      </w:r>
      <w:r w:rsidRPr="007E70BD">
        <w:rPr>
          <w:rFonts w:ascii="Times New Roman" w:hAnsi="Times New Roman"/>
          <w:lang w:val="fr-FR"/>
        </w:rPr>
        <w:t xml:space="preserve">2 </w:t>
      </w:r>
      <w:r w:rsidRPr="007E70BD">
        <w:rPr>
          <w:rFonts w:ascii="Times New Roman" w:hAnsi="Times New Roman"/>
          <w:lang w:val="fr-FR"/>
        </w:rPr>
        <w:tab/>
      </w:r>
      <w:r w:rsidRPr="007E70BD">
        <w:rPr>
          <w:rFonts w:ascii="Times New Roman" w:hAnsi="Times New Roman"/>
          <w:lang w:val="fr-FR"/>
        </w:rPr>
        <w:tab/>
      </w:r>
      <w:r w:rsidRPr="007E70BD">
        <w:rPr>
          <w:rFonts w:ascii="Times New Roman" w:hAnsi="Times New Roman"/>
          <w:lang w:val="fr-FR"/>
        </w:rPr>
        <w:tab/>
      </w:r>
      <w:r w:rsidRPr="007E70BD">
        <w:rPr>
          <w:rFonts w:ascii="Times New Roman" w:hAnsi="Times New Roman"/>
          <w:lang w:val="fr-FR"/>
        </w:rPr>
        <w:tab/>
      </w:r>
      <w:r w:rsidR="001B67CA" w:rsidRPr="007E70BD">
        <w:rPr>
          <w:rFonts w:ascii="Times New Roman" w:hAnsi="Times New Roman"/>
          <w:lang w:val="fr-FR"/>
        </w:rPr>
        <w:t>5</w:t>
      </w:r>
      <w:r w:rsidRPr="007E70BD">
        <w:rPr>
          <w:rFonts w:ascii="Times New Roman" w:hAnsi="Times New Roman"/>
          <w:lang w:val="fr-FR"/>
        </w:rPr>
        <w:t>%</w:t>
      </w:r>
    </w:p>
    <w:p w:rsidR="00AA2804" w:rsidRPr="0080100E" w:rsidRDefault="0079277D" w:rsidP="00144339">
      <w:pPr>
        <w:ind w:firstLine="720"/>
        <w:rPr>
          <w:rFonts w:ascii="Times New Roman" w:hAnsi="Times New Roman"/>
          <w:lang w:val="en-GB"/>
        </w:rPr>
      </w:pPr>
      <w:r w:rsidRPr="0080100E">
        <w:rPr>
          <w:rFonts w:ascii="Times New Roman" w:hAnsi="Times New Roman"/>
          <w:lang w:val="en-GB"/>
        </w:rPr>
        <w:t>Midterm #</w:t>
      </w:r>
      <w:r w:rsidR="00AA2804" w:rsidRPr="0080100E">
        <w:rPr>
          <w:rFonts w:ascii="Times New Roman" w:hAnsi="Times New Roman"/>
          <w:lang w:val="en-GB"/>
        </w:rPr>
        <w:t>1</w:t>
      </w:r>
      <w:r w:rsidR="00AA2804" w:rsidRPr="0080100E">
        <w:rPr>
          <w:rFonts w:ascii="Times New Roman" w:hAnsi="Times New Roman"/>
          <w:lang w:val="en-GB"/>
        </w:rPr>
        <w:tab/>
      </w:r>
      <w:r w:rsidR="00AA2804" w:rsidRPr="0080100E">
        <w:rPr>
          <w:rFonts w:ascii="Times New Roman" w:hAnsi="Times New Roman"/>
          <w:lang w:val="en-GB"/>
        </w:rPr>
        <w:tab/>
      </w:r>
      <w:r w:rsidR="00AA2804" w:rsidRPr="0080100E">
        <w:rPr>
          <w:rFonts w:ascii="Times New Roman" w:hAnsi="Times New Roman"/>
          <w:lang w:val="en-GB"/>
        </w:rPr>
        <w:tab/>
      </w:r>
      <w:r w:rsidR="00AA2804" w:rsidRPr="0080100E">
        <w:rPr>
          <w:rFonts w:ascii="Times New Roman" w:hAnsi="Times New Roman"/>
          <w:lang w:val="en-GB"/>
        </w:rPr>
        <w:tab/>
      </w:r>
      <w:r w:rsidR="00144339" w:rsidRPr="0080100E">
        <w:rPr>
          <w:rFonts w:ascii="Times New Roman" w:hAnsi="Times New Roman"/>
          <w:lang w:val="en-GB"/>
        </w:rPr>
        <w:t>20</w:t>
      </w:r>
      <w:r w:rsidR="00AA2804" w:rsidRPr="0080100E">
        <w:rPr>
          <w:rFonts w:ascii="Times New Roman" w:hAnsi="Times New Roman"/>
          <w:lang w:val="en-GB"/>
        </w:rPr>
        <w:t xml:space="preserve">% </w:t>
      </w:r>
    </w:p>
    <w:p w:rsidR="00AA2804" w:rsidRPr="0080100E" w:rsidRDefault="00AA2804" w:rsidP="0079277D">
      <w:pPr>
        <w:rPr>
          <w:rFonts w:ascii="Times New Roman" w:hAnsi="Times New Roman"/>
          <w:lang w:val="en-GB"/>
        </w:rPr>
      </w:pPr>
      <w:r w:rsidRPr="0080100E">
        <w:rPr>
          <w:rFonts w:ascii="Times New Roman" w:hAnsi="Times New Roman"/>
          <w:lang w:val="en-GB"/>
        </w:rPr>
        <w:tab/>
      </w:r>
      <w:r w:rsidR="0079277D" w:rsidRPr="0080100E">
        <w:rPr>
          <w:rFonts w:ascii="Times New Roman" w:hAnsi="Times New Roman"/>
          <w:lang w:val="en-GB"/>
        </w:rPr>
        <w:t>Midterm #2</w:t>
      </w:r>
      <w:r w:rsidR="0079277D" w:rsidRPr="0080100E">
        <w:rPr>
          <w:rFonts w:ascii="Times New Roman" w:hAnsi="Times New Roman"/>
          <w:lang w:val="en-GB"/>
        </w:rPr>
        <w:tab/>
      </w:r>
      <w:r w:rsidR="00144339" w:rsidRPr="0080100E">
        <w:rPr>
          <w:rFonts w:ascii="Times New Roman" w:hAnsi="Times New Roman"/>
          <w:lang w:val="en-GB"/>
        </w:rPr>
        <w:tab/>
      </w:r>
      <w:r w:rsidR="00144339" w:rsidRPr="0080100E">
        <w:rPr>
          <w:rFonts w:ascii="Times New Roman" w:hAnsi="Times New Roman"/>
          <w:lang w:val="en-GB"/>
        </w:rPr>
        <w:tab/>
      </w:r>
      <w:r w:rsidR="00144339" w:rsidRPr="0080100E">
        <w:rPr>
          <w:rFonts w:ascii="Times New Roman" w:hAnsi="Times New Roman"/>
          <w:lang w:val="en-GB"/>
        </w:rPr>
        <w:tab/>
        <w:t>20</w:t>
      </w:r>
      <w:r w:rsidRPr="0080100E">
        <w:rPr>
          <w:rFonts w:ascii="Times New Roman" w:hAnsi="Times New Roman"/>
          <w:lang w:val="en-GB"/>
        </w:rPr>
        <w:t xml:space="preserve">% </w:t>
      </w:r>
    </w:p>
    <w:p w:rsidR="0079277D" w:rsidRPr="0080100E" w:rsidRDefault="0079277D" w:rsidP="00144339">
      <w:pPr>
        <w:ind w:firstLine="720"/>
        <w:rPr>
          <w:rFonts w:ascii="Times New Roman" w:hAnsi="Times New Roman"/>
          <w:lang w:val="en-GB"/>
        </w:rPr>
      </w:pPr>
      <w:r w:rsidRPr="0080100E">
        <w:rPr>
          <w:rFonts w:ascii="Times New Roman" w:hAnsi="Times New Roman"/>
          <w:lang w:val="en-GB"/>
        </w:rPr>
        <w:t>Article quizzes</w:t>
      </w:r>
      <w:r w:rsidRPr="0080100E">
        <w:rPr>
          <w:rFonts w:ascii="Times New Roman" w:hAnsi="Times New Roman"/>
          <w:lang w:val="en-GB"/>
        </w:rPr>
        <w:tab/>
      </w:r>
      <w:r w:rsidRPr="0080100E">
        <w:rPr>
          <w:rFonts w:ascii="Times New Roman" w:hAnsi="Times New Roman"/>
          <w:lang w:val="en-GB"/>
        </w:rPr>
        <w:tab/>
      </w:r>
      <w:r w:rsidRPr="0080100E">
        <w:rPr>
          <w:rFonts w:ascii="Times New Roman" w:hAnsi="Times New Roman"/>
          <w:lang w:val="en-GB"/>
        </w:rPr>
        <w:tab/>
      </w:r>
      <w:r w:rsidR="00144339" w:rsidRPr="0080100E">
        <w:rPr>
          <w:rFonts w:ascii="Times New Roman" w:hAnsi="Times New Roman"/>
          <w:lang w:val="en-GB"/>
        </w:rPr>
        <w:t>16</w:t>
      </w:r>
      <w:r w:rsidRPr="0080100E">
        <w:rPr>
          <w:rFonts w:ascii="Times New Roman" w:hAnsi="Times New Roman"/>
          <w:lang w:val="en-GB"/>
        </w:rPr>
        <w:t xml:space="preserve">% </w:t>
      </w:r>
    </w:p>
    <w:p w:rsidR="001B67CA" w:rsidRPr="0080100E" w:rsidRDefault="001B67CA" w:rsidP="00144339">
      <w:pPr>
        <w:ind w:firstLine="720"/>
        <w:rPr>
          <w:rFonts w:ascii="Times New Roman" w:hAnsi="Times New Roman"/>
          <w:lang w:val="en-GB"/>
        </w:rPr>
      </w:pPr>
      <w:r w:rsidRPr="0080100E">
        <w:rPr>
          <w:rFonts w:ascii="Times New Roman" w:hAnsi="Times New Roman"/>
          <w:lang w:val="en-GB"/>
        </w:rPr>
        <w:t xml:space="preserve">Class participation </w:t>
      </w:r>
      <w:r w:rsidRPr="0080100E">
        <w:rPr>
          <w:rFonts w:ascii="Times New Roman" w:hAnsi="Times New Roman"/>
          <w:lang w:val="en-GB"/>
        </w:rPr>
        <w:tab/>
      </w:r>
      <w:r w:rsidRPr="0080100E">
        <w:rPr>
          <w:rFonts w:ascii="Times New Roman" w:hAnsi="Times New Roman"/>
          <w:lang w:val="en-GB"/>
        </w:rPr>
        <w:tab/>
      </w:r>
      <w:r w:rsidRPr="0080100E">
        <w:rPr>
          <w:rFonts w:ascii="Times New Roman" w:hAnsi="Times New Roman"/>
          <w:lang w:val="en-GB"/>
        </w:rPr>
        <w:tab/>
        <w:t xml:space="preserve"> 4% </w:t>
      </w:r>
    </w:p>
    <w:p w:rsidR="00AA2804" w:rsidRPr="0080100E" w:rsidRDefault="00AA2804">
      <w:pPr>
        <w:rPr>
          <w:rFonts w:ascii="Times New Roman" w:hAnsi="Times New Roman"/>
          <w:lang w:val="en-GB"/>
        </w:rPr>
      </w:pPr>
    </w:p>
    <w:p w:rsidR="00AA2804" w:rsidRPr="0080100E" w:rsidRDefault="005D211D" w:rsidP="00144339">
      <w:pPr>
        <w:rPr>
          <w:rFonts w:ascii="Times New Roman" w:hAnsi="Times New Roman"/>
          <w:lang w:val="en-GB"/>
        </w:rPr>
      </w:pPr>
      <w:r w:rsidRPr="0080100E">
        <w:rPr>
          <w:rFonts w:ascii="Times New Roman" w:hAnsi="Times New Roman"/>
          <w:lang w:val="en-GB"/>
        </w:rPr>
        <w:t>Group components (</w:t>
      </w:r>
      <w:r w:rsidR="00144339" w:rsidRPr="0080100E">
        <w:rPr>
          <w:rFonts w:ascii="Times New Roman" w:hAnsi="Times New Roman"/>
          <w:lang w:val="en-GB"/>
        </w:rPr>
        <w:t>30</w:t>
      </w:r>
      <w:r w:rsidR="00AA2804" w:rsidRPr="0080100E">
        <w:rPr>
          <w:rFonts w:ascii="Times New Roman" w:hAnsi="Times New Roman"/>
          <w:lang w:val="en-GB"/>
        </w:rPr>
        <w:t>%)</w:t>
      </w:r>
    </w:p>
    <w:p w:rsidR="0089444B" w:rsidRPr="0080100E" w:rsidRDefault="0089444B" w:rsidP="00144339">
      <w:pPr>
        <w:rPr>
          <w:rFonts w:ascii="Times New Roman" w:hAnsi="Times New Roman"/>
          <w:lang w:val="en-GB"/>
        </w:rPr>
      </w:pPr>
      <w:r w:rsidRPr="0080100E">
        <w:rPr>
          <w:rFonts w:ascii="Times New Roman" w:hAnsi="Times New Roman"/>
          <w:lang w:val="en-GB"/>
        </w:rPr>
        <w:tab/>
        <w:t>Article Presentation</w:t>
      </w:r>
      <w:r w:rsidRPr="0080100E">
        <w:rPr>
          <w:rFonts w:ascii="Times New Roman" w:hAnsi="Times New Roman"/>
          <w:lang w:val="en-GB"/>
        </w:rPr>
        <w:tab/>
        <w:t xml:space="preserve"> </w:t>
      </w:r>
      <w:r w:rsidR="003F35C5" w:rsidRPr="0080100E">
        <w:rPr>
          <w:rFonts w:ascii="Times New Roman" w:hAnsi="Times New Roman"/>
          <w:lang w:val="en-GB"/>
        </w:rPr>
        <w:tab/>
      </w:r>
      <w:r w:rsidR="003F35C5" w:rsidRPr="0080100E">
        <w:rPr>
          <w:rFonts w:ascii="Times New Roman" w:hAnsi="Times New Roman"/>
          <w:lang w:val="en-GB"/>
        </w:rPr>
        <w:tab/>
      </w:r>
      <w:r w:rsidR="00144339" w:rsidRPr="0080100E">
        <w:rPr>
          <w:rFonts w:ascii="Times New Roman" w:hAnsi="Times New Roman"/>
          <w:lang w:val="en-GB"/>
        </w:rPr>
        <w:t>10</w:t>
      </w:r>
      <w:r w:rsidR="003F35C5" w:rsidRPr="0080100E">
        <w:rPr>
          <w:rFonts w:ascii="Times New Roman" w:hAnsi="Times New Roman"/>
          <w:lang w:val="en-GB"/>
        </w:rPr>
        <w:t>%</w:t>
      </w:r>
    </w:p>
    <w:p w:rsidR="00AA2804" w:rsidRPr="0080100E" w:rsidRDefault="00AA2804" w:rsidP="0079277D">
      <w:pPr>
        <w:rPr>
          <w:rFonts w:ascii="Times New Roman" w:hAnsi="Times New Roman"/>
        </w:rPr>
      </w:pPr>
      <w:r w:rsidRPr="0080100E">
        <w:rPr>
          <w:rFonts w:ascii="Times New Roman" w:hAnsi="Times New Roman"/>
          <w:lang w:val="en-GB"/>
        </w:rPr>
        <w:tab/>
      </w:r>
      <w:r w:rsidRPr="0080100E">
        <w:rPr>
          <w:rFonts w:ascii="Times New Roman" w:hAnsi="Times New Roman"/>
        </w:rPr>
        <w:t>Application Exercise</w:t>
      </w:r>
      <w:r w:rsidRPr="0080100E">
        <w:rPr>
          <w:rFonts w:ascii="Times New Roman" w:hAnsi="Times New Roman"/>
        </w:rPr>
        <w:tab/>
      </w:r>
      <w:r w:rsidR="003F35C5" w:rsidRPr="0080100E">
        <w:rPr>
          <w:rFonts w:ascii="Times New Roman" w:hAnsi="Times New Roman"/>
        </w:rPr>
        <w:tab/>
      </w:r>
      <w:r w:rsidRPr="0080100E">
        <w:rPr>
          <w:rFonts w:ascii="Times New Roman" w:hAnsi="Times New Roman"/>
        </w:rPr>
        <w:tab/>
      </w:r>
      <w:r w:rsidR="0079277D" w:rsidRPr="0080100E">
        <w:rPr>
          <w:rFonts w:ascii="Times New Roman" w:hAnsi="Times New Roman"/>
        </w:rPr>
        <w:t xml:space="preserve"> 5</w:t>
      </w:r>
      <w:r w:rsidRPr="0080100E">
        <w:rPr>
          <w:rFonts w:ascii="Times New Roman" w:hAnsi="Times New Roman"/>
        </w:rPr>
        <w:t xml:space="preserve">% </w:t>
      </w:r>
    </w:p>
    <w:p w:rsidR="003F35C5" w:rsidRDefault="003F35C5" w:rsidP="001F73D4">
      <w:pPr>
        <w:rPr>
          <w:rFonts w:ascii="Times New Roman" w:hAnsi="Times New Roman"/>
          <w:lang w:val="en-GB"/>
        </w:rPr>
      </w:pPr>
      <w:r w:rsidRPr="0080100E">
        <w:rPr>
          <w:rFonts w:ascii="Times New Roman" w:hAnsi="Times New Roman"/>
        </w:rPr>
        <w:tab/>
      </w:r>
      <w:r w:rsidRPr="0080100E">
        <w:rPr>
          <w:rFonts w:ascii="Times New Roman" w:hAnsi="Times New Roman"/>
          <w:lang w:val="en-GB"/>
        </w:rPr>
        <w:t>Short Research Proposal</w:t>
      </w:r>
      <w:r w:rsidRPr="0080100E">
        <w:rPr>
          <w:rFonts w:ascii="Times New Roman" w:hAnsi="Times New Roman"/>
          <w:lang w:val="en-GB"/>
        </w:rPr>
        <w:tab/>
      </w:r>
      <w:r w:rsidRPr="0080100E">
        <w:rPr>
          <w:rFonts w:ascii="Times New Roman" w:hAnsi="Times New Roman"/>
          <w:lang w:val="en-GB"/>
        </w:rPr>
        <w:tab/>
      </w:r>
      <w:r w:rsidR="00144339" w:rsidRPr="0080100E">
        <w:rPr>
          <w:rFonts w:ascii="Times New Roman" w:hAnsi="Times New Roman"/>
          <w:lang w:val="en-GB"/>
        </w:rPr>
        <w:t>15</w:t>
      </w:r>
      <w:r w:rsidRPr="0080100E">
        <w:rPr>
          <w:rFonts w:ascii="Times New Roman" w:hAnsi="Times New Roman"/>
          <w:lang w:val="en-GB"/>
        </w:rPr>
        <w:t>%</w:t>
      </w:r>
      <w:r w:rsidR="001B67CA" w:rsidRPr="0080100E">
        <w:rPr>
          <w:rFonts w:ascii="Times New Roman" w:hAnsi="Times New Roman"/>
          <w:lang w:val="en-GB"/>
        </w:rPr>
        <w:t xml:space="preserve"> </w:t>
      </w:r>
    </w:p>
    <w:bookmarkEnd w:id="1"/>
    <w:p w:rsidR="006B41B0" w:rsidRPr="00654F01" w:rsidRDefault="006B41B0">
      <w:pPr>
        <w:rPr>
          <w:rFonts w:ascii="Times New Roman" w:hAnsi="Times New Roman"/>
          <w:lang w:val="en-GB"/>
        </w:rPr>
      </w:pPr>
    </w:p>
    <w:p w:rsidR="00E400AF" w:rsidRDefault="00D17B7C" w:rsidP="006B41B0">
      <w:pPr>
        <w:rPr>
          <w:b/>
          <w:lang w:val="en-GB"/>
        </w:rPr>
      </w:pPr>
      <w:r>
        <w:rPr>
          <w:b/>
          <w:lang w:val="en-GB"/>
        </w:rPr>
        <w:t xml:space="preserve">Note: No make-up will be offered for missed exams and quizzes. </w:t>
      </w:r>
    </w:p>
    <w:p w:rsidR="00BD4081" w:rsidRDefault="00BD4081" w:rsidP="006B41B0">
      <w:pPr>
        <w:rPr>
          <w:b/>
          <w:lang w:val="en-GB"/>
        </w:rPr>
      </w:pPr>
      <w:r>
        <w:rPr>
          <w:b/>
          <w:lang w:val="en-GB"/>
        </w:rPr>
        <w:t xml:space="preserve">Late submission of proposals will incur a penalty of 5% reduction per each day past the due date. </w:t>
      </w:r>
    </w:p>
    <w:p w:rsidR="005C3884" w:rsidRDefault="005C3884" w:rsidP="009574DA">
      <w:pPr>
        <w:rPr>
          <w:rFonts w:ascii="Times New Roman" w:hAnsi="Times New Roman"/>
          <w:b/>
          <w:bCs/>
          <w:iCs/>
          <w:sz w:val="16"/>
          <w:szCs w:val="16"/>
          <w:lang w:val="en-GB"/>
        </w:rPr>
      </w:pPr>
    </w:p>
    <w:p w:rsidR="00432B8D" w:rsidRDefault="007178F5" w:rsidP="00432B8D">
      <w:pPr>
        <w:rPr>
          <w:rFonts w:ascii="Times New Roman" w:hAnsi="Times New Roman"/>
          <w:b/>
          <w:lang w:val="en-GB"/>
        </w:rPr>
      </w:pPr>
      <w:r>
        <w:rPr>
          <w:rFonts w:ascii="Times New Roman" w:hAnsi="Times New Roman"/>
          <w:b/>
          <w:lang w:val="en-GB"/>
        </w:rPr>
        <w:br w:type="page"/>
      </w:r>
      <w:r w:rsidR="00432B8D" w:rsidRPr="00FB7E16">
        <w:rPr>
          <w:rFonts w:ascii="Times New Roman" w:hAnsi="Times New Roman"/>
          <w:b/>
          <w:lang w:val="en-GB"/>
        </w:rPr>
        <w:t>Class Schedule</w:t>
      </w:r>
      <w:r w:rsidR="00D47531">
        <w:rPr>
          <w:rFonts w:ascii="Times New Roman" w:hAnsi="Times New Roman"/>
          <w:b/>
          <w:lang w:val="en-GB"/>
        </w:rPr>
        <w:t xml:space="preserve">  </w:t>
      </w:r>
    </w:p>
    <w:p w:rsidR="00432B8D" w:rsidRPr="00D2123D" w:rsidRDefault="00432B8D" w:rsidP="00432B8D">
      <w:pPr>
        <w:rPr>
          <w:b/>
          <w:sz w:val="16"/>
          <w:szCs w:val="16"/>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4820"/>
        <w:gridCol w:w="1417"/>
        <w:gridCol w:w="1560"/>
      </w:tblGrid>
      <w:tr w:rsidR="00432B8D" w:rsidTr="00C02C66">
        <w:trPr>
          <w:trHeight w:val="98"/>
        </w:trPr>
        <w:tc>
          <w:tcPr>
            <w:tcW w:w="817" w:type="dxa"/>
          </w:tcPr>
          <w:p w:rsidR="00432B8D" w:rsidRPr="002E6C45" w:rsidRDefault="00432B8D" w:rsidP="00C02C66">
            <w:pPr>
              <w:jc w:val="center"/>
              <w:rPr>
                <w:rFonts w:ascii="Times New Roman" w:hAnsi="Times New Roman"/>
                <w:i/>
                <w:lang w:val="en-GB"/>
              </w:rPr>
            </w:pPr>
            <w:r>
              <w:rPr>
                <w:rFonts w:ascii="Times New Roman" w:hAnsi="Times New Roman"/>
                <w:i/>
                <w:lang w:val="en-GB"/>
              </w:rPr>
              <w:t>Class</w:t>
            </w:r>
          </w:p>
        </w:tc>
        <w:tc>
          <w:tcPr>
            <w:tcW w:w="992" w:type="dxa"/>
          </w:tcPr>
          <w:p w:rsidR="00432B8D" w:rsidRPr="002E6C45" w:rsidRDefault="00432B8D" w:rsidP="00C02C66">
            <w:pPr>
              <w:jc w:val="center"/>
              <w:rPr>
                <w:rFonts w:ascii="Times New Roman" w:hAnsi="Times New Roman"/>
                <w:i/>
                <w:lang w:val="en-GB"/>
              </w:rPr>
            </w:pPr>
            <w:r>
              <w:rPr>
                <w:rFonts w:ascii="Times New Roman" w:hAnsi="Times New Roman"/>
                <w:i/>
                <w:lang w:val="en-GB"/>
              </w:rPr>
              <w:t>Date</w:t>
            </w:r>
          </w:p>
        </w:tc>
        <w:tc>
          <w:tcPr>
            <w:tcW w:w="4820" w:type="dxa"/>
          </w:tcPr>
          <w:p w:rsidR="00432B8D" w:rsidRPr="002E6C45" w:rsidRDefault="00432B8D" w:rsidP="00C02C66">
            <w:pPr>
              <w:jc w:val="center"/>
              <w:rPr>
                <w:rFonts w:ascii="Times New Roman" w:hAnsi="Times New Roman"/>
                <w:i/>
                <w:lang w:val="en-GB"/>
              </w:rPr>
            </w:pPr>
            <w:r w:rsidRPr="002E6C45">
              <w:rPr>
                <w:rFonts w:ascii="Times New Roman" w:hAnsi="Times New Roman"/>
                <w:i/>
                <w:lang w:val="en-GB"/>
              </w:rPr>
              <w:t>Topics</w:t>
            </w:r>
          </w:p>
        </w:tc>
        <w:tc>
          <w:tcPr>
            <w:tcW w:w="1417" w:type="dxa"/>
          </w:tcPr>
          <w:p w:rsidR="00432B8D" w:rsidRPr="00FB7E16" w:rsidRDefault="00432B8D" w:rsidP="00C02C66">
            <w:pPr>
              <w:rPr>
                <w:rFonts w:ascii="Times New Roman" w:hAnsi="Times New Roman"/>
                <w:b/>
                <w:bCs/>
                <w:i/>
                <w:sz w:val="22"/>
                <w:szCs w:val="22"/>
                <w:lang w:val="en-GB"/>
              </w:rPr>
            </w:pPr>
            <w:r w:rsidRPr="00FB7E16">
              <w:rPr>
                <w:rFonts w:ascii="Times New Roman" w:hAnsi="Times New Roman"/>
                <w:b/>
                <w:bCs/>
                <w:i/>
                <w:sz w:val="22"/>
                <w:szCs w:val="22"/>
                <w:lang w:val="en-GB"/>
              </w:rPr>
              <w:t>Articles to be read pre-class</w:t>
            </w:r>
            <w:r>
              <w:rPr>
                <w:rFonts w:ascii="Times New Roman" w:hAnsi="Times New Roman"/>
                <w:b/>
                <w:bCs/>
                <w:i/>
                <w:sz w:val="22"/>
                <w:szCs w:val="22"/>
                <w:lang w:val="en-GB"/>
              </w:rPr>
              <w:t>*</w:t>
            </w:r>
            <w:r w:rsidRPr="00FB7E16">
              <w:rPr>
                <w:rFonts w:ascii="Times New Roman" w:hAnsi="Times New Roman"/>
                <w:b/>
                <w:bCs/>
                <w:i/>
                <w:sz w:val="22"/>
                <w:szCs w:val="22"/>
                <w:lang w:val="en-GB"/>
              </w:rPr>
              <w:t xml:space="preserve"> </w:t>
            </w:r>
          </w:p>
        </w:tc>
        <w:tc>
          <w:tcPr>
            <w:tcW w:w="1560" w:type="dxa"/>
          </w:tcPr>
          <w:p w:rsidR="00432B8D" w:rsidRPr="002E6C45" w:rsidRDefault="00432B8D" w:rsidP="00C02C66">
            <w:pPr>
              <w:jc w:val="center"/>
              <w:rPr>
                <w:rFonts w:ascii="Times New Roman" w:hAnsi="Times New Roman"/>
                <w:i/>
                <w:sz w:val="22"/>
                <w:szCs w:val="22"/>
                <w:lang w:val="en-GB"/>
              </w:rPr>
            </w:pPr>
            <w:r w:rsidRPr="002E6C45">
              <w:rPr>
                <w:rFonts w:ascii="Times New Roman" w:hAnsi="Times New Roman"/>
                <w:i/>
                <w:sz w:val="22"/>
                <w:szCs w:val="22"/>
                <w:lang w:val="en-GB"/>
              </w:rPr>
              <w:t>Application</w:t>
            </w:r>
          </w:p>
          <w:p w:rsidR="00432B8D" w:rsidRPr="002E6C45" w:rsidRDefault="00432B8D" w:rsidP="00C02C66">
            <w:pPr>
              <w:jc w:val="center"/>
              <w:rPr>
                <w:rFonts w:ascii="Times New Roman" w:hAnsi="Times New Roman"/>
                <w:i/>
                <w:sz w:val="22"/>
                <w:szCs w:val="22"/>
                <w:lang w:val="en-GB"/>
              </w:rPr>
            </w:pPr>
            <w:r w:rsidRPr="002E6C45">
              <w:rPr>
                <w:rFonts w:ascii="Times New Roman" w:hAnsi="Times New Roman"/>
                <w:i/>
                <w:sz w:val="22"/>
                <w:szCs w:val="22"/>
                <w:lang w:val="en-GB"/>
              </w:rPr>
              <w:t>Exercises</w:t>
            </w:r>
          </w:p>
        </w:tc>
      </w:tr>
      <w:tr w:rsidR="00432B8D" w:rsidTr="00C02C66">
        <w:tc>
          <w:tcPr>
            <w:tcW w:w="817" w:type="dxa"/>
          </w:tcPr>
          <w:p w:rsidR="00432B8D" w:rsidRPr="002E6C45" w:rsidRDefault="00432B8D" w:rsidP="00C02C66">
            <w:pPr>
              <w:rPr>
                <w:rFonts w:ascii="Times New Roman" w:hAnsi="Times New Roman"/>
                <w:lang w:val="en-GB"/>
              </w:rPr>
            </w:pPr>
            <w:r w:rsidRPr="002E6C45">
              <w:rPr>
                <w:rFonts w:ascii="Times New Roman" w:hAnsi="Times New Roman"/>
                <w:lang w:val="en-GB"/>
              </w:rPr>
              <w:t>1</w:t>
            </w:r>
          </w:p>
        </w:tc>
        <w:tc>
          <w:tcPr>
            <w:tcW w:w="992" w:type="dxa"/>
          </w:tcPr>
          <w:p w:rsidR="00432B8D" w:rsidRPr="00243E35" w:rsidRDefault="00432B8D" w:rsidP="006025B7">
            <w:pPr>
              <w:rPr>
                <w:rFonts w:ascii="Times New Roman" w:hAnsi="Times New Roman"/>
                <w:sz w:val="22"/>
                <w:szCs w:val="22"/>
                <w:lang w:val="en-GB"/>
              </w:rPr>
            </w:pPr>
            <w:r>
              <w:rPr>
                <w:rFonts w:ascii="Times New Roman" w:hAnsi="Times New Roman"/>
                <w:sz w:val="22"/>
                <w:szCs w:val="22"/>
                <w:lang w:val="en-GB"/>
              </w:rPr>
              <w:t xml:space="preserve">Sep </w:t>
            </w:r>
            <w:r w:rsidR="001F55B3">
              <w:rPr>
                <w:rFonts w:ascii="Times New Roman" w:hAnsi="Times New Roman"/>
                <w:sz w:val="22"/>
                <w:szCs w:val="22"/>
                <w:lang w:val="en-GB"/>
              </w:rPr>
              <w:t>7</w:t>
            </w:r>
          </w:p>
        </w:tc>
        <w:tc>
          <w:tcPr>
            <w:tcW w:w="4820" w:type="dxa"/>
          </w:tcPr>
          <w:p w:rsidR="00432B8D" w:rsidRPr="004C465A" w:rsidRDefault="00432B8D" w:rsidP="00C02C66">
            <w:pPr>
              <w:rPr>
                <w:rFonts w:ascii="Times New Roman" w:hAnsi="Times New Roman"/>
                <w:lang w:val="en-GB"/>
              </w:rPr>
            </w:pPr>
            <w:r w:rsidRPr="004C465A">
              <w:rPr>
                <w:rFonts w:ascii="Times New Roman" w:hAnsi="Times New Roman"/>
                <w:lang w:val="en-GB"/>
              </w:rPr>
              <w:t>Course overview</w:t>
            </w:r>
          </w:p>
          <w:p w:rsidR="00432B8D" w:rsidRPr="004C465A" w:rsidRDefault="00432B8D" w:rsidP="00C02C66">
            <w:pPr>
              <w:rPr>
                <w:rFonts w:ascii="Times New Roman" w:hAnsi="Times New Roman"/>
                <w:lang w:val="en-GB"/>
              </w:rPr>
            </w:pPr>
            <w:r w:rsidRPr="004C465A">
              <w:rPr>
                <w:rFonts w:ascii="Times New Roman" w:hAnsi="Times New Roman"/>
                <w:lang w:val="en-GB"/>
              </w:rPr>
              <w:t>Group formation and assignments of articles</w:t>
            </w:r>
          </w:p>
        </w:tc>
        <w:tc>
          <w:tcPr>
            <w:tcW w:w="1417" w:type="dxa"/>
          </w:tcPr>
          <w:p w:rsidR="00432B8D" w:rsidRPr="002E6C45" w:rsidRDefault="00432B8D" w:rsidP="00C02C66">
            <w:pPr>
              <w:jc w:val="center"/>
              <w:rPr>
                <w:rFonts w:ascii="Times New Roman" w:hAnsi="Times New Roman"/>
                <w:sz w:val="22"/>
                <w:szCs w:val="22"/>
                <w:lang w:val="en-GB"/>
              </w:rPr>
            </w:pPr>
          </w:p>
        </w:tc>
        <w:tc>
          <w:tcPr>
            <w:tcW w:w="1560" w:type="dxa"/>
          </w:tcPr>
          <w:p w:rsidR="00432B8D" w:rsidRPr="002E6C45" w:rsidRDefault="00432B8D" w:rsidP="00C02C66">
            <w:pPr>
              <w:jc w:val="center"/>
              <w:rPr>
                <w:rFonts w:ascii="Times New Roman" w:hAnsi="Times New Roman"/>
                <w:sz w:val="22"/>
                <w:szCs w:val="22"/>
                <w:lang w:val="en-GB"/>
              </w:rPr>
            </w:pPr>
          </w:p>
        </w:tc>
      </w:tr>
      <w:tr w:rsidR="00B5288C" w:rsidTr="00C02C66">
        <w:tc>
          <w:tcPr>
            <w:tcW w:w="817" w:type="dxa"/>
          </w:tcPr>
          <w:p w:rsidR="00B5288C" w:rsidRPr="002E6C45" w:rsidRDefault="00B5288C" w:rsidP="00C02C66">
            <w:pPr>
              <w:rPr>
                <w:rFonts w:ascii="Times New Roman" w:hAnsi="Times New Roman"/>
                <w:lang w:val="en-GB"/>
              </w:rPr>
            </w:pPr>
            <w:r>
              <w:rPr>
                <w:rFonts w:ascii="Times New Roman" w:hAnsi="Times New Roman"/>
                <w:lang w:val="en-GB"/>
              </w:rPr>
              <w:t>2</w:t>
            </w:r>
          </w:p>
        </w:tc>
        <w:tc>
          <w:tcPr>
            <w:tcW w:w="992" w:type="dxa"/>
          </w:tcPr>
          <w:p w:rsidR="00B5288C" w:rsidRPr="001F55B3" w:rsidRDefault="00B5288C" w:rsidP="006025B7">
            <w:pPr>
              <w:rPr>
                <w:rFonts w:ascii="Times New Roman" w:eastAsiaTheme="minorEastAsia" w:hAnsi="Times New Roman"/>
                <w:sz w:val="22"/>
                <w:szCs w:val="22"/>
                <w:lang w:val="en-GB" w:eastAsia="ko-KR"/>
              </w:rPr>
            </w:pPr>
            <w:r>
              <w:rPr>
                <w:rFonts w:ascii="Times New Roman" w:hAnsi="Times New Roman"/>
                <w:sz w:val="22"/>
                <w:szCs w:val="22"/>
                <w:lang w:val="en-GB"/>
              </w:rPr>
              <w:t xml:space="preserve">Sep </w:t>
            </w:r>
            <w:r w:rsidR="001F55B3">
              <w:rPr>
                <w:rFonts w:ascii="Times New Roman" w:hAnsi="Times New Roman"/>
                <w:sz w:val="22"/>
                <w:szCs w:val="22"/>
                <w:lang w:val="en-GB"/>
              </w:rPr>
              <w:t>10</w:t>
            </w:r>
          </w:p>
        </w:tc>
        <w:tc>
          <w:tcPr>
            <w:tcW w:w="4820" w:type="dxa"/>
          </w:tcPr>
          <w:p w:rsidR="00B5288C" w:rsidRPr="004C465A" w:rsidRDefault="00B5288C" w:rsidP="00C02C66">
            <w:pPr>
              <w:rPr>
                <w:rFonts w:ascii="Times New Roman" w:hAnsi="Times New Roman"/>
                <w:lang w:val="en-GB"/>
              </w:rPr>
            </w:pPr>
            <w:r w:rsidRPr="004C465A">
              <w:rPr>
                <w:rFonts w:ascii="Times New Roman" w:hAnsi="Times New Roman"/>
                <w:lang w:val="en-GB"/>
              </w:rPr>
              <w:t>Academic research on consumer behaviour</w:t>
            </w:r>
          </w:p>
          <w:p w:rsidR="00B5288C" w:rsidRPr="004C465A" w:rsidRDefault="00B5288C" w:rsidP="00C02C66">
            <w:pPr>
              <w:rPr>
                <w:rFonts w:ascii="Times New Roman" w:hAnsi="Times New Roman"/>
                <w:lang w:val="en-GB"/>
              </w:rPr>
            </w:pPr>
            <w:r w:rsidRPr="004C465A">
              <w:rPr>
                <w:rFonts w:ascii="Times New Roman" w:hAnsi="Times New Roman"/>
                <w:lang w:val="en-GB"/>
              </w:rPr>
              <w:t>Review of Basic Methodologies I</w:t>
            </w:r>
          </w:p>
        </w:tc>
        <w:tc>
          <w:tcPr>
            <w:tcW w:w="1417" w:type="dxa"/>
          </w:tcPr>
          <w:p w:rsidR="00B5288C" w:rsidRPr="002E6C45" w:rsidRDefault="00B5288C" w:rsidP="00C02C66">
            <w:pPr>
              <w:jc w:val="center"/>
              <w:rPr>
                <w:rFonts w:ascii="Times New Roman" w:hAnsi="Times New Roman"/>
                <w:sz w:val="22"/>
                <w:szCs w:val="22"/>
                <w:lang w:val="en-GB"/>
              </w:rPr>
            </w:pPr>
          </w:p>
        </w:tc>
        <w:tc>
          <w:tcPr>
            <w:tcW w:w="1560" w:type="dxa"/>
          </w:tcPr>
          <w:p w:rsidR="00B5288C" w:rsidRPr="002E6C45" w:rsidRDefault="00B5288C" w:rsidP="00C02C66">
            <w:pPr>
              <w:jc w:val="center"/>
              <w:rPr>
                <w:rFonts w:ascii="Times New Roman" w:hAnsi="Times New Roman"/>
                <w:sz w:val="22"/>
                <w:szCs w:val="22"/>
                <w:lang w:val="en-GB"/>
              </w:rPr>
            </w:pPr>
          </w:p>
        </w:tc>
      </w:tr>
      <w:tr w:rsidR="00B5288C" w:rsidTr="00C02C66">
        <w:trPr>
          <w:cantSplit/>
        </w:trPr>
        <w:tc>
          <w:tcPr>
            <w:tcW w:w="817" w:type="dxa"/>
          </w:tcPr>
          <w:p w:rsidR="00B5288C" w:rsidRPr="002E6C45" w:rsidRDefault="00B5288C" w:rsidP="00C02C66">
            <w:pPr>
              <w:rPr>
                <w:rFonts w:ascii="Times New Roman" w:hAnsi="Times New Roman"/>
                <w:lang w:val="en-GB"/>
              </w:rPr>
            </w:pPr>
            <w:r>
              <w:rPr>
                <w:rFonts w:ascii="Times New Roman" w:hAnsi="Times New Roman"/>
                <w:lang w:val="en-GB"/>
              </w:rPr>
              <w:t>3</w:t>
            </w:r>
          </w:p>
        </w:tc>
        <w:tc>
          <w:tcPr>
            <w:tcW w:w="992" w:type="dxa"/>
          </w:tcPr>
          <w:p w:rsidR="00B5288C" w:rsidRDefault="00B5288C" w:rsidP="006025B7">
            <w:r w:rsidRPr="007A2976">
              <w:rPr>
                <w:rFonts w:ascii="Times New Roman" w:hAnsi="Times New Roman"/>
                <w:sz w:val="22"/>
                <w:szCs w:val="22"/>
                <w:lang w:val="en-GB"/>
              </w:rPr>
              <w:t xml:space="preserve">Sep </w:t>
            </w:r>
            <w:r>
              <w:rPr>
                <w:rFonts w:ascii="Times New Roman" w:hAnsi="Times New Roman"/>
                <w:sz w:val="22"/>
                <w:szCs w:val="22"/>
                <w:lang w:val="en-GB"/>
              </w:rPr>
              <w:t>1</w:t>
            </w:r>
            <w:r w:rsidR="001F55B3">
              <w:rPr>
                <w:rFonts w:ascii="Times New Roman" w:hAnsi="Times New Roman"/>
                <w:sz w:val="22"/>
                <w:szCs w:val="22"/>
                <w:lang w:val="en-GB"/>
              </w:rPr>
              <w:t>4</w:t>
            </w:r>
          </w:p>
        </w:tc>
        <w:tc>
          <w:tcPr>
            <w:tcW w:w="4820" w:type="dxa"/>
            <w:shd w:val="clear" w:color="auto" w:fill="auto"/>
          </w:tcPr>
          <w:p w:rsidR="00B5288C" w:rsidRPr="004C465A" w:rsidRDefault="00B5288C" w:rsidP="00C02C66">
            <w:pPr>
              <w:rPr>
                <w:rFonts w:ascii="Times New Roman" w:hAnsi="Times New Roman"/>
                <w:b/>
                <w:lang w:val="en-GB"/>
              </w:rPr>
            </w:pPr>
            <w:r w:rsidRPr="004C465A">
              <w:rPr>
                <w:rFonts w:ascii="Times New Roman" w:hAnsi="Times New Roman"/>
                <w:lang w:val="en-GB"/>
              </w:rPr>
              <w:t>Review of Basic Methodologies II</w:t>
            </w:r>
          </w:p>
        </w:tc>
        <w:tc>
          <w:tcPr>
            <w:tcW w:w="1417" w:type="dxa"/>
          </w:tcPr>
          <w:p w:rsidR="00B5288C" w:rsidRPr="002E6C45" w:rsidRDefault="00B5288C" w:rsidP="00C02C66">
            <w:pPr>
              <w:jc w:val="center"/>
              <w:rPr>
                <w:rFonts w:ascii="Times New Roman" w:hAnsi="Times New Roman"/>
                <w:sz w:val="22"/>
                <w:szCs w:val="22"/>
                <w:lang w:val="en-GB"/>
              </w:rPr>
            </w:pPr>
          </w:p>
        </w:tc>
        <w:tc>
          <w:tcPr>
            <w:tcW w:w="1560" w:type="dxa"/>
          </w:tcPr>
          <w:p w:rsidR="00B5288C" w:rsidRPr="002E6C45" w:rsidRDefault="00B5288C" w:rsidP="00C02C66">
            <w:pPr>
              <w:jc w:val="center"/>
              <w:rPr>
                <w:rFonts w:ascii="Times New Roman" w:hAnsi="Times New Roman"/>
                <w:sz w:val="22"/>
                <w:szCs w:val="22"/>
                <w:lang w:val="en-GB"/>
              </w:rPr>
            </w:pPr>
          </w:p>
        </w:tc>
      </w:tr>
      <w:tr w:rsidR="00B5288C" w:rsidTr="00C02C66">
        <w:trPr>
          <w:cantSplit/>
          <w:trHeight w:val="350"/>
        </w:trPr>
        <w:tc>
          <w:tcPr>
            <w:tcW w:w="817" w:type="dxa"/>
          </w:tcPr>
          <w:p w:rsidR="00B5288C" w:rsidRPr="002E6C45" w:rsidRDefault="00B5288C" w:rsidP="00C02C66">
            <w:pPr>
              <w:rPr>
                <w:rFonts w:ascii="Times New Roman" w:hAnsi="Times New Roman"/>
                <w:lang w:val="en-GB"/>
              </w:rPr>
            </w:pPr>
            <w:r>
              <w:rPr>
                <w:rFonts w:ascii="Times New Roman" w:hAnsi="Times New Roman"/>
                <w:lang w:val="en-GB"/>
              </w:rPr>
              <w:t>4</w:t>
            </w:r>
          </w:p>
        </w:tc>
        <w:tc>
          <w:tcPr>
            <w:tcW w:w="992" w:type="dxa"/>
          </w:tcPr>
          <w:p w:rsidR="00B5288C" w:rsidRDefault="00B5288C" w:rsidP="006025B7">
            <w:r w:rsidRPr="007A2976">
              <w:rPr>
                <w:rFonts w:ascii="Times New Roman" w:hAnsi="Times New Roman"/>
                <w:sz w:val="22"/>
                <w:szCs w:val="22"/>
                <w:lang w:val="en-GB"/>
              </w:rPr>
              <w:t xml:space="preserve">Sep </w:t>
            </w:r>
            <w:r w:rsidR="00107B63">
              <w:rPr>
                <w:rFonts w:ascii="Times New Roman" w:hAnsi="Times New Roman"/>
                <w:sz w:val="22"/>
                <w:szCs w:val="22"/>
                <w:lang w:val="en-GB"/>
              </w:rPr>
              <w:t>1</w:t>
            </w:r>
            <w:r w:rsidR="00BD4081">
              <w:rPr>
                <w:rFonts w:ascii="Times New Roman" w:hAnsi="Times New Roman"/>
                <w:sz w:val="22"/>
                <w:szCs w:val="22"/>
                <w:lang w:val="en-GB"/>
              </w:rPr>
              <w:t>7</w:t>
            </w:r>
          </w:p>
        </w:tc>
        <w:tc>
          <w:tcPr>
            <w:tcW w:w="4820" w:type="dxa"/>
            <w:shd w:val="clear" w:color="auto" w:fill="auto"/>
          </w:tcPr>
          <w:p w:rsidR="00B5288C" w:rsidRPr="004C465A" w:rsidRDefault="00B5288C" w:rsidP="00C02C66">
            <w:pPr>
              <w:rPr>
                <w:rFonts w:ascii="Times New Roman" w:hAnsi="Times New Roman"/>
                <w:b/>
                <w:lang w:val="en-GB"/>
              </w:rPr>
            </w:pPr>
            <w:r w:rsidRPr="004C465A">
              <w:rPr>
                <w:rFonts w:ascii="Times New Roman" w:hAnsi="Times New Roman"/>
                <w:b/>
                <w:lang w:val="en-GB"/>
              </w:rPr>
              <w:t>Read Article #0 for this class</w:t>
            </w:r>
          </w:p>
          <w:p w:rsidR="00B5288C" w:rsidRPr="004C465A" w:rsidRDefault="00B5288C" w:rsidP="00C02C66">
            <w:pPr>
              <w:rPr>
                <w:rFonts w:ascii="Times New Roman" w:hAnsi="Times New Roman"/>
                <w:lang w:val="en-GB"/>
              </w:rPr>
            </w:pPr>
            <w:r w:rsidRPr="004C465A">
              <w:rPr>
                <w:rFonts w:ascii="Times New Roman" w:hAnsi="Times New Roman"/>
                <w:b/>
                <w:lang w:val="en-GB"/>
              </w:rPr>
              <w:t>(Read the paper entitled “How to read academic journal article</w:t>
            </w:r>
            <w:r w:rsidR="00E439ED">
              <w:rPr>
                <w:rFonts w:ascii="Times New Roman" w:hAnsi="Times New Roman"/>
                <w:b/>
                <w:lang w:val="en-GB"/>
              </w:rPr>
              <w:t>s</w:t>
            </w:r>
            <w:r w:rsidRPr="004C465A">
              <w:rPr>
                <w:rFonts w:ascii="Times New Roman" w:hAnsi="Times New Roman"/>
                <w:b/>
                <w:lang w:val="en-GB"/>
              </w:rPr>
              <w:t>” as well)</w:t>
            </w:r>
          </w:p>
        </w:tc>
        <w:tc>
          <w:tcPr>
            <w:tcW w:w="1417" w:type="dxa"/>
          </w:tcPr>
          <w:p w:rsidR="00B5288C" w:rsidRPr="002E6C45" w:rsidRDefault="00B5288C" w:rsidP="00C02C66">
            <w:pPr>
              <w:jc w:val="center"/>
              <w:rPr>
                <w:rFonts w:ascii="Times New Roman" w:hAnsi="Times New Roman"/>
                <w:sz w:val="22"/>
                <w:szCs w:val="22"/>
                <w:lang w:val="en-GB"/>
              </w:rPr>
            </w:pPr>
            <w:r>
              <w:rPr>
                <w:rFonts w:ascii="Times New Roman" w:hAnsi="Times New Roman"/>
                <w:b/>
                <w:sz w:val="22"/>
                <w:szCs w:val="22"/>
                <w:lang w:val="en-GB"/>
              </w:rPr>
              <w:t>#0</w:t>
            </w:r>
          </w:p>
        </w:tc>
        <w:tc>
          <w:tcPr>
            <w:tcW w:w="1560" w:type="dxa"/>
          </w:tcPr>
          <w:p w:rsidR="00B5288C" w:rsidRPr="002E6C45" w:rsidRDefault="00B5288C" w:rsidP="00C02C66">
            <w:pPr>
              <w:jc w:val="center"/>
              <w:rPr>
                <w:rFonts w:ascii="Times New Roman" w:hAnsi="Times New Roman"/>
                <w:sz w:val="22"/>
                <w:szCs w:val="22"/>
                <w:lang w:val="en-GB"/>
              </w:rPr>
            </w:pPr>
          </w:p>
        </w:tc>
      </w:tr>
      <w:tr w:rsidR="00B5288C" w:rsidTr="00C02C66">
        <w:trPr>
          <w:cantSplit/>
        </w:trPr>
        <w:tc>
          <w:tcPr>
            <w:tcW w:w="817" w:type="dxa"/>
          </w:tcPr>
          <w:p w:rsidR="00B5288C" w:rsidRPr="002E6C45" w:rsidRDefault="00B5288C" w:rsidP="00C02C66">
            <w:pPr>
              <w:rPr>
                <w:rFonts w:ascii="Times New Roman" w:hAnsi="Times New Roman"/>
                <w:lang w:val="en-GB"/>
              </w:rPr>
            </w:pPr>
            <w:r>
              <w:rPr>
                <w:rFonts w:ascii="Times New Roman" w:hAnsi="Times New Roman"/>
                <w:lang w:val="en-GB"/>
              </w:rPr>
              <w:t>5</w:t>
            </w:r>
          </w:p>
        </w:tc>
        <w:tc>
          <w:tcPr>
            <w:tcW w:w="992" w:type="dxa"/>
          </w:tcPr>
          <w:p w:rsidR="00B5288C" w:rsidRDefault="00B5288C" w:rsidP="006025B7">
            <w:r w:rsidRPr="007A2976">
              <w:rPr>
                <w:rFonts w:ascii="Times New Roman" w:hAnsi="Times New Roman"/>
                <w:sz w:val="22"/>
                <w:szCs w:val="22"/>
                <w:lang w:val="en-GB"/>
              </w:rPr>
              <w:t xml:space="preserve">Sep </w:t>
            </w:r>
            <w:r>
              <w:rPr>
                <w:rFonts w:ascii="Times New Roman" w:hAnsi="Times New Roman"/>
                <w:sz w:val="22"/>
                <w:szCs w:val="22"/>
                <w:lang w:val="en-GB"/>
              </w:rPr>
              <w:t>2</w:t>
            </w:r>
            <w:r w:rsidR="00107B63">
              <w:rPr>
                <w:rFonts w:ascii="Times New Roman" w:hAnsi="Times New Roman"/>
                <w:sz w:val="22"/>
                <w:szCs w:val="22"/>
                <w:lang w:val="en-GB"/>
              </w:rPr>
              <w:t>1</w:t>
            </w:r>
          </w:p>
        </w:tc>
        <w:tc>
          <w:tcPr>
            <w:tcW w:w="4820" w:type="dxa"/>
            <w:shd w:val="clear" w:color="auto" w:fill="auto"/>
          </w:tcPr>
          <w:p w:rsidR="00B5288C" w:rsidRPr="004C465A" w:rsidRDefault="00B5288C" w:rsidP="00C02C66">
            <w:pPr>
              <w:rPr>
                <w:rFonts w:ascii="Times New Roman" w:hAnsi="Times New Roman"/>
                <w:b/>
                <w:lang w:val="en-GB"/>
              </w:rPr>
            </w:pPr>
            <w:r w:rsidRPr="004C465A">
              <w:rPr>
                <w:rFonts w:ascii="Times New Roman" w:hAnsi="Times New Roman"/>
                <w:lang w:val="en-GB"/>
              </w:rPr>
              <w:t>Exposure, Attention, and Perception</w:t>
            </w:r>
          </w:p>
        </w:tc>
        <w:tc>
          <w:tcPr>
            <w:tcW w:w="1417" w:type="dxa"/>
          </w:tcPr>
          <w:p w:rsidR="00B5288C" w:rsidRPr="002E6C45" w:rsidRDefault="00B5288C" w:rsidP="00C02C66">
            <w:pPr>
              <w:jc w:val="center"/>
              <w:rPr>
                <w:rFonts w:ascii="Times New Roman" w:hAnsi="Times New Roman"/>
                <w:sz w:val="22"/>
                <w:szCs w:val="22"/>
                <w:lang w:val="en-GB"/>
              </w:rPr>
            </w:pPr>
            <w:r w:rsidRPr="002E6C45">
              <w:rPr>
                <w:rFonts w:ascii="Times New Roman" w:hAnsi="Times New Roman"/>
                <w:sz w:val="22"/>
                <w:szCs w:val="22"/>
                <w:lang w:val="en-GB"/>
              </w:rPr>
              <w:t>#1</w:t>
            </w:r>
          </w:p>
        </w:tc>
        <w:tc>
          <w:tcPr>
            <w:tcW w:w="1560" w:type="dxa"/>
          </w:tcPr>
          <w:p w:rsidR="00B5288C" w:rsidRPr="002E6C45" w:rsidRDefault="00B5288C" w:rsidP="00C02C66">
            <w:pPr>
              <w:jc w:val="center"/>
              <w:rPr>
                <w:rFonts w:ascii="Times New Roman" w:hAnsi="Times New Roman"/>
                <w:sz w:val="22"/>
                <w:szCs w:val="22"/>
                <w:lang w:val="en-GB"/>
              </w:rPr>
            </w:pPr>
          </w:p>
        </w:tc>
      </w:tr>
      <w:tr w:rsidR="00B5288C" w:rsidTr="00C02C66">
        <w:trPr>
          <w:cantSplit/>
        </w:trPr>
        <w:tc>
          <w:tcPr>
            <w:tcW w:w="817" w:type="dxa"/>
          </w:tcPr>
          <w:p w:rsidR="00B5288C" w:rsidRPr="002E6C45" w:rsidRDefault="00B5288C" w:rsidP="00C02C66">
            <w:pPr>
              <w:rPr>
                <w:rFonts w:ascii="Times New Roman" w:hAnsi="Times New Roman"/>
                <w:lang w:val="en-GB"/>
              </w:rPr>
            </w:pPr>
            <w:r>
              <w:rPr>
                <w:rFonts w:ascii="Times New Roman" w:hAnsi="Times New Roman"/>
                <w:lang w:val="en-GB"/>
              </w:rPr>
              <w:t>6</w:t>
            </w:r>
          </w:p>
        </w:tc>
        <w:tc>
          <w:tcPr>
            <w:tcW w:w="992" w:type="dxa"/>
          </w:tcPr>
          <w:p w:rsidR="00B5288C" w:rsidRPr="00243E35" w:rsidRDefault="00B5288C" w:rsidP="006025B7">
            <w:pPr>
              <w:rPr>
                <w:rFonts w:ascii="Times New Roman" w:hAnsi="Times New Roman"/>
                <w:sz w:val="22"/>
                <w:szCs w:val="22"/>
              </w:rPr>
            </w:pPr>
            <w:r>
              <w:rPr>
                <w:rFonts w:ascii="Times New Roman" w:hAnsi="Times New Roman"/>
                <w:sz w:val="22"/>
                <w:szCs w:val="22"/>
              </w:rPr>
              <w:t>Sep 2</w:t>
            </w:r>
            <w:r w:rsidR="00107B63">
              <w:rPr>
                <w:rFonts w:ascii="Times New Roman" w:hAnsi="Times New Roman"/>
                <w:sz w:val="22"/>
                <w:szCs w:val="22"/>
              </w:rPr>
              <w:t>4</w:t>
            </w:r>
          </w:p>
        </w:tc>
        <w:tc>
          <w:tcPr>
            <w:tcW w:w="4820" w:type="dxa"/>
            <w:shd w:val="clear" w:color="auto" w:fill="auto"/>
          </w:tcPr>
          <w:p w:rsidR="00B5288C" w:rsidRPr="004C465A" w:rsidRDefault="00B5288C" w:rsidP="00C02C66">
            <w:pPr>
              <w:rPr>
                <w:rFonts w:ascii="Times New Roman" w:hAnsi="Times New Roman"/>
                <w:b/>
                <w:lang w:val="en-GB"/>
              </w:rPr>
            </w:pPr>
            <w:r w:rsidRPr="004C465A">
              <w:rPr>
                <w:rFonts w:ascii="Times New Roman" w:hAnsi="Times New Roman"/>
                <w:lang w:val="en-GB"/>
              </w:rPr>
              <w:t>Exposure, Attention, and Perception</w:t>
            </w:r>
          </w:p>
        </w:tc>
        <w:tc>
          <w:tcPr>
            <w:tcW w:w="1417" w:type="dxa"/>
          </w:tcPr>
          <w:p w:rsidR="00B5288C" w:rsidRPr="002E6C45" w:rsidRDefault="00B5288C" w:rsidP="00C02C66">
            <w:pPr>
              <w:jc w:val="center"/>
              <w:rPr>
                <w:rFonts w:ascii="Times New Roman" w:hAnsi="Times New Roman"/>
                <w:sz w:val="22"/>
                <w:szCs w:val="22"/>
                <w:lang w:val="en-GB"/>
              </w:rPr>
            </w:pPr>
            <w:r w:rsidRPr="002E6C45">
              <w:rPr>
                <w:rFonts w:ascii="Times New Roman" w:hAnsi="Times New Roman"/>
                <w:sz w:val="22"/>
                <w:szCs w:val="22"/>
                <w:lang w:val="en-GB"/>
              </w:rPr>
              <w:t>#2</w:t>
            </w:r>
          </w:p>
        </w:tc>
        <w:tc>
          <w:tcPr>
            <w:tcW w:w="1560" w:type="dxa"/>
          </w:tcPr>
          <w:p w:rsidR="00B5288C" w:rsidRPr="002E6C45" w:rsidRDefault="00B5288C" w:rsidP="00C02C66">
            <w:pPr>
              <w:jc w:val="center"/>
              <w:rPr>
                <w:rFonts w:ascii="Times New Roman" w:hAnsi="Times New Roman"/>
                <w:sz w:val="22"/>
                <w:szCs w:val="22"/>
                <w:lang w:val="en-GB"/>
              </w:rPr>
            </w:pPr>
          </w:p>
        </w:tc>
      </w:tr>
      <w:tr w:rsidR="00107B63" w:rsidTr="00C02C66">
        <w:trPr>
          <w:cantSplit/>
        </w:trPr>
        <w:tc>
          <w:tcPr>
            <w:tcW w:w="817" w:type="dxa"/>
          </w:tcPr>
          <w:p w:rsidR="00107B63" w:rsidRPr="002E6C45" w:rsidRDefault="00107B63" w:rsidP="00107B63">
            <w:pPr>
              <w:rPr>
                <w:rFonts w:ascii="Times New Roman" w:hAnsi="Times New Roman"/>
                <w:lang w:val="en-GB"/>
              </w:rPr>
            </w:pPr>
            <w:r>
              <w:rPr>
                <w:rFonts w:ascii="Times New Roman" w:hAnsi="Times New Roman"/>
                <w:lang w:val="en-GB"/>
              </w:rPr>
              <w:t>7</w:t>
            </w:r>
          </w:p>
        </w:tc>
        <w:tc>
          <w:tcPr>
            <w:tcW w:w="992" w:type="dxa"/>
          </w:tcPr>
          <w:p w:rsidR="00107B63" w:rsidRPr="00243E35" w:rsidRDefault="00107B63" w:rsidP="00107B63">
            <w:pPr>
              <w:rPr>
                <w:rFonts w:ascii="Times New Roman" w:hAnsi="Times New Roman"/>
                <w:sz w:val="22"/>
                <w:szCs w:val="22"/>
              </w:rPr>
            </w:pPr>
            <w:r>
              <w:rPr>
                <w:rFonts w:ascii="Times New Roman" w:hAnsi="Times New Roman"/>
                <w:sz w:val="22"/>
                <w:szCs w:val="22"/>
              </w:rPr>
              <w:t>Sep 28</w:t>
            </w:r>
          </w:p>
        </w:tc>
        <w:tc>
          <w:tcPr>
            <w:tcW w:w="4820" w:type="dxa"/>
            <w:shd w:val="clear" w:color="auto" w:fill="auto"/>
          </w:tcPr>
          <w:p w:rsidR="00BD4081" w:rsidRDefault="00BD4081" w:rsidP="00BD4081">
            <w:pPr>
              <w:rPr>
                <w:rFonts w:ascii="Times New Roman" w:hAnsi="Times New Roman"/>
                <w:b/>
                <w:lang w:val="en-GB"/>
              </w:rPr>
            </w:pPr>
            <w:r w:rsidRPr="004C465A">
              <w:rPr>
                <w:rFonts w:ascii="Times New Roman" w:hAnsi="Times New Roman"/>
                <w:b/>
                <w:lang w:val="en-GB"/>
              </w:rPr>
              <w:t xml:space="preserve">Quiz I  </w:t>
            </w:r>
          </w:p>
          <w:p w:rsidR="00107B63" w:rsidRPr="004C465A" w:rsidRDefault="00BD4081" w:rsidP="00107B63">
            <w:pPr>
              <w:rPr>
                <w:rFonts w:ascii="Times New Roman" w:hAnsi="Times New Roman"/>
                <w:lang w:val="en-GB"/>
              </w:rPr>
            </w:pPr>
            <w:r>
              <w:rPr>
                <w:rFonts w:ascii="Times New Roman" w:hAnsi="Times New Roman"/>
                <w:lang w:val="en-GB"/>
              </w:rPr>
              <w:t>Application ex. Presentation day!</w:t>
            </w:r>
          </w:p>
        </w:tc>
        <w:tc>
          <w:tcPr>
            <w:tcW w:w="1417" w:type="dxa"/>
          </w:tcPr>
          <w:p w:rsidR="00107B63" w:rsidRPr="002E6C45" w:rsidRDefault="00107B63" w:rsidP="00107B63">
            <w:pPr>
              <w:jc w:val="center"/>
              <w:rPr>
                <w:rFonts w:ascii="Times New Roman" w:hAnsi="Times New Roman"/>
                <w:sz w:val="22"/>
                <w:szCs w:val="22"/>
                <w:lang w:val="en-GB"/>
              </w:rPr>
            </w:pPr>
          </w:p>
        </w:tc>
        <w:tc>
          <w:tcPr>
            <w:tcW w:w="1560" w:type="dxa"/>
          </w:tcPr>
          <w:p w:rsidR="00107B63" w:rsidRPr="002E6C45" w:rsidRDefault="00BD4081" w:rsidP="00107B63">
            <w:pPr>
              <w:jc w:val="center"/>
              <w:rPr>
                <w:rFonts w:ascii="Times New Roman" w:hAnsi="Times New Roman"/>
                <w:sz w:val="22"/>
                <w:szCs w:val="22"/>
                <w:lang w:val="en-GB"/>
              </w:rPr>
            </w:pPr>
            <w:r w:rsidRPr="002E6C45">
              <w:rPr>
                <w:rFonts w:ascii="Times New Roman" w:hAnsi="Times New Roman"/>
                <w:sz w:val="22"/>
                <w:szCs w:val="22"/>
                <w:lang w:val="en-GB"/>
              </w:rPr>
              <w:t>#</w:t>
            </w:r>
            <w:proofErr w:type="gramStart"/>
            <w:r>
              <w:rPr>
                <w:rFonts w:ascii="Times New Roman" w:hAnsi="Times New Roman"/>
                <w:sz w:val="22"/>
                <w:szCs w:val="22"/>
                <w:lang w:val="en-GB"/>
              </w:rPr>
              <w:t>1,#</w:t>
            </w:r>
            <w:proofErr w:type="gramEnd"/>
            <w:r>
              <w:rPr>
                <w:rFonts w:ascii="Times New Roman" w:hAnsi="Times New Roman"/>
                <w:sz w:val="22"/>
                <w:szCs w:val="22"/>
                <w:lang w:val="en-GB"/>
              </w:rPr>
              <w:t>2,#3</w:t>
            </w:r>
          </w:p>
        </w:tc>
      </w:tr>
      <w:tr w:rsidR="00BD4081" w:rsidTr="00C02C66">
        <w:trPr>
          <w:cantSplit/>
        </w:trPr>
        <w:tc>
          <w:tcPr>
            <w:tcW w:w="817" w:type="dxa"/>
          </w:tcPr>
          <w:p w:rsidR="00BD4081" w:rsidRPr="002E6C45" w:rsidRDefault="00BD4081" w:rsidP="00BD4081">
            <w:pPr>
              <w:rPr>
                <w:rFonts w:ascii="Times New Roman" w:hAnsi="Times New Roman"/>
                <w:lang w:val="en-GB"/>
              </w:rPr>
            </w:pPr>
            <w:r>
              <w:rPr>
                <w:rFonts w:ascii="Times New Roman" w:hAnsi="Times New Roman"/>
                <w:lang w:val="en-GB"/>
              </w:rPr>
              <w:t>8</w:t>
            </w:r>
          </w:p>
        </w:tc>
        <w:tc>
          <w:tcPr>
            <w:tcW w:w="992" w:type="dxa"/>
          </w:tcPr>
          <w:p w:rsidR="00BD4081" w:rsidRPr="00243E35" w:rsidRDefault="00BD4081" w:rsidP="00BD4081">
            <w:pPr>
              <w:rPr>
                <w:rFonts w:ascii="Times New Roman" w:hAnsi="Times New Roman"/>
                <w:sz w:val="22"/>
                <w:szCs w:val="22"/>
              </w:rPr>
            </w:pPr>
            <w:r w:rsidRPr="00D50E02">
              <w:rPr>
                <w:rFonts w:ascii="Times New Roman" w:hAnsi="Times New Roman"/>
                <w:sz w:val="22"/>
                <w:szCs w:val="22"/>
              </w:rPr>
              <w:t>Oct</w:t>
            </w:r>
            <w:r>
              <w:rPr>
                <w:rFonts w:ascii="Times New Roman" w:hAnsi="Times New Roman"/>
                <w:sz w:val="22"/>
                <w:szCs w:val="22"/>
              </w:rPr>
              <w:t xml:space="preserve"> 1</w:t>
            </w:r>
          </w:p>
        </w:tc>
        <w:tc>
          <w:tcPr>
            <w:tcW w:w="4820" w:type="dxa"/>
            <w:shd w:val="clear" w:color="auto" w:fill="auto"/>
          </w:tcPr>
          <w:p w:rsidR="00BD4081" w:rsidRPr="004C465A" w:rsidRDefault="005A53CC" w:rsidP="00BD4081">
            <w:pPr>
              <w:rPr>
                <w:rFonts w:ascii="Times New Roman" w:hAnsi="Times New Roman"/>
                <w:lang w:val="en-GB"/>
              </w:rPr>
            </w:pPr>
            <w:r>
              <w:rPr>
                <w:rFonts w:ascii="Times New Roman" w:hAnsi="Times New Roman"/>
                <w:lang w:val="en-GB"/>
              </w:rPr>
              <w:t>Online Consumer Behaviour</w:t>
            </w:r>
          </w:p>
        </w:tc>
        <w:tc>
          <w:tcPr>
            <w:tcW w:w="1417" w:type="dxa"/>
          </w:tcPr>
          <w:p w:rsidR="00BD4081" w:rsidRPr="002E6C45" w:rsidRDefault="00BD4081" w:rsidP="00BD4081">
            <w:pPr>
              <w:jc w:val="center"/>
              <w:rPr>
                <w:rFonts w:ascii="Times New Roman" w:hAnsi="Times New Roman"/>
                <w:sz w:val="22"/>
                <w:szCs w:val="22"/>
                <w:lang w:val="en-GB"/>
              </w:rPr>
            </w:pPr>
            <w:r w:rsidRPr="002E6C45">
              <w:rPr>
                <w:rFonts w:ascii="Times New Roman" w:hAnsi="Times New Roman"/>
                <w:sz w:val="22"/>
                <w:szCs w:val="22"/>
                <w:lang w:val="en-GB"/>
              </w:rPr>
              <w:t>#3</w:t>
            </w:r>
          </w:p>
        </w:tc>
        <w:tc>
          <w:tcPr>
            <w:tcW w:w="1560" w:type="dxa"/>
          </w:tcPr>
          <w:p w:rsidR="00BD4081" w:rsidRPr="002E6C45" w:rsidRDefault="00BD4081" w:rsidP="00BD4081">
            <w:pPr>
              <w:jc w:val="center"/>
              <w:rPr>
                <w:rFonts w:ascii="Times New Roman" w:hAnsi="Times New Roman"/>
                <w:sz w:val="22"/>
                <w:szCs w:val="22"/>
                <w:lang w:val="en-GB"/>
              </w:rPr>
            </w:pPr>
          </w:p>
        </w:tc>
      </w:tr>
      <w:tr w:rsidR="00BD4081" w:rsidTr="00E665B1">
        <w:trPr>
          <w:cantSplit/>
        </w:trPr>
        <w:tc>
          <w:tcPr>
            <w:tcW w:w="817" w:type="dxa"/>
          </w:tcPr>
          <w:p w:rsidR="00BD4081" w:rsidRPr="002E6C45" w:rsidRDefault="00BD4081" w:rsidP="00BD4081">
            <w:pPr>
              <w:rPr>
                <w:rFonts w:ascii="Times New Roman" w:hAnsi="Times New Roman"/>
                <w:lang w:val="en-GB"/>
              </w:rPr>
            </w:pPr>
            <w:r>
              <w:rPr>
                <w:rFonts w:ascii="Times New Roman" w:hAnsi="Times New Roman"/>
                <w:lang w:val="en-GB"/>
              </w:rPr>
              <w:t>9</w:t>
            </w:r>
          </w:p>
        </w:tc>
        <w:tc>
          <w:tcPr>
            <w:tcW w:w="992" w:type="dxa"/>
            <w:shd w:val="clear" w:color="auto" w:fill="FFFFFF" w:themeFill="background1"/>
          </w:tcPr>
          <w:p w:rsidR="00BD4081" w:rsidRDefault="00BD4081" w:rsidP="00BD4081">
            <w:r w:rsidRPr="00D50E02">
              <w:rPr>
                <w:rFonts w:ascii="Times New Roman" w:hAnsi="Times New Roman"/>
                <w:sz w:val="22"/>
                <w:szCs w:val="22"/>
              </w:rPr>
              <w:t>Oct</w:t>
            </w:r>
            <w:r>
              <w:rPr>
                <w:rFonts w:ascii="Times New Roman" w:hAnsi="Times New Roman"/>
                <w:sz w:val="22"/>
                <w:szCs w:val="22"/>
              </w:rPr>
              <w:t xml:space="preserve"> 5</w:t>
            </w:r>
          </w:p>
        </w:tc>
        <w:tc>
          <w:tcPr>
            <w:tcW w:w="4820" w:type="dxa"/>
            <w:shd w:val="clear" w:color="auto" w:fill="auto"/>
          </w:tcPr>
          <w:p w:rsidR="00BD4081" w:rsidRPr="004C465A" w:rsidRDefault="00BD4081" w:rsidP="00BD4081">
            <w:pPr>
              <w:rPr>
                <w:rFonts w:ascii="Times New Roman" w:hAnsi="Times New Roman"/>
                <w:b/>
                <w:lang w:val="en-GB"/>
              </w:rPr>
            </w:pPr>
            <w:r>
              <w:rPr>
                <w:rFonts w:ascii="Times New Roman" w:hAnsi="Times New Roman"/>
                <w:lang w:val="en-GB"/>
              </w:rPr>
              <w:t>Judgment,</w:t>
            </w:r>
            <w:r w:rsidRPr="0008257B">
              <w:rPr>
                <w:rFonts w:ascii="Times New Roman" w:hAnsi="Times New Roman"/>
                <w:lang w:val="en-GB"/>
              </w:rPr>
              <w:t xml:space="preserve"> Inferences </w:t>
            </w:r>
            <w:r>
              <w:rPr>
                <w:rFonts w:ascii="Times New Roman" w:hAnsi="Times New Roman"/>
                <w:lang w:val="en-GB"/>
              </w:rPr>
              <w:t>and Consumption</w:t>
            </w:r>
          </w:p>
        </w:tc>
        <w:tc>
          <w:tcPr>
            <w:tcW w:w="1417" w:type="dxa"/>
          </w:tcPr>
          <w:p w:rsidR="00BD4081" w:rsidRPr="002E6C45" w:rsidRDefault="00BD4081" w:rsidP="00BD4081">
            <w:pPr>
              <w:jc w:val="center"/>
              <w:rPr>
                <w:rFonts w:ascii="Times New Roman" w:hAnsi="Times New Roman"/>
                <w:sz w:val="22"/>
                <w:szCs w:val="22"/>
                <w:lang w:val="en-GB"/>
              </w:rPr>
            </w:pPr>
            <w:r w:rsidRPr="002E6C45">
              <w:rPr>
                <w:rFonts w:ascii="Times New Roman" w:hAnsi="Times New Roman"/>
                <w:sz w:val="22"/>
                <w:szCs w:val="22"/>
                <w:lang w:val="en-GB"/>
              </w:rPr>
              <w:t>#4</w:t>
            </w:r>
          </w:p>
        </w:tc>
        <w:tc>
          <w:tcPr>
            <w:tcW w:w="1560" w:type="dxa"/>
          </w:tcPr>
          <w:p w:rsidR="00BD4081" w:rsidRPr="002E6C45" w:rsidRDefault="00BD4081" w:rsidP="00BD4081">
            <w:pPr>
              <w:jc w:val="center"/>
              <w:rPr>
                <w:rFonts w:ascii="Times New Roman" w:hAnsi="Times New Roman"/>
                <w:sz w:val="22"/>
                <w:szCs w:val="22"/>
                <w:lang w:val="en-GB"/>
              </w:rPr>
            </w:pPr>
          </w:p>
        </w:tc>
      </w:tr>
      <w:tr w:rsidR="00BD4081" w:rsidTr="00E665B1">
        <w:trPr>
          <w:cantSplit/>
        </w:trPr>
        <w:tc>
          <w:tcPr>
            <w:tcW w:w="817" w:type="dxa"/>
          </w:tcPr>
          <w:p w:rsidR="00BD4081" w:rsidRPr="002E6C45" w:rsidRDefault="00BD4081" w:rsidP="00BD4081">
            <w:pPr>
              <w:rPr>
                <w:rFonts w:ascii="Times New Roman" w:hAnsi="Times New Roman"/>
                <w:lang w:val="en-GB"/>
              </w:rPr>
            </w:pPr>
          </w:p>
        </w:tc>
        <w:tc>
          <w:tcPr>
            <w:tcW w:w="992" w:type="dxa"/>
            <w:shd w:val="clear" w:color="auto" w:fill="FFFFFF" w:themeFill="background1"/>
          </w:tcPr>
          <w:p w:rsidR="00BD4081" w:rsidRDefault="00BD4081" w:rsidP="00BD4081">
            <w:r w:rsidRPr="00D50E02">
              <w:rPr>
                <w:rFonts w:ascii="Times New Roman" w:hAnsi="Times New Roman"/>
                <w:sz w:val="22"/>
                <w:szCs w:val="22"/>
              </w:rPr>
              <w:t xml:space="preserve">Oct </w:t>
            </w:r>
            <w:r>
              <w:rPr>
                <w:rFonts w:ascii="Times New Roman" w:hAnsi="Times New Roman"/>
                <w:sz w:val="22"/>
                <w:szCs w:val="22"/>
              </w:rPr>
              <w:t>8</w:t>
            </w:r>
          </w:p>
        </w:tc>
        <w:tc>
          <w:tcPr>
            <w:tcW w:w="4820" w:type="dxa"/>
            <w:shd w:val="clear" w:color="auto" w:fill="auto"/>
          </w:tcPr>
          <w:p w:rsidR="00BD4081" w:rsidRPr="00D626B0" w:rsidRDefault="00BD4081" w:rsidP="00BD4081">
            <w:pPr>
              <w:rPr>
                <w:rFonts w:ascii="Times New Roman" w:hAnsi="Times New Roman"/>
                <w:b/>
                <w:bCs/>
                <w:iCs/>
                <w:lang w:val="en-GB"/>
              </w:rPr>
            </w:pPr>
            <w:r>
              <w:rPr>
                <w:rFonts w:ascii="Times New Roman" w:hAnsi="Times New Roman"/>
                <w:lang w:val="en-GB"/>
              </w:rPr>
              <w:t>Thanksgiving (No class)</w:t>
            </w:r>
          </w:p>
        </w:tc>
        <w:tc>
          <w:tcPr>
            <w:tcW w:w="1417" w:type="dxa"/>
          </w:tcPr>
          <w:p w:rsidR="00BD4081" w:rsidRPr="002E6C45" w:rsidRDefault="00BD4081" w:rsidP="00BD4081">
            <w:pPr>
              <w:jc w:val="center"/>
              <w:rPr>
                <w:rFonts w:ascii="Times New Roman" w:hAnsi="Times New Roman"/>
                <w:sz w:val="22"/>
                <w:szCs w:val="22"/>
                <w:lang w:val="en-GB"/>
              </w:rPr>
            </w:pPr>
          </w:p>
        </w:tc>
        <w:tc>
          <w:tcPr>
            <w:tcW w:w="1560" w:type="dxa"/>
          </w:tcPr>
          <w:p w:rsidR="00BD4081" w:rsidRPr="002E6C45" w:rsidRDefault="00BD4081" w:rsidP="00BD4081">
            <w:pPr>
              <w:jc w:val="center"/>
              <w:rPr>
                <w:rFonts w:ascii="Times New Roman" w:hAnsi="Times New Roman"/>
                <w:sz w:val="22"/>
                <w:szCs w:val="22"/>
                <w:lang w:val="en-GB"/>
              </w:rPr>
            </w:pPr>
          </w:p>
        </w:tc>
      </w:tr>
      <w:tr w:rsidR="00BD4081" w:rsidTr="00C02C66">
        <w:trPr>
          <w:cantSplit/>
        </w:trPr>
        <w:tc>
          <w:tcPr>
            <w:tcW w:w="817" w:type="dxa"/>
          </w:tcPr>
          <w:p w:rsidR="00BD4081" w:rsidRPr="002E6C45" w:rsidRDefault="00BD4081" w:rsidP="00BD4081">
            <w:pPr>
              <w:rPr>
                <w:rFonts w:ascii="Times New Roman" w:hAnsi="Times New Roman"/>
                <w:lang w:val="en-GB"/>
              </w:rPr>
            </w:pPr>
            <w:r>
              <w:rPr>
                <w:rFonts w:ascii="Times New Roman" w:hAnsi="Times New Roman"/>
                <w:lang w:val="en-GB"/>
              </w:rPr>
              <w:t>10</w:t>
            </w:r>
          </w:p>
        </w:tc>
        <w:tc>
          <w:tcPr>
            <w:tcW w:w="992" w:type="dxa"/>
          </w:tcPr>
          <w:p w:rsidR="00BD4081" w:rsidRDefault="00BD4081" w:rsidP="00BD4081">
            <w:r w:rsidRPr="00D50E02">
              <w:rPr>
                <w:rFonts w:ascii="Times New Roman" w:hAnsi="Times New Roman"/>
                <w:sz w:val="22"/>
                <w:szCs w:val="22"/>
              </w:rPr>
              <w:t xml:space="preserve">Oct </w:t>
            </w:r>
            <w:r>
              <w:rPr>
                <w:rFonts w:ascii="Times New Roman" w:hAnsi="Times New Roman"/>
                <w:sz w:val="22"/>
                <w:szCs w:val="22"/>
              </w:rPr>
              <w:t>12</w:t>
            </w:r>
          </w:p>
        </w:tc>
        <w:tc>
          <w:tcPr>
            <w:tcW w:w="4820" w:type="dxa"/>
          </w:tcPr>
          <w:p w:rsidR="00BD4081" w:rsidRDefault="00BD4081" w:rsidP="00BD4081">
            <w:r>
              <w:rPr>
                <w:rFonts w:ascii="Times New Roman" w:hAnsi="Times New Roman"/>
                <w:lang w:val="en-GB"/>
              </w:rPr>
              <w:t>Judgment,</w:t>
            </w:r>
            <w:r w:rsidRPr="0008257B">
              <w:rPr>
                <w:rFonts w:ascii="Times New Roman" w:hAnsi="Times New Roman"/>
                <w:lang w:val="en-GB"/>
              </w:rPr>
              <w:t xml:space="preserve"> Inferences </w:t>
            </w:r>
            <w:r>
              <w:rPr>
                <w:rFonts w:ascii="Times New Roman" w:hAnsi="Times New Roman"/>
                <w:lang w:val="en-GB"/>
              </w:rPr>
              <w:t xml:space="preserve">and Consumption </w:t>
            </w:r>
          </w:p>
        </w:tc>
        <w:tc>
          <w:tcPr>
            <w:tcW w:w="1417" w:type="dxa"/>
          </w:tcPr>
          <w:p w:rsidR="00BD4081" w:rsidRPr="002E6C45" w:rsidRDefault="00BD4081" w:rsidP="00BD4081">
            <w:pPr>
              <w:jc w:val="center"/>
              <w:rPr>
                <w:rFonts w:ascii="Times New Roman" w:hAnsi="Times New Roman"/>
                <w:sz w:val="22"/>
                <w:szCs w:val="22"/>
                <w:lang w:val="en-GB"/>
              </w:rPr>
            </w:pPr>
            <w:r w:rsidRPr="002E6C45">
              <w:rPr>
                <w:rFonts w:ascii="Times New Roman" w:hAnsi="Times New Roman"/>
                <w:sz w:val="22"/>
                <w:szCs w:val="22"/>
                <w:lang w:val="en-GB"/>
              </w:rPr>
              <w:t>#5</w:t>
            </w:r>
          </w:p>
        </w:tc>
        <w:tc>
          <w:tcPr>
            <w:tcW w:w="1560" w:type="dxa"/>
          </w:tcPr>
          <w:p w:rsidR="00BD4081" w:rsidRPr="002E6C45" w:rsidRDefault="00BD4081" w:rsidP="00BD4081">
            <w:pPr>
              <w:jc w:val="center"/>
              <w:rPr>
                <w:rFonts w:ascii="Times New Roman" w:hAnsi="Times New Roman"/>
                <w:sz w:val="22"/>
                <w:szCs w:val="22"/>
                <w:lang w:val="en-GB"/>
              </w:rPr>
            </w:pPr>
          </w:p>
        </w:tc>
      </w:tr>
      <w:tr w:rsidR="00BD4081" w:rsidRPr="0080100E" w:rsidTr="00C02C66">
        <w:trPr>
          <w:cantSplit/>
        </w:trPr>
        <w:tc>
          <w:tcPr>
            <w:tcW w:w="817" w:type="dxa"/>
          </w:tcPr>
          <w:p w:rsidR="00BD4081" w:rsidRPr="002E6C45" w:rsidRDefault="00BD4081" w:rsidP="00BD4081">
            <w:pPr>
              <w:rPr>
                <w:rFonts w:ascii="Times New Roman" w:hAnsi="Times New Roman"/>
                <w:lang w:val="en-GB"/>
              </w:rPr>
            </w:pPr>
            <w:r>
              <w:rPr>
                <w:rFonts w:ascii="Times New Roman" w:hAnsi="Times New Roman"/>
                <w:lang w:val="en-GB"/>
              </w:rPr>
              <w:t>11</w:t>
            </w:r>
          </w:p>
        </w:tc>
        <w:tc>
          <w:tcPr>
            <w:tcW w:w="992" w:type="dxa"/>
          </w:tcPr>
          <w:p w:rsidR="00BD4081" w:rsidRDefault="00BD4081" w:rsidP="00BD4081">
            <w:r w:rsidRPr="000A37DB">
              <w:rPr>
                <w:rFonts w:ascii="Times New Roman" w:hAnsi="Times New Roman"/>
                <w:sz w:val="22"/>
                <w:szCs w:val="22"/>
              </w:rPr>
              <w:t xml:space="preserve">Oct </w:t>
            </w:r>
            <w:r>
              <w:rPr>
                <w:rFonts w:ascii="Times New Roman" w:hAnsi="Times New Roman"/>
                <w:sz w:val="22"/>
                <w:szCs w:val="22"/>
              </w:rPr>
              <w:t>15</w:t>
            </w:r>
          </w:p>
        </w:tc>
        <w:tc>
          <w:tcPr>
            <w:tcW w:w="4820" w:type="dxa"/>
          </w:tcPr>
          <w:p w:rsidR="00BD4081" w:rsidRDefault="00BD4081" w:rsidP="00BD4081">
            <w:r>
              <w:rPr>
                <w:rFonts w:ascii="Times New Roman" w:hAnsi="Times New Roman"/>
                <w:lang w:val="en-GB"/>
              </w:rPr>
              <w:t>Judgment,</w:t>
            </w:r>
            <w:r w:rsidRPr="0008257B">
              <w:rPr>
                <w:rFonts w:ascii="Times New Roman" w:hAnsi="Times New Roman"/>
                <w:lang w:val="en-GB"/>
              </w:rPr>
              <w:t xml:space="preserve"> Inferences </w:t>
            </w:r>
            <w:r>
              <w:rPr>
                <w:rFonts w:ascii="Times New Roman" w:hAnsi="Times New Roman"/>
                <w:lang w:val="en-GB"/>
              </w:rPr>
              <w:t>and Consumption</w:t>
            </w:r>
          </w:p>
        </w:tc>
        <w:tc>
          <w:tcPr>
            <w:tcW w:w="1417" w:type="dxa"/>
          </w:tcPr>
          <w:p w:rsidR="00BD4081" w:rsidRPr="002E6C45" w:rsidRDefault="00BD4081" w:rsidP="00BD4081">
            <w:pPr>
              <w:jc w:val="center"/>
              <w:rPr>
                <w:rFonts w:ascii="Times New Roman" w:hAnsi="Times New Roman"/>
                <w:sz w:val="22"/>
                <w:szCs w:val="22"/>
                <w:lang w:val="en-GB"/>
              </w:rPr>
            </w:pPr>
            <w:r w:rsidRPr="002E6C45">
              <w:rPr>
                <w:rFonts w:ascii="Times New Roman" w:hAnsi="Times New Roman"/>
                <w:sz w:val="22"/>
                <w:szCs w:val="22"/>
                <w:lang w:val="en-GB"/>
              </w:rPr>
              <w:t>#6</w:t>
            </w:r>
          </w:p>
        </w:tc>
        <w:tc>
          <w:tcPr>
            <w:tcW w:w="1560" w:type="dxa"/>
          </w:tcPr>
          <w:p w:rsidR="00BD4081" w:rsidRPr="002E6C45" w:rsidRDefault="00BD4081" w:rsidP="00BD4081">
            <w:pPr>
              <w:jc w:val="center"/>
              <w:rPr>
                <w:rFonts w:ascii="Times New Roman" w:hAnsi="Times New Roman"/>
                <w:sz w:val="22"/>
                <w:szCs w:val="22"/>
                <w:lang w:val="en-GB"/>
              </w:rPr>
            </w:pPr>
          </w:p>
        </w:tc>
      </w:tr>
      <w:tr w:rsidR="00BD4081" w:rsidRPr="0080100E" w:rsidTr="00C02C66">
        <w:trPr>
          <w:cantSplit/>
        </w:trPr>
        <w:tc>
          <w:tcPr>
            <w:tcW w:w="817" w:type="dxa"/>
          </w:tcPr>
          <w:p w:rsidR="00BD4081" w:rsidRPr="002E6C45" w:rsidRDefault="00BD4081" w:rsidP="00BD4081">
            <w:pPr>
              <w:rPr>
                <w:rFonts w:ascii="Times New Roman" w:hAnsi="Times New Roman"/>
                <w:lang w:val="en-GB"/>
              </w:rPr>
            </w:pPr>
            <w:r>
              <w:rPr>
                <w:rFonts w:ascii="Times New Roman" w:hAnsi="Times New Roman"/>
                <w:lang w:val="en-GB"/>
              </w:rPr>
              <w:t>12</w:t>
            </w:r>
          </w:p>
        </w:tc>
        <w:tc>
          <w:tcPr>
            <w:tcW w:w="992" w:type="dxa"/>
          </w:tcPr>
          <w:p w:rsidR="00BD4081" w:rsidRDefault="00BD4081" w:rsidP="00BD4081">
            <w:r w:rsidRPr="000A37DB">
              <w:rPr>
                <w:rFonts w:ascii="Times New Roman" w:hAnsi="Times New Roman"/>
                <w:sz w:val="22"/>
                <w:szCs w:val="22"/>
              </w:rPr>
              <w:t xml:space="preserve">Oct </w:t>
            </w:r>
            <w:r>
              <w:rPr>
                <w:rFonts w:ascii="Times New Roman" w:hAnsi="Times New Roman"/>
                <w:sz w:val="22"/>
                <w:szCs w:val="22"/>
              </w:rPr>
              <w:t>19</w:t>
            </w:r>
          </w:p>
        </w:tc>
        <w:tc>
          <w:tcPr>
            <w:tcW w:w="4820" w:type="dxa"/>
            <w:shd w:val="clear" w:color="auto" w:fill="auto"/>
          </w:tcPr>
          <w:p w:rsidR="00BD4081" w:rsidRDefault="00BD4081" w:rsidP="00BD4081">
            <w:r w:rsidRPr="0080100E">
              <w:rPr>
                <w:rFonts w:ascii="Times New Roman" w:hAnsi="Times New Roman"/>
                <w:b/>
                <w:lang w:val="en-GB"/>
              </w:rPr>
              <w:t>No class (</w:t>
            </w:r>
            <w:r>
              <w:rPr>
                <w:rFonts w:ascii="Times New Roman" w:hAnsi="Times New Roman"/>
                <w:b/>
                <w:lang w:val="en-GB"/>
              </w:rPr>
              <w:t xml:space="preserve">due to alternate time scheduling for </w:t>
            </w:r>
            <w:r w:rsidRPr="0080100E">
              <w:rPr>
                <w:rFonts w:ascii="Times New Roman" w:hAnsi="Times New Roman"/>
                <w:b/>
                <w:lang w:val="en-GB"/>
              </w:rPr>
              <w:t>exam 1)</w:t>
            </w:r>
          </w:p>
        </w:tc>
        <w:tc>
          <w:tcPr>
            <w:tcW w:w="1417" w:type="dxa"/>
          </w:tcPr>
          <w:p w:rsidR="00BD4081" w:rsidRPr="002E6C45" w:rsidRDefault="00BD4081" w:rsidP="00BD4081">
            <w:pPr>
              <w:jc w:val="center"/>
              <w:rPr>
                <w:rFonts w:ascii="Times New Roman" w:hAnsi="Times New Roman"/>
                <w:sz w:val="22"/>
                <w:szCs w:val="22"/>
                <w:lang w:val="en-GB"/>
              </w:rPr>
            </w:pPr>
          </w:p>
        </w:tc>
        <w:tc>
          <w:tcPr>
            <w:tcW w:w="1560" w:type="dxa"/>
          </w:tcPr>
          <w:p w:rsidR="00BD4081" w:rsidRPr="0080100E" w:rsidRDefault="00BD4081" w:rsidP="00BD4081">
            <w:pPr>
              <w:jc w:val="center"/>
              <w:rPr>
                <w:rFonts w:ascii="Times New Roman" w:hAnsi="Times New Roman"/>
                <w:sz w:val="22"/>
                <w:szCs w:val="22"/>
                <w:lang w:val="en-GB"/>
              </w:rPr>
            </w:pPr>
          </w:p>
        </w:tc>
      </w:tr>
      <w:tr w:rsidR="00BD4081" w:rsidRPr="0080100E" w:rsidTr="00C02C66">
        <w:trPr>
          <w:cantSplit/>
        </w:trPr>
        <w:tc>
          <w:tcPr>
            <w:tcW w:w="817" w:type="dxa"/>
          </w:tcPr>
          <w:p w:rsidR="00BD4081" w:rsidRPr="002E6C45" w:rsidRDefault="00BD4081" w:rsidP="00BD4081">
            <w:pPr>
              <w:rPr>
                <w:rFonts w:ascii="Times New Roman" w:hAnsi="Times New Roman"/>
                <w:lang w:val="en-GB"/>
              </w:rPr>
            </w:pPr>
            <w:r>
              <w:rPr>
                <w:rFonts w:ascii="Times New Roman" w:hAnsi="Times New Roman"/>
                <w:lang w:val="en-GB"/>
              </w:rPr>
              <w:t>13</w:t>
            </w:r>
          </w:p>
        </w:tc>
        <w:tc>
          <w:tcPr>
            <w:tcW w:w="992" w:type="dxa"/>
          </w:tcPr>
          <w:p w:rsidR="00BD4081" w:rsidRDefault="00BD4081" w:rsidP="00BD4081">
            <w:r w:rsidRPr="000A37DB">
              <w:rPr>
                <w:rFonts w:ascii="Times New Roman" w:hAnsi="Times New Roman"/>
                <w:sz w:val="22"/>
                <w:szCs w:val="22"/>
              </w:rPr>
              <w:t xml:space="preserve">Oct </w:t>
            </w:r>
            <w:r>
              <w:rPr>
                <w:rFonts w:ascii="Times New Roman" w:hAnsi="Times New Roman"/>
                <w:sz w:val="22"/>
                <w:szCs w:val="22"/>
              </w:rPr>
              <w:t>22</w:t>
            </w:r>
          </w:p>
        </w:tc>
        <w:tc>
          <w:tcPr>
            <w:tcW w:w="4820" w:type="dxa"/>
            <w:shd w:val="clear" w:color="auto" w:fill="auto"/>
          </w:tcPr>
          <w:p w:rsidR="00BD4081" w:rsidRPr="00D51BD5" w:rsidRDefault="00BD4081" w:rsidP="00BD4081">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4C465A">
              <w:rPr>
                <w:rFonts w:ascii="Times New Roman" w:hAnsi="Times New Roman"/>
                <w:b/>
                <w:lang w:val="en-GB"/>
              </w:rPr>
              <w:t xml:space="preserve">Guest lecture – </w:t>
            </w:r>
            <w:r>
              <w:rPr>
                <w:rFonts w:ascii="Times New Roman" w:hAnsi="Times New Roman"/>
                <w:b/>
                <w:lang w:val="en-GB"/>
              </w:rPr>
              <w:t>“How to write a research summary and a research</w:t>
            </w:r>
            <w:r w:rsidRPr="004C465A">
              <w:rPr>
                <w:rFonts w:ascii="Times New Roman" w:hAnsi="Times New Roman"/>
                <w:b/>
                <w:lang w:val="en-GB"/>
              </w:rPr>
              <w:t xml:space="preserve"> proposal</w:t>
            </w:r>
            <w:r>
              <w:rPr>
                <w:rFonts w:ascii="Times New Roman" w:hAnsi="Times New Roman"/>
                <w:b/>
                <w:lang w:val="en-GB"/>
              </w:rPr>
              <w:t>”</w:t>
            </w:r>
            <w:r w:rsidRPr="004C465A">
              <w:rPr>
                <w:rFonts w:ascii="Times New Roman" w:hAnsi="Times New Roman"/>
                <w:b/>
                <w:lang w:val="en-GB"/>
              </w:rPr>
              <w:t xml:space="preserve"> (Attendance absolutely required</w:t>
            </w:r>
            <w:r>
              <w:rPr>
                <w:rFonts w:ascii="Times New Roman" w:hAnsi="Times New Roman"/>
                <w:b/>
                <w:lang w:val="en-GB"/>
              </w:rPr>
              <w:t>)</w:t>
            </w:r>
          </w:p>
        </w:tc>
        <w:tc>
          <w:tcPr>
            <w:tcW w:w="1417" w:type="dxa"/>
          </w:tcPr>
          <w:p w:rsidR="00BD4081" w:rsidRPr="00390AD2" w:rsidRDefault="00BD4081" w:rsidP="00BD4081">
            <w:pPr>
              <w:jc w:val="center"/>
              <w:rPr>
                <w:rFonts w:ascii="Times New Roman" w:hAnsi="Times New Roman"/>
                <w:sz w:val="22"/>
                <w:szCs w:val="22"/>
                <w:lang w:val="en-GB"/>
              </w:rPr>
            </w:pPr>
          </w:p>
        </w:tc>
        <w:tc>
          <w:tcPr>
            <w:tcW w:w="1560" w:type="dxa"/>
          </w:tcPr>
          <w:p w:rsidR="00BD4081" w:rsidRPr="0080100E" w:rsidRDefault="00BD4081" w:rsidP="00BD4081">
            <w:pPr>
              <w:jc w:val="center"/>
              <w:rPr>
                <w:rFonts w:ascii="Times New Roman" w:hAnsi="Times New Roman"/>
                <w:sz w:val="22"/>
                <w:szCs w:val="22"/>
                <w:lang w:val="en-GB"/>
              </w:rPr>
            </w:pPr>
          </w:p>
        </w:tc>
      </w:tr>
      <w:tr w:rsidR="00BD4081" w:rsidRPr="0080100E" w:rsidTr="00C02C66">
        <w:trPr>
          <w:cantSplit/>
        </w:trPr>
        <w:tc>
          <w:tcPr>
            <w:tcW w:w="817" w:type="dxa"/>
          </w:tcPr>
          <w:p w:rsidR="00BD4081" w:rsidRPr="002E6C45" w:rsidRDefault="00BD4081" w:rsidP="00BD4081">
            <w:pPr>
              <w:rPr>
                <w:rFonts w:ascii="Times New Roman" w:hAnsi="Times New Roman"/>
                <w:lang w:val="en-GB"/>
              </w:rPr>
            </w:pPr>
            <w:r>
              <w:rPr>
                <w:rFonts w:ascii="Times New Roman" w:hAnsi="Times New Roman"/>
                <w:lang w:val="en-GB"/>
              </w:rPr>
              <w:t>14</w:t>
            </w:r>
          </w:p>
        </w:tc>
        <w:tc>
          <w:tcPr>
            <w:tcW w:w="992" w:type="dxa"/>
          </w:tcPr>
          <w:p w:rsidR="00BD4081" w:rsidRPr="00CA7D15" w:rsidRDefault="00BD4081" w:rsidP="00BD4081">
            <w:r w:rsidRPr="00CA7D15">
              <w:rPr>
                <w:rFonts w:ascii="Times New Roman" w:hAnsi="Times New Roman"/>
                <w:sz w:val="22"/>
                <w:szCs w:val="22"/>
              </w:rPr>
              <w:t xml:space="preserve">Oct </w:t>
            </w:r>
            <w:r>
              <w:rPr>
                <w:rFonts w:ascii="Times New Roman" w:hAnsi="Times New Roman"/>
                <w:sz w:val="22"/>
                <w:szCs w:val="22"/>
              </w:rPr>
              <w:t>26</w:t>
            </w:r>
          </w:p>
        </w:tc>
        <w:tc>
          <w:tcPr>
            <w:tcW w:w="4820" w:type="dxa"/>
            <w:shd w:val="clear" w:color="auto" w:fill="auto"/>
          </w:tcPr>
          <w:p w:rsidR="00BD4081" w:rsidRPr="00390AD2" w:rsidRDefault="00BD4081" w:rsidP="00BD4081">
            <w:pPr>
              <w:rPr>
                <w:rFonts w:ascii="Times New Roman" w:hAnsi="Times New Roman"/>
                <w:lang w:val="en-GB"/>
              </w:rPr>
            </w:pPr>
            <w:r>
              <w:rPr>
                <w:rFonts w:ascii="Times New Roman" w:hAnsi="Times New Roman"/>
                <w:lang w:val="en-GB"/>
              </w:rPr>
              <w:t>Judgment,</w:t>
            </w:r>
            <w:r w:rsidRPr="0008257B">
              <w:rPr>
                <w:rFonts w:ascii="Times New Roman" w:hAnsi="Times New Roman"/>
                <w:lang w:val="en-GB"/>
              </w:rPr>
              <w:t xml:space="preserve"> Inferences </w:t>
            </w:r>
            <w:r>
              <w:rPr>
                <w:rFonts w:ascii="Times New Roman" w:hAnsi="Times New Roman"/>
                <w:lang w:val="en-GB"/>
              </w:rPr>
              <w:t>and Consumption</w:t>
            </w:r>
          </w:p>
        </w:tc>
        <w:tc>
          <w:tcPr>
            <w:tcW w:w="1417" w:type="dxa"/>
          </w:tcPr>
          <w:p w:rsidR="00BD4081" w:rsidRPr="00390AD2" w:rsidRDefault="00BD4081" w:rsidP="00BD4081">
            <w:pPr>
              <w:jc w:val="center"/>
              <w:rPr>
                <w:rFonts w:ascii="Times New Roman" w:hAnsi="Times New Roman"/>
                <w:sz w:val="22"/>
                <w:szCs w:val="22"/>
                <w:lang w:val="en-GB"/>
              </w:rPr>
            </w:pPr>
            <w:r w:rsidRPr="00390AD2">
              <w:rPr>
                <w:rFonts w:ascii="Times New Roman" w:hAnsi="Times New Roman"/>
                <w:sz w:val="22"/>
                <w:szCs w:val="22"/>
                <w:lang w:val="en-GB"/>
              </w:rPr>
              <w:t>#7</w:t>
            </w:r>
          </w:p>
        </w:tc>
        <w:tc>
          <w:tcPr>
            <w:tcW w:w="1560" w:type="dxa"/>
          </w:tcPr>
          <w:p w:rsidR="00BD4081" w:rsidRPr="00390AD2" w:rsidRDefault="00BD4081" w:rsidP="00BD4081">
            <w:pPr>
              <w:jc w:val="center"/>
              <w:rPr>
                <w:rFonts w:ascii="Times New Roman" w:hAnsi="Times New Roman"/>
                <w:sz w:val="22"/>
                <w:szCs w:val="22"/>
                <w:lang w:val="en-GB"/>
              </w:rPr>
            </w:pPr>
          </w:p>
        </w:tc>
      </w:tr>
      <w:tr w:rsidR="00BD4081" w:rsidRPr="0080100E" w:rsidTr="00C02C66">
        <w:trPr>
          <w:cantSplit/>
        </w:trPr>
        <w:tc>
          <w:tcPr>
            <w:tcW w:w="817" w:type="dxa"/>
          </w:tcPr>
          <w:p w:rsidR="00BD4081" w:rsidRPr="002E6C45" w:rsidRDefault="00BD4081" w:rsidP="00BD4081">
            <w:pPr>
              <w:rPr>
                <w:rFonts w:ascii="Times New Roman" w:hAnsi="Times New Roman"/>
                <w:lang w:val="en-GB"/>
              </w:rPr>
            </w:pPr>
            <w:r>
              <w:rPr>
                <w:rFonts w:ascii="Times New Roman" w:hAnsi="Times New Roman"/>
                <w:lang w:val="en-GB"/>
              </w:rPr>
              <w:t>15</w:t>
            </w:r>
          </w:p>
        </w:tc>
        <w:tc>
          <w:tcPr>
            <w:tcW w:w="992" w:type="dxa"/>
          </w:tcPr>
          <w:p w:rsidR="00BD4081" w:rsidRPr="00CA7D15" w:rsidRDefault="00BD4081" w:rsidP="00BD4081">
            <w:pPr>
              <w:rPr>
                <w:rFonts w:ascii="Times New Roman" w:hAnsi="Times New Roman"/>
                <w:sz w:val="22"/>
                <w:szCs w:val="22"/>
                <w:lang w:val="en-GB"/>
              </w:rPr>
            </w:pPr>
            <w:r>
              <w:rPr>
                <w:rFonts w:ascii="Times New Roman" w:hAnsi="Times New Roman"/>
                <w:sz w:val="22"/>
                <w:szCs w:val="22"/>
                <w:lang w:val="en-GB"/>
              </w:rPr>
              <w:t>Oct 29</w:t>
            </w:r>
          </w:p>
        </w:tc>
        <w:tc>
          <w:tcPr>
            <w:tcW w:w="4820" w:type="dxa"/>
            <w:shd w:val="clear" w:color="auto" w:fill="auto"/>
          </w:tcPr>
          <w:p w:rsidR="00BD4081" w:rsidRDefault="00BD4081" w:rsidP="00BD4081">
            <w:r w:rsidRPr="008B7D5C">
              <w:rPr>
                <w:rFonts w:ascii="Times New Roman" w:hAnsi="Times New Roman"/>
                <w:lang w:val="en-GB"/>
              </w:rPr>
              <w:t>Consumer choice and decision making</w:t>
            </w:r>
          </w:p>
        </w:tc>
        <w:tc>
          <w:tcPr>
            <w:tcW w:w="1417" w:type="dxa"/>
          </w:tcPr>
          <w:p w:rsidR="00BD4081" w:rsidRPr="00390AD2" w:rsidRDefault="00BD4081" w:rsidP="00BD4081">
            <w:pPr>
              <w:jc w:val="center"/>
              <w:rPr>
                <w:rFonts w:ascii="Times New Roman" w:hAnsi="Times New Roman"/>
                <w:sz w:val="22"/>
                <w:szCs w:val="22"/>
                <w:lang w:val="en-GB"/>
              </w:rPr>
            </w:pPr>
            <w:r w:rsidRPr="00390AD2">
              <w:rPr>
                <w:rFonts w:ascii="Times New Roman" w:hAnsi="Times New Roman"/>
                <w:sz w:val="22"/>
                <w:szCs w:val="22"/>
                <w:lang w:val="en-GB"/>
              </w:rPr>
              <w:t>#8</w:t>
            </w:r>
          </w:p>
        </w:tc>
        <w:tc>
          <w:tcPr>
            <w:tcW w:w="1560" w:type="dxa"/>
          </w:tcPr>
          <w:p w:rsidR="00BD4081" w:rsidRPr="00390AD2" w:rsidRDefault="00BD4081" w:rsidP="00BD4081">
            <w:pPr>
              <w:jc w:val="center"/>
              <w:rPr>
                <w:rFonts w:ascii="Times New Roman" w:hAnsi="Times New Roman"/>
                <w:sz w:val="22"/>
                <w:szCs w:val="22"/>
                <w:lang w:val="en-GB"/>
              </w:rPr>
            </w:pPr>
          </w:p>
        </w:tc>
      </w:tr>
      <w:tr w:rsidR="00BD4081" w:rsidRPr="0080100E" w:rsidTr="00C02C66">
        <w:trPr>
          <w:cantSplit/>
        </w:trPr>
        <w:tc>
          <w:tcPr>
            <w:tcW w:w="817" w:type="dxa"/>
          </w:tcPr>
          <w:p w:rsidR="00BD4081" w:rsidRPr="002E6C45" w:rsidRDefault="00BD4081" w:rsidP="00BD4081">
            <w:pPr>
              <w:rPr>
                <w:rFonts w:ascii="Times New Roman" w:hAnsi="Times New Roman"/>
                <w:lang w:val="en-GB"/>
              </w:rPr>
            </w:pPr>
            <w:r>
              <w:rPr>
                <w:rFonts w:ascii="Times New Roman" w:hAnsi="Times New Roman"/>
                <w:lang w:val="en-GB"/>
              </w:rPr>
              <w:t>16</w:t>
            </w:r>
          </w:p>
        </w:tc>
        <w:tc>
          <w:tcPr>
            <w:tcW w:w="992" w:type="dxa"/>
          </w:tcPr>
          <w:p w:rsidR="00BD4081" w:rsidRPr="00243E35" w:rsidRDefault="00BD4081" w:rsidP="00BD4081">
            <w:pPr>
              <w:rPr>
                <w:rFonts w:ascii="Times New Roman" w:hAnsi="Times New Roman"/>
                <w:sz w:val="22"/>
                <w:szCs w:val="22"/>
                <w:lang w:val="en-GB"/>
              </w:rPr>
            </w:pPr>
            <w:r>
              <w:rPr>
                <w:rFonts w:ascii="Times New Roman" w:hAnsi="Times New Roman"/>
                <w:sz w:val="22"/>
                <w:szCs w:val="22"/>
                <w:lang w:val="en-GB"/>
              </w:rPr>
              <w:t>Nov 2</w:t>
            </w:r>
          </w:p>
        </w:tc>
        <w:tc>
          <w:tcPr>
            <w:tcW w:w="4820" w:type="dxa"/>
            <w:shd w:val="clear" w:color="auto" w:fill="auto"/>
          </w:tcPr>
          <w:p w:rsidR="00BD4081" w:rsidRDefault="00BD4081" w:rsidP="00BD4081">
            <w:pPr>
              <w:rPr>
                <w:rFonts w:ascii="Times New Roman" w:hAnsi="Times New Roman"/>
                <w:lang w:val="en-GB"/>
              </w:rPr>
            </w:pPr>
            <w:r w:rsidRPr="008B7D5C">
              <w:rPr>
                <w:rFonts w:ascii="Times New Roman" w:hAnsi="Times New Roman"/>
                <w:lang w:val="en-GB"/>
              </w:rPr>
              <w:t>Consumer choice and decision making</w:t>
            </w:r>
          </w:p>
          <w:p w:rsidR="00BD4081" w:rsidRDefault="00BD4081" w:rsidP="00BD4081">
            <w:r w:rsidRPr="00390AD2">
              <w:rPr>
                <w:rFonts w:ascii="Times New Roman" w:hAnsi="Times New Roman"/>
                <w:b/>
                <w:bCs/>
                <w:lang w:val="en-GB"/>
              </w:rPr>
              <w:t>A 2-page research summary due</w:t>
            </w:r>
          </w:p>
        </w:tc>
        <w:tc>
          <w:tcPr>
            <w:tcW w:w="1417" w:type="dxa"/>
          </w:tcPr>
          <w:p w:rsidR="00BD4081" w:rsidRPr="00390AD2" w:rsidRDefault="00BD4081" w:rsidP="00BD4081">
            <w:pPr>
              <w:rPr>
                <w:rFonts w:ascii="Times New Roman" w:hAnsi="Times New Roman"/>
                <w:sz w:val="22"/>
                <w:szCs w:val="22"/>
                <w:lang w:val="en-GB"/>
              </w:rPr>
            </w:pPr>
            <w:r w:rsidRPr="00390AD2">
              <w:rPr>
                <w:rFonts w:ascii="Times New Roman" w:hAnsi="Times New Roman"/>
                <w:sz w:val="22"/>
                <w:szCs w:val="22"/>
                <w:lang w:val="en-GB"/>
              </w:rPr>
              <w:t xml:space="preserve">        #9</w:t>
            </w:r>
          </w:p>
        </w:tc>
        <w:tc>
          <w:tcPr>
            <w:tcW w:w="1560" w:type="dxa"/>
          </w:tcPr>
          <w:p w:rsidR="00BD4081" w:rsidRPr="00390AD2" w:rsidRDefault="00BD4081" w:rsidP="00BD4081">
            <w:pPr>
              <w:jc w:val="center"/>
              <w:rPr>
                <w:rFonts w:ascii="Times New Roman" w:hAnsi="Times New Roman"/>
                <w:sz w:val="22"/>
                <w:szCs w:val="22"/>
                <w:lang w:val="en-GB"/>
              </w:rPr>
            </w:pPr>
          </w:p>
        </w:tc>
      </w:tr>
      <w:tr w:rsidR="00BD4081" w:rsidRPr="0080100E" w:rsidTr="00C02C66">
        <w:trPr>
          <w:cantSplit/>
        </w:trPr>
        <w:tc>
          <w:tcPr>
            <w:tcW w:w="817" w:type="dxa"/>
          </w:tcPr>
          <w:p w:rsidR="00BD4081" w:rsidRPr="002E6C45" w:rsidRDefault="00BD4081" w:rsidP="00BD4081">
            <w:pPr>
              <w:rPr>
                <w:rFonts w:ascii="Times New Roman" w:hAnsi="Times New Roman"/>
                <w:lang w:val="en-GB"/>
              </w:rPr>
            </w:pPr>
            <w:r>
              <w:rPr>
                <w:rFonts w:ascii="Times New Roman" w:hAnsi="Times New Roman"/>
                <w:lang w:val="en-GB"/>
              </w:rPr>
              <w:t>17</w:t>
            </w:r>
          </w:p>
        </w:tc>
        <w:tc>
          <w:tcPr>
            <w:tcW w:w="992" w:type="dxa"/>
          </w:tcPr>
          <w:p w:rsidR="00BD4081" w:rsidRDefault="00BD4081" w:rsidP="00BD4081">
            <w:r w:rsidRPr="00F864E0">
              <w:rPr>
                <w:rFonts w:ascii="Times New Roman" w:hAnsi="Times New Roman"/>
                <w:sz w:val="22"/>
                <w:szCs w:val="22"/>
                <w:lang w:val="en-GB"/>
              </w:rPr>
              <w:t xml:space="preserve">Nov </w:t>
            </w:r>
            <w:r>
              <w:rPr>
                <w:rFonts w:ascii="Times New Roman" w:hAnsi="Times New Roman"/>
                <w:sz w:val="22"/>
                <w:szCs w:val="22"/>
                <w:lang w:val="en-GB"/>
              </w:rPr>
              <w:t>5</w:t>
            </w:r>
          </w:p>
        </w:tc>
        <w:tc>
          <w:tcPr>
            <w:tcW w:w="4820" w:type="dxa"/>
            <w:shd w:val="clear" w:color="auto" w:fill="auto"/>
          </w:tcPr>
          <w:p w:rsidR="00BD4081" w:rsidRPr="00390AD2" w:rsidRDefault="00BD4081" w:rsidP="00BD4081">
            <w:pPr>
              <w:rPr>
                <w:rFonts w:ascii="Times New Roman" w:hAnsi="Times New Roman"/>
                <w:lang w:val="en-GB"/>
              </w:rPr>
            </w:pPr>
            <w:r w:rsidRPr="008B7D5C">
              <w:rPr>
                <w:rFonts w:ascii="Times New Roman" w:hAnsi="Times New Roman"/>
                <w:lang w:val="en-GB"/>
              </w:rPr>
              <w:t>Consumer choice and decision making</w:t>
            </w:r>
          </w:p>
        </w:tc>
        <w:tc>
          <w:tcPr>
            <w:tcW w:w="1417" w:type="dxa"/>
          </w:tcPr>
          <w:p w:rsidR="00BD4081" w:rsidRPr="00390AD2" w:rsidRDefault="00BD4081" w:rsidP="00BD4081">
            <w:pPr>
              <w:jc w:val="center"/>
              <w:rPr>
                <w:rFonts w:ascii="Times New Roman" w:hAnsi="Times New Roman"/>
                <w:sz w:val="22"/>
                <w:szCs w:val="22"/>
                <w:lang w:val="en-GB"/>
              </w:rPr>
            </w:pPr>
            <w:r w:rsidRPr="00390AD2">
              <w:rPr>
                <w:rFonts w:ascii="Times New Roman" w:hAnsi="Times New Roman"/>
                <w:sz w:val="22"/>
                <w:szCs w:val="22"/>
                <w:lang w:val="en-GB"/>
              </w:rPr>
              <w:t>#10</w:t>
            </w:r>
          </w:p>
        </w:tc>
        <w:tc>
          <w:tcPr>
            <w:tcW w:w="1560" w:type="dxa"/>
          </w:tcPr>
          <w:p w:rsidR="00BD4081" w:rsidRPr="00390AD2" w:rsidRDefault="00BD4081" w:rsidP="00BD4081">
            <w:pPr>
              <w:jc w:val="center"/>
              <w:rPr>
                <w:rFonts w:ascii="Times New Roman" w:hAnsi="Times New Roman"/>
                <w:sz w:val="22"/>
                <w:szCs w:val="22"/>
                <w:lang w:val="en-GB"/>
              </w:rPr>
            </w:pPr>
          </w:p>
        </w:tc>
      </w:tr>
      <w:tr w:rsidR="00BD4081" w:rsidRPr="0080100E" w:rsidTr="00C02C66">
        <w:trPr>
          <w:cantSplit/>
        </w:trPr>
        <w:tc>
          <w:tcPr>
            <w:tcW w:w="817" w:type="dxa"/>
          </w:tcPr>
          <w:p w:rsidR="00BD4081" w:rsidRPr="002E6C45" w:rsidRDefault="00BD4081" w:rsidP="00BD4081">
            <w:pPr>
              <w:rPr>
                <w:rFonts w:ascii="Times New Roman" w:hAnsi="Times New Roman"/>
                <w:lang w:val="en-GB"/>
              </w:rPr>
            </w:pPr>
            <w:r>
              <w:rPr>
                <w:rFonts w:ascii="Times New Roman" w:hAnsi="Times New Roman"/>
                <w:lang w:val="en-GB"/>
              </w:rPr>
              <w:t>18</w:t>
            </w:r>
          </w:p>
        </w:tc>
        <w:tc>
          <w:tcPr>
            <w:tcW w:w="992" w:type="dxa"/>
          </w:tcPr>
          <w:p w:rsidR="00BD4081" w:rsidRDefault="00BD4081" w:rsidP="00BD4081">
            <w:r w:rsidRPr="00F864E0">
              <w:rPr>
                <w:rFonts w:ascii="Times New Roman" w:hAnsi="Times New Roman"/>
                <w:sz w:val="22"/>
                <w:szCs w:val="22"/>
                <w:lang w:val="en-GB"/>
              </w:rPr>
              <w:t>Nov</w:t>
            </w:r>
            <w:r>
              <w:rPr>
                <w:rFonts w:ascii="Times New Roman" w:hAnsi="Times New Roman"/>
                <w:sz w:val="22"/>
                <w:szCs w:val="22"/>
                <w:lang w:val="en-GB"/>
              </w:rPr>
              <w:t xml:space="preserve"> 9</w:t>
            </w:r>
          </w:p>
        </w:tc>
        <w:tc>
          <w:tcPr>
            <w:tcW w:w="4820" w:type="dxa"/>
            <w:shd w:val="clear" w:color="auto" w:fill="auto"/>
          </w:tcPr>
          <w:p w:rsidR="00BD4081" w:rsidRPr="00390AD2" w:rsidRDefault="00BD4081" w:rsidP="00BD4081">
            <w:pPr>
              <w:rPr>
                <w:rFonts w:ascii="Times New Roman" w:hAnsi="Times New Roman"/>
                <w:b/>
                <w:bCs/>
                <w:lang w:val="en-GB"/>
              </w:rPr>
            </w:pPr>
            <w:r w:rsidRPr="00390AD2">
              <w:rPr>
                <w:rFonts w:ascii="Times New Roman" w:hAnsi="Times New Roman"/>
                <w:bCs/>
                <w:lang w:val="en-GB"/>
              </w:rPr>
              <w:t xml:space="preserve">Application ex. Presentation day! </w:t>
            </w:r>
            <w:r>
              <w:rPr>
                <w:rFonts w:ascii="Times New Roman" w:hAnsi="Times New Roman"/>
                <w:bCs/>
                <w:lang w:val="en-GB"/>
              </w:rPr>
              <w:t xml:space="preserve"> </w:t>
            </w:r>
          </w:p>
        </w:tc>
        <w:tc>
          <w:tcPr>
            <w:tcW w:w="1417" w:type="dxa"/>
          </w:tcPr>
          <w:p w:rsidR="00BD4081" w:rsidRPr="00390AD2" w:rsidRDefault="00BD4081" w:rsidP="00BD4081">
            <w:pPr>
              <w:rPr>
                <w:rFonts w:ascii="Times New Roman" w:hAnsi="Times New Roman"/>
                <w:sz w:val="22"/>
                <w:szCs w:val="22"/>
                <w:lang w:val="en-GB"/>
              </w:rPr>
            </w:pPr>
          </w:p>
        </w:tc>
        <w:tc>
          <w:tcPr>
            <w:tcW w:w="1560" w:type="dxa"/>
          </w:tcPr>
          <w:p w:rsidR="00BD4081" w:rsidRPr="00390AD2" w:rsidRDefault="00BD4081" w:rsidP="00BD4081">
            <w:pPr>
              <w:jc w:val="center"/>
              <w:rPr>
                <w:rFonts w:ascii="Times New Roman" w:hAnsi="Times New Roman"/>
                <w:sz w:val="22"/>
                <w:szCs w:val="22"/>
                <w:lang w:val="en-GB"/>
              </w:rPr>
            </w:pPr>
            <w:r w:rsidRPr="00390AD2">
              <w:rPr>
                <w:rFonts w:ascii="Times New Roman" w:hAnsi="Times New Roman"/>
                <w:sz w:val="22"/>
                <w:szCs w:val="22"/>
                <w:lang w:val="en-GB"/>
              </w:rPr>
              <w:t>#4, #5, #6</w:t>
            </w:r>
          </w:p>
        </w:tc>
      </w:tr>
      <w:tr w:rsidR="00BD4081" w:rsidRPr="0080100E" w:rsidTr="00C825A6">
        <w:trPr>
          <w:cantSplit/>
          <w:trHeight w:val="123"/>
        </w:trPr>
        <w:tc>
          <w:tcPr>
            <w:tcW w:w="817" w:type="dxa"/>
          </w:tcPr>
          <w:p w:rsidR="00BD4081" w:rsidRPr="002E6C45" w:rsidRDefault="00BD4081" w:rsidP="00BD4081">
            <w:pPr>
              <w:rPr>
                <w:rFonts w:ascii="Times New Roman" w:hAnsi="Times New Roman"/>
                <w:lang w:val="en-GB"/>
              </w:rPr>
            </w:pPr>
            <w:r>
              <w:rPr>
                <w:rFonts w:ascii="Times New Roman" w:hAnsi="Times New Roman"/>
                <w:lang w:val="en-GB"/>
              </w:rPr>
              <w:t>19</w:t>
            </w:r>
          </w:p>
        </w:tc>
        <w:tc>
          <w:tcPr>
            <w:tcW w:w="992" w:type="dxa"/>
          </w:tcPr>
          <w:p w:rsidR="00BD4081" w:rsidRDefault="00BD4081" w:rsidP="00BD4081">
            <w:r w:rsidRPr="00F864E0">
              <w:rPr>
                <w:rFonts w:ascii="Times New Roman" w:hAnsi="Times New Roman"/>
                <w:sz w:val="22"/>
                <w:szCs w:val="22"/>
                <w:lang w:val="en-GB"/>
              </w:rPr>
              <w:t xml:space="preserve">Nov </w:t>
            </w:r>
            <w:r>
              <w:rPr>
                <w:rFonts w:ascii="Times New Roman" w:hAnsi="Times New Roman"/>
                <w:sz w:val="22"/>
                <w:szCs w:val="22"/>
                <w:lang w:val="en-GB"/>
              </w:rPr>
              <w:t>12</w:t>
            </w:r>
          </w:p>
        </w:tc>
        <w:tc>
          <w:tcPr>
            <w:tcW w:w="4820" w:type="dxa"/>
            <w:shd w:val="clear" w:color="auto" w:fill="auto"/>
          </w:tcPr>
          <w:p w:rsidR="00BD4081" w:rsidRPr="00D51BD5" w:rsidRDefault="00BD4081" w:rsidP="00BD4081">
            <w:pPr>
              <w:rPr>
                <w:rFonts w:ascii="Times New Roman" w:eastAsiaTheme="minorEastAsia" w:hAnsi="Times New Roman"/>
                <w:b/>
                <w:bCs/>
                <w:lang w:val="en-GB" w:eastAsia="ko-KR"/>
              </w:rPr>
            </w:pPr>
            <w:r w:rsidRPr="00390AD2">
              <w:rPr>
                <w:rFonts w:ascii="Times New Roman" w:hAnsi="Times New Roman"/>
                <w:bCs/>
                <w:lang w:val="en-GB"/>
              </w:rPr>
              <w:t>Application ex. Presentation day!</w:t>
            </w:r>
          </w:p>
        </w:tc>
        <w:tc>
          <w:tcPr>
            <w:tcW w:w="1417" w:type="dxa"/>
          </w:tcPr>
          <w:p w:rsidR="00BD4081" w:rsidRPr="00390AD2" w:rsidRDefault="00BD4081" w:rsidP="00BD4081">
            <w:pPr>
              <w:jc w:val="center"/>
              <w:rPr>
                <w:rFonts w:ascii="Times New Roman" w:hAnsi="Times New Roman"/>
                <w:sz w:val="22"/>
                <w:szCs w:val="22"/>
                <w:lang w:val="en-GB"/>
              </w:rPr>
            </w:pPr>
          </w:p>
        </w:tc>
        <w:tc>
          <w:tcPr>
            <w:tcW w:w="1560" w:type="dxa"/>
          </w:tcPr>
          <w:p w:rsidR="00BD4081" w:rsidRPr="00390AD2" w:rsidRDefault="00BD4081" w:rsidP="00BD4081">
            <w:pPr>
              <w:jc w:val="center"/>
              <w:rPr>
                <w:rFonts w:ascii="Times New Roman" w:hAnsi="Times New Roman"/>
                <w:sz w:val="22"/>
                <w:szCs w:val="22"/>
                <w:lang w:val="en-GB"/>
              </w:rPr>
            </w:pPr>
            <w:r w:rsidRPr="00390AD2">
              <w:rPr>
                <w:rFonts w:ascii="Times New Roman" w:hAnsi="Times New Roman"/>
                <w:sz w:val="22"/>
                <w:szCs w:val="22"/>
                <w:lang w:val="en-GB"/>
              </w:rPr>
              <w:t xml:space="preserve">#7, #8, #9, </w:t>
            </w:r>
          </w:p>
        </w:tc>
      </w:tr>
      <w:tr w:rsidR="00BD4081" w:rsidRPr="0080100E" w:rsidTr="00C02C66">
        <w:tc>
          <w:tcPr>
            <w:tcW w:w="817" w:type="dxa"/>
          </w:tcPr>
          <w:p w:rsidR="00BD4081" w:rsidRPr="002E6C45" w:rsidRDefault="00BD4081" w:rsidP="00BD4081">
            <w:pPr>
              <w:rPr>
                <w:rFonts w:ascii="Times New Roman" w:hAnsi="Times New Roman"/>
                <w:lang w:val="en-GB"/>
              </w:rPr>
            </w:pPr>
            <w:r>
              <w:rPr>
                <w:rFonts w:ascii="Times New Roman" w:hAnsi="Times New Roman"/>
                <w:lang w:val="en-GB"/>
              </w:rPr>
              <w:t>20</w:t>
            </w:r>
          </w:p>
        </w:tc>
        <w:tc>
          <w:tcPr>
            <w:tcW w:w="992" w:type="dxa"/>
          </w:tcPr>
          <w:p w:rsidR="00BD4081" w:rsidRDefault="00BD4081" w:rsidP="00BD4081">
            <w:r w:rsidRPr="00F864E0">
              <w:rPr>
                <w:rFonts w:ascii="Times New Roman" w:hAnsi="Times New Roman"/>
                <w:sz w:val="22"/>
                <w:szCs w:val="22"/>
                <w:lang w:val="en-GB"/>
              </w:rPr>
              <w:t xml:space="preserve">Nov </w:t>
            </w:r>
            <w:r>
              <w:rPr>
                <w:rFonts w:ascii="Times New Roman" w:hAnsi="Times New Roman"/>
                <w:sz w:val="22"/>
                <w:szCs w:val="22"/>
                <w:lang w:val="en-GB"/>
              </w:rPr>
              <w:t>16</w:t>
            </w:r>
          </w:p>
        </w:tc>
        <w:tc>
          <w:tcPr>
            <w:tcW w:w="4820" w:type="dxa"/>
          </w:tcPr>
          <w:p w:rsidR="00BD4081" w:rsidRDefault="00BD4081" w:rsidP="00BD4081">
            <w:r w:rsidRPr="008B7D5C">
              <w:rPr>
                <w:rFonts w:ascii="Times New Roman" w:hAnsi="Times New Roman"/>
                <w:lang w:val="en-GB"/>
              </w:rPr>
              <w:t>Consumer choice and decision making</w:t>
            </w:r>
          </w:p>
        </w:tc>
        <w:tc>
          <w:tcPr>
            <w:tcW w:w="1417" w:type="dxa"/>
          </w:tcPr>
          <w:p w:rsidR="00BD4081" w:rsidRPr="00390AD2" w:rsidRDefault="00BD4081" w:rsidP="00BD4081">
            <w:pPr>
              <w:jc w:val="center"/>
              <w:rPr>
                <w:rFonts w:ascii="Times New Roman" w:hAnsi="Times New Roman"/>
                <w:sz w:val="22"/>
                <w:szCs w:val="22"/>
                <w:lang w:val="en-GB"/>
              </w:rPr>
            </w:pPr>
            <w:r w:rsidRPr="00390AD2">
              <w:rPr>
                <w:rFonts w:ascii="Times New Roman" w:hAnsi="Times New Roman"/>
                <w:sz w:val="22"/>
                <w:szCs w:val="22"/>
                <w:lang w:val="en-GB"/>
              </w:rPr>
              <w:t>#11</w:t>
            </w:r>
          </w:p>
        </w:tc>
        <w:tc>
          <w:tcPr>
            <w:tcW w:w="1560" w:type="dxa"/>
          </w:tcPr>
          <w:p w:rsidR="00BD4081" w:rsidRPr="00390AD2" w:rsidRDefault="00BD4081" w:rsidP="00BD4081">
            <w:pPr>
              <w:jc w:val="center"/>
              <w:rPr>
                <w:rFonts w:ascii="Times New Roman" w:hAnsi="Times New Roman"/>
                <w:sz w:val="22"/>
                <w:szCs w:val="22"/>
                <w:lang w:val="en-GB"/>
              </w:rPr>
            </w:pPr>
          </w:p>
        </w:tc>
      </w:tr>
      <w:tr w:rsidR="00BD4081" w:rsidRPr="0080100E" w:rsidTr="00C02C66">
        <w:tc>
          <w:tcPr>
            <w:tcW w:w="817" w:type="dxa"/>
          </w:tcPr>
          <w:p w:rsidR="00BD4081" w:rsidRPr="002E6C45" w:rsidRDefault="00BD4081" w:rsidP="00BD4081">
            <w:pPr>
              <w:rPr>
                <w:rFonts w:ascii="Times New Roman" w:hAnsi="Times New Roman"/>
                <w:lang w:val="en-GB"/>
              </w:rPr>
            </w:pPr>
            <w:r>
              <w:rPr>
                <w:rFonts w:ascii="Times New Roman" w:hAnsi="Times New Roman"/>
                <w:lang w:val="en-GB"/>
              </w:rPr>
              <w:t>21</w:t>
            </w:r>
          </w:p>
        </w:tc>
        <w:tc>
          <w:tcPr>
            <w:tcW w:w="992" w:type="dxa"/>
          </w:tcPr>
          <w:p w:rsidR="00BD4081" w:rsidRDefault="00BD4081" w:rsidP="00BD4081">
            <w:r w:rsidRPr="00F864E0">
              <w:rPr>
                <w:rFonts w:ascii="Times New Roman" w:hAnsi="Times New Roman"/>
                <w:sz w:val="22"/>
                <w:szCs w:val="22"/>
                <w:lang w:val="en-GB"/>
              </w:rPr>
              <w:t xml:space="preserve">Nov </w:t>
            </w:r>
            <w:r>
              <w:rPr>
                <w:rFonts w:ascii="Times New Roman" w:hAnsi="Times New Roman"/>
                <w:sz w:val="22"/>
                <w:szCs w:val="22"/>
                <w:lang w:val="en-GB"/>
              </w:rPr>
              <w:t>19</w:t>
            </w:r>
          </w:p>
        </w:tc>
        <w:tc>
          <w:tcPr>
            <w:tcW w:w="4820" w:type="dxa"/>
          </w:tcPr>
          <w:p w:rsidR="00BD4081" w:rsidRPr="00390AD2" w:rsidRDefault="00BD4081" w:rsidP="00BD4081">
            <w:pPr>
              <w:rPr>
                <w:rFonts w:ascii="Times New Roman" w:hAnsi="Times New Roman"/>
                <w:lang w:val="en-GB"/>
              </w:rPr>
            </w:pPr>
            <w:r w:rsidRPr="008B7D5C">
              <w:rPr>
                <w:rFonts w:ascii="Times New Roman" w:hAnsi="Times New Roman"/>
                <w:lang w:val="en-GB"/>
              </w:rPr>
              <w:t>Consumer choice and decision making</w:t>
            </w:r>
          </w:p>
        </w:tc>
        <w:tc>
          <w:tcPr>
            <w:tcW w:w="1417" w:type="dxa"/>
          </w:tcPr>
          <w:p w:rsidR="00BD4081" w:rsidRPr="00390AD2" w:rsidRDefault="00BD4081" w:rsidP="00BD4081">
            <w:pPr>
              <w:jc w:val="center"/>
              <w:rPr>
                <w:rFonts w:ascii="Times New Roman" w:hAnsi="Times New Roman"/>
                <w:sz w:val="22"/>
                <w:szCs w:val="22"/>
                <w:lang w:val="en-GB"/>
              </w:rPr>
            </w:pPr>
            <w:r w:rsidRPr="00390AD2">
              <w:rPr>
                <w:rFonts w:ascii="Times New Roman" w:hAnsi="Times New Roman"/>
                <w:sz w:val="22"/>
                <w:szCs w:val="22"/>
                <w:lang w:val="en-GB"/>
              </w:rPr>
              <w:t>#12</w:t>
            </w:r>
          </w:p>
        </w:tc>
        <w:tc>
          <w:tcPr>
            <w:tcW w:w="1560" w:type="dxa"/>
          </w:tcPr>
          <w:p w:rsidR="00BD4081" w:rsidRPr="00390AD2" w:rsidRDefault="00BD4081" w:rsidP="00BD4081">
            <w:pPr>
              <w:jc w:val="center"/>
              <w:rPr>
                <w:rFonts w:ascii="Times New Roman" w:hAnsi="Times New Roman"/>
                <w:sz w:val="22"/>
                <w:szCs w:val="22"/>
                <w:lang w:val="en-GB"/>
              </w:rPr>
            </w:pPr>
          </w:p>
        </w:tc>
      </w:tr>
      <w:tr w:rsidR="00BD4081" w:rsidRPr="0080100E" w:rsidTr="00C02C66">
        <w:tc>
          <w:tcPr>
            <w:tcW w:w="817" w:type="dxa"/>
          </w:tcPr>
          <w:p w:rsidR="00BD4081" w:rsidRPr="002E6C45" w:rsidRDefault="00BD4081" w:rsidP="00BD4081">
            <w:pPr>
              <w:rPr>
                <w:rFonts w:ascii="Times New Roman" w:hAnsi="Times New Roman"/>
                <w:lang w:val="en-GB"/>
              </w:rPr>
            </w:pPr>
            <w:r>
              <w:rPr>
                <w:rFonts w:ascii="Times New Roman" w:hAnsi="Times New Roman"/>
                <w:lang w:val="en-GB"/>
              </w:rPr>
              <w:t>22</w:t>
            </w:r>
          </w:p>
        </w:tc>
        <w:tc>
          <w:tcPr>
            <w:tcW w:w="992" w:type="dxa"/>
          </w:tcPr>
          <w:p w:rsidR="00BD4081" w:rsidRPr="003E29BF" w:rsidRDefault="00BD4081" w:rsidP="00BD4081">
            <w:pPr>
              <w:rPr>
                <w:rFonts w:ascii="Times New Roman" w:hAnsi="Times New Roman"/>
                <w:sz w:val="22"/>
                <w:szCs w:val="22"/>
                <w:lang w:val="en-GB"/>
              </w:rPr>
            </w:pPr>
            <w:r w:rsidRPr="003E29BF">
              <w:rPr>
                <w:rFonts w:ascii="Times New Roman" w:hAnsi="Times New Roman"/>
                <w:sz w:val="22"/>
                <w:szCs w:val="22"/>
                <w:lang w:val="en-GB"/>
              </w:rPr>
              <w:t>Nov 2</w:t>
            </w:r>
            <w:r>
              <w:rPr>
                <w:rFonts w:ascii="Times New Roman" w:hAnsi="Times New Roman"/>
                <w:sz w:val="22"/>
                <w:szCs w:val="22"/>
                <w:lang w:val="en-GB"/>
              </w:rPr>
              <w:t>3</w:t>
            </w:r>
          </w:p>
        </w:tc>
        <w:tc>
          <w:tcPr>
            <w:tcW w:w="4820" w:type="dxa"/>
          </w:tcPr>
          <w:p w:rsidR="00BD4081" w:rsidRPr="00390AD2" w:rsidRDefault="00BD4081" w:rsidP="00BD4081">
            <w:pPr>
              <w:rPr>
                <w:rFonts w:ascii="Times New Roman" w:hAnsi="Times New Roman"/>
                <w:lang w:val="en-GB"/>
              </w:rPr>
            </w:pPr>
            <w:r w:rsidRPr="0080100E">
              <w:rPr>
                <w:rFonts w:ascii="Times New Roman" w:hAnsi="Times New Roman"/>
                <w:b/>
                <w:lang w:val="en-GB"/>
              </w:rPr>
              <w:t>No class (</w:t>
            </w:r>
            <w:r>
              <w:rPr>
                <w:rFonts w:ascii="Times New Roman" w:hAnsi="Times New Roman"/>
                <w:b/>
                <w:lang w:val="en-GB"/>
              </w:rPr>
              <w:t xml:space="preserve">due to alternate time scheduling for </w:t>
            </w:r>
            <w:r w:rsidRPr="0080100E">
              <w:rPr>
                <w:rFonts w:ascii="Times New Roman" w:hAnsi="Times New Roman"/>
                <w:b/>
                <w:lang w:val="en-GB"/>
              </w:rPr>
              <w:t xml:space="preserve">exam </w:t>
            </w:r>
            <w:r>
              <w:rPr>
                <w:rFonts w:ascii="Times New Roman" w:hAnsi="Times New Roman"/>
                <w:b/>
                <w:lang w:val="en-GB"/>
              </w:rPr>
              <w:t>2</w:t>
            </w:r>
            <w:r w:rsidRPr="0080100E">
              <w:rPr>
                <w:rFonts w:ascii="Times New Roman" w:hAnsi="Times New Roman"/>
                <w:b/>
                <w:lang w:val="en-GB"/>
              </w:rPr>
              <w:t>)</w:t>
            </w:r>
          </w:p>
        </w:tc>
        <w:tc>
          <w:tcPr>
            <w:tcW w:w="1417" w:type="dxa"/>
          </w:tcPr>
          <w:p w:rsidR="00BD4081" w:rsidRPr="00390AD2" w:rsidRDefault="00BD4081" w:rsidP="00BD4081">
            <w:pPr>
              <w:jc w:val="center"/>
              <w:rPr>
                <w:rFonts w:ascii="Times New Roman" w:hAnsi="Times New Roman"/>
                <w:sz w:val="22"/>
                <w:szCs w:val="22"/>
                <w:lang w:val="en-GB"/>
              </w:rPr>
            </w:pPr>
          </w:p>
        </w:tc>
        <w:tc>
          <w:tcPr>
            <w:tcW w:w="1560" w:type="dxa"/>
          </w:tcPr>
          <w:p w:rsidR="00BD4081" w:rsidRPr="00390AD2" w:rsidRDefault="00BD4081" w:rsidP="00BD4081">
            <w:pPr>
              <w:jc w:val="center"/>
              <w:rPr>
                <w:rFonts w:ascii="Times New Roman" w:hAnsi="Times New Roman"/>
                <w:sz w:val="22"/>
                <w:szCs w:val="22"/>
                <w:lang w:val="en-GB"/>
              </w:rPr>
            </w:pPr>
          </w:p>
        </w:tc>
      </w:tr>
      <w:tr w:rsidR="00BD4081" w:rsidRPr="0080100E" w:rsidTr="00C02C66">
        <w:trPr>
          <w:trHeight w:val="422"/>
        </w:trPr>
        <w:tc>
          <w:tcPr>
            <w:tcW w:w="817" w:type="dxa"/>
          </w:tcPr>
          <w:p w:rsidR="00BD4081" w:rsidRPr="002E6C45" w:rsidRDefault="00BD4081" w:rsidP="00BD4081">
            <w:pPr>
              <w:rPr>
                <w:rFonts w:ascii="Times New Roman" w:hAnsi="Times New Roman"/>
                <w:lang w:val="en-GB"/>
              </w:rPr>
            </w:pPr>
            <w:r>
              <w:rPr>
                <w:rFonts w:ascii="Times New Roman" w:hAnsi="Times New Roman"/>
                <w:lang w:val="en-GB"/>
              </w:rPr>
              <w:t>23</w:t>
            </w:r>
          </w:p>
        </w:tc>
        <w:tc>
          <w:tcPr>
            <w:tcW w:w="992" w:type="dxa"/>
          </w:tcPr>
          <w:p w:rsidR="00BD4081" w:rsidRPr="003E29BF" w:rsidRDefault="00BD4081" w:rsidP="00BD4081">
            <w:pPr>
              <w:rPr>
                <w:sz w:val="22"/>
                <w:szCs w:val="22"/>
              </w:rPr>
            </w:pPr>
            <w:r>
              <w:rPr>
                <w:sz w:val="22"/>
                <w:szCs w:val="22"/>
              </w:rPr>
              <w:t>Nov 26</w:t>
            </w:r>
          </w:p>
        </w:tc>
        <w:tc>
          <w:tcPr>
            <w:tcW w:w="4820" w:type="dxa"/>
          </w:tcPr>
          <w:p w:rsidR="00BD4081" w:rsidRPr="00390AD2" w:rsidRDefault="00BD4081" w:rsidP="00BD4081">
            <w:pPr>
              <w:rPr>
                <w:rFonts w:ascii="Times New Roman" w:hAnsi="Times New Roman"/>
                <w:lang w:val="en-GB"/>
              </w:rPr>
            </w:pPr>
            <w:r w:rsidRPr="00390AD2">
              <w:rPr>
                <w:rFonts w:ascii="Times New Roman" w:hAnsi="Times New Roman"/>
                <w:lang w:val="en-GB"/>
              </w:rPr>
              <w:t>Application ex. Presentation day!</w:t>
            </w:r>
          </w:p>
        </w:tc>
        <w:tc>
          <w:tcPr>
            <w:tcW w:w="1417" w:type="dxa"/>
          </w:tcPr>
          <w:p w:rsidR="00BD4081" w:rsidRPr="00390AD2" w:rsidRDefault="00BD4081" w:rsidP="00BD4081">
            <w:pPr>
              <w:rPr>
                <w:rFonts w:ascii="Times New Roman" w:hAnsi="Times New Roman"/>
                <w:sz w:val="22"/>
                <w:szCs w:val="22"/>
                <w:lang w:val="en-GB"/>
              </w:rPr>
            </w:pPr>
          </w:p>
        </w:tc>
        <w:tc>
          <w:tcPr>
            <w:tcW w:w="1560" w:type="dxa"/>
          </w:tcPr>
          <w:p w:rsidR="00BD4081" w:rsidRPr="00390AD2" w:rsidRDefault="00BD4081" w:rsidP="00BD4081">
            <w:pPr>
              <w:rPr>
                <w:rFonts w:ascii="Times New Roman" w:hAnsi="Times New Roman"/>
                <w:sz w:val="22"/>
                <w:szCs w:val="22"/>
                <w:lang w:val="en-GB"/>
              </w:rPr>
            </w:pPr>
            <w:r w:rsidRPr="00390AD2">
              <w:rPr>
                <w:rFonts w:ascii="Times New Roman" w:hAnsi="Times New Roman"/>
                <w:sz w:val="22"/>
                <w:szCs w:val="22"/>
                <w:lang w:val="en-GB"/>
              </w:rPr>
              <w:t>#10, #11, #12</w:t>
            </w:r>
          </w:p>
        </w:tc>
      </w:tr>
      <w:tr w:rsidR="00BD4081" w:rsidRPr="0080100E" w:rsidTr="00C02C66">
        <w:trPr>
          <w:trHeight w:val="422"/>
        </w:trPr>
        <w:tc>
          <w:tcPr>
            <w:tcW w:w="817" w:type="dxa"/>
          </w:tcPr>
          <w:p w:rsidR="00BD4081" w:rsidRPr="002E6C45" w:rsidRDefault="00BD4081" w:rsidP="00BD4081">
            <w:pPr>
              <w:rPr>
                <w:rFonts w:ascii="Times New Roman" w:hAnsi="Times New Roman"/>
                <w:lang w:val="en-GB"/>
              </w:rPr>
            </w:pPr>
            <w:r>
              <w:rPr>
                <w:rFonts w:ascii="Times New Roman" w:hAnsi="Times New Roman"/>
                <w:lang w:val="en-GB"/>
              </w:rPr>
              <w:t>24</w:t>
            </w:r>
          </w:p>
        </w:tc>
        <w:tc>
          <w:tcPr>
            <w:tcW w:w="992" w:type="dxa"/>
          </w:tcPr>
          <w:p w:rsidR="00BD4081" w:rsidRPr="003E29BF" w:rsidRDefault="00BD4081" w:rsidP="00BD4081">
            <w:pPr>
              <w:rPr>
                <w:sz w:val="22"/>
                <w:szCs w:val="22"/>
              </w:rPr>
            </w:pPr>
            <w:r>
              <w:rPr>
                <w:sz w:val="22"/>
                <w:szCs w:val="22"/>
              </w:rPr>
              <w:t>Nov 30</w:t>
            </w:r>
          </w:p>
        </w:tc>
        <w:tc>
          <w:tcPr>
            <w:tcW w:w="4820" w:type="dxa"/>
          </w:tcPr>
          <w:p w:rsidR="00BD4081" w:rsidRPr="00390AD2" w:rsidRDefault="00BD4081" w:rsidP="00BD4081">
            <w:pPr>
              <w:rPr>
                <w:rFonts w:ascii="Times New Roman" w:hAnsi="Times New Roman"/>
                <w:lang w:val="en-GB"/>
              </w:rPr>
            </w:pPr>
            <w:r w:rsidRPr="00390AD2">
              <w:rPr>
                <w:rFonts w:ascii="Times New Roman" w:hAnsi="Times New Roman"/>
                <w:b/>
                <w:bCs/>
                <w:lang w:val="en-GB"/>
              </w:rPr>
              <w:t>Quiz II</w:t>
            </w:r>
          </w:p>
          <w:p w:rsidR="00BD4081" w:rsidRPr="00390AD2" w:rsidRDefault="00BD4081" w:rsidP="00BD4081">
            <w:pPr>
              <w:rPr>
                <w:rFonts w:ascii="Times New Roman" w:hAnsi="Times New Roman"/>
                <w:lang w:val="en-GB"/>
              </w:rPr>
            </w:pPr>
            <w:r w:rsidRPr="00390AD2">
              <w:rPr>
                <w:rFonts w:ascii="Times New Roman" w:hAnsi="Times New Roman"/>
                <w:lang w:val="en-GB"/>
              </w:rPr>
              <w:t>Feedback for research proposal</w:t>
            </w:r>
            <w:r>
              <w:rPr>
                <w:rFonts w:ascii="Times New Roman" w:hAnsi="Times New Roman"/>
                <w:lang w:val="en-GB"/>
              </w:rPr>
              <w:t>s</w:t>
            </w:r>
          </w:p>
        </w:tc>
        <w:tc>
          <w:tcPr>
            <w:tcW w:w="1417" w:type="dxa"/>
          </w:tcPr>
          <w:p w:rsidR="00BD4081" w:rsidRPr="00390AD2" w:rsidRDefault="00BD4081" w:rsidP="00BD4081">
            <w:pPr>
              <w:rPr>
                <w:rFonts w:ascii="Times New Roman" w:hAnsi="Times New Roman"/>
                <w:sz w:val="22"/>
                <w:szCs w:val="22"/>
                <w:lang w:val="en-GB"/>
              </w:rPr>
            </w:pPr>
          </w:p>
        </w:tc>
        <w:tc>
          <w:tcPr>
            <w:tcW w:w="1560" w:type="dxa"/>
          </w:tcPr>
          <w:p w:rsidR="00BD4081" w:rsidRPr="00390AD2" w:rsidRDefault="00BD4081" w:rsidP="00BD4081">
            <w:pPr>
              <w:rPr>
                <w:rFonts w:ascii="Times New Roman" w:hAnsi="Times New Roman"/>
                <w:sz w:val="22"/>
                <w:szCs w:val="22"/>
                <w:lang w:val="en-GB"/>
              </w:rPr>
            </w:pPr>
          </w:p>
        </w:tc>
      </w:tr>
    </w:tbl>
    <w:p w:rsidR="00432B8D" w:rsidRDefault="00432B8D" w:rsidP="00432B8D">
      <w:pPr>
        <w:rPr>
          <w:rFonts w:ascii="Times New Roman" w:hAnsi="Times New Roman"/>
          <w:b/>
          <w:bCs/>
          <w:iCs/>
          <w:lang w:val="en-GB"/>
        </w:rPr>
      </w:pPr>
      <w:r w:rsidRPr="0080100E">
        <w:rPr>
          <w:rFonts w:ascii="Times New Roman" w:hAnsi="Times New Roman"/>
          <w:b/>
          <w:bCs/>
          <w:iCs/>
          <w:lang w:val="en-GB"/>
        </w:rPr>
        <w:t xml:space="preserve">* </w:t>
      </w:r>
      <w:r>
        <w:rPr>
          <w:rFonts w:ascii="Times New Roman" w:hAnsi="Times New Roman"/>
          <w:b/>
          <w:bCs/>
          <w:iCs/>
          <w:lang w:val="en-GB"/>
        </w:rPr>
        <w:t xml:space="preserve">Bring to class your answer to discussion prep questions for the article.  </w:t>
      </w:r>
      <w:r w:rsidRPr="0080100E">
        <w:rPr>
          <w:rFonts w:ascii="Times New Roman" w:hAnsi="Times New Roman"/>
          <w:b/>
          <w:bCs/>
          <w:iCs/>
          <w:lang w:val="en-GB"/>
        </w:rPr>
        <w:t xml:space="preserve"> </w:t>
      </w:r>
    </w:p>
    <w:p w:rsidR="00432B8D" w:rsidRPr="0080100E" w:rsidRDefault="00432B8D" w:rsidP="00432B8D">
      <w:pPr>
        <w:rPr>
          <w:rFonts w:ascii="Times New Roman" w:hAnsi="Times New Roman"/>
          <w:b/>
          <w:bCs/>
          <w:iCs/>
          <w:lang w:val="en-GB"/>
        </w:rPr>
      </w:pPr>
      <w:r w:rsidRPr="0080100E">
        <w:rPr>
          <w:rFonts w:ascii="Times New Roman" w:hAnsi="Times New Roman"/>
          <w:b/>
          <w:bCs/>
          <w:iCs/>
          <w:lang w:val="en-GB"/>
        </w:rPr>
        <w:t xml:space="preserve">Exam 1 will be offered on </w:t>
      </w:r>
      <w:r w:rsidRPr="00390AD2">
        <w:rPr>
          <w:rFonts w:ascii="Times New Roman" w:hAnsi="Times New Roman"/>
          <w:b/>
          <w:bCs/>
          <w:iCs/>
          <w:lang w:val="en-GB"/>
        </w:rPr>
        <w:t xml:space="preserve">October </w:t>
      </w:r>
      <w:r w:rsidR="00D51BD5">
        <w:rPr>
          <w:rFonts w:ascii="Times New Roman" w:hAnsi="Times New Roman"/>
          <w:b/>
          <w:bCs/>
          <w:iCs/>
          <w:lang w:val="en-GB"/>
        </w:rPr>
        <w:t>18</w:t>
      </w:r>
      <w:r w:rsidR="00D51BD5" w:rsidRPr="00D51BD5">
        <w:rPr>
          <w:rFonts w:ascii="Times New Roman" w:hAnsi="Times New Roman"/>
          <w:b/>
          <w:bCs/>
          <w:iCs/>
          <w:vertAlign w:val="superscript"/>
          <w:lang w:val="en-GB"/>
        </w:rPr>
        <w:t>th</w:t>
      </w:r>
      <w:r w:rsidR="00D51BD5">
        <w:rPr>
          <w:rFonts w:ascii="Times New Roman" w:hAnsi="Times New Roman"/>
          <w:b/>
          <w:bCs/>
          <w:iCs/>
          <w:lang w:val="en-GB"/>
        </w:rPr>
        <w:t xml:space="preserve"> Thursday </w:t>
      </w:r>
      <w:r w:rsidRPr="0080100E">
        <w:rPr>
          <w:rFonts w:ascii="Times New Roman" w:hAnsi="Times New Roman"/>
          <w:b/>
          <w:bCs/>
          <w:iCs/>
          <w:lang w:val="en-GB"/>
        </w:rPr>
        <w:t xml:space="preserve">5:30-6:50 pm (location: </w:t>
      </w:r>
      <w:r w:rsidR="00A32E0C">
        <w:rPr>
          <w:rFonts w:asciiTheme="minorEastAsia" w:eastAsiaTheme="minorEastAsia" w:hAnsiTheme="minorEastAsia"/>
          <w:b/>
          <w:bCs/>
          <w:iCs/>
          <w:lang w:val="en-GB" w:eastAsia="ko-KR"/>
        </w:rPr>
        <w:t>TBA</w:t>
      </w:r>
      <w:r w:rsidRPr="0080100E">
        <w:rPr>
          <w:rFonts w:ascii="Times New Roman" w:hAnsi="Times New Roman"/>
          <w:b/>
          <w:bCs/>
          <w:iCs/>
          <w:lang w:val="en-GB"/>
        </w:rPr>
        <w:t xml:space="preserve">). </w:t>
      </w:r>
    </w:p>
    <w:p w:rsidR="00432B8D" w:rsidRPr="0080100E" w:rsidRDefault="00432B8D" w:rsidP="00432B8D">
      <w:pPr>
        <w:rPr>
          <w:rFonts w:ascii="Times New Roman" w:hAnsi="Times New Roman"/>
          <w:b/>
          <w:bCs/>
          <w:iCs/>
          <w:lang w:val="en-GB"/>
        </w:rPr>
      </w:pPr>
      <w:r w:rsidRPr="0080100E">
        <w:rPr>
          <w:rFonts w:ascii="Times New Roman" w:hAnsi="Times New Roman"/>
          <w:b/>
          <w:bCs/>
          <w:iCs/>
          <w:lang w:val="en-GB"/>
        </w:rPr>
        <w:t xml:space="preserve">Exam 2 will be offered on </w:t>
      </w:r>
      <w:r>
        <w:rPr>
          <w:rFonts w:ascii="Times New Roman" w:hAnsi="Times New Roman"/>
          <w:b/>
          <w:bCs/>
          <w:iCs/>
          <w:lang w:val="en-GB"/>
        </w:rPr>
        <w:t>November</w:t>
      </w:r>
      <w:r w:rsidRPr="0080100E">
        <w:rPr>
          <w:rFonts w:ascii="Times New Roman" w:hAnsi="Times New Roman"/>
          <w:b/>
          <w:bCs/>
          <w:iCs/>
          <w:lang w:val="en-GB"/>
        </w:rPr>
        <w:t xml:space="preserve"> </w:t>
      </w:r>
      <w:r>
        <w:rPr>
          <w:rFonts w:ascii="Times New Roman" w:hAnsi="Times New Roman"/>
          <w:b/>
          <w:bCs/>
          <w:iCs/>
          <w:lang w:val="en-GB"/>
        </w:rPr>
        <w:t>2</w:t>
      </w:r>
      <w:r w:rsidR="00D51BD5">
        <w:rPr>
          <w:rFonts w:ascii="Times New Roman" w:hAnsi="Times New Roman"/>
          <w:b/>
          <w:bCs/>
          <w:iCs/>
          <w:lang w:val="en-GB"/>
        </w:rPr>
        <w:t>2</w:t>
      </w:r>
      <w:r w:rsidR="00D51BD5" w:rsidRPr="00D51BD5">
        <w:rPr>
          <w:rFonts w:ascii="Times New Roman" w:hAnsi="Times New Roman"/>
          <w:b/>
          <w:bCs/>
          <w:iCs/>
          <w:vertAlign w:val="superscript"/>
          <w:lang w:val="en-GB"/>
        </w:rPr>
        <w:t>nd</w:t>
      </w:r>
      <w:r w:rsidR="00D51BD5">
        <w:rPr>
          <w:rFonts w:ascii="Times New Roman" w:hAnsi="Times New Roman"/>
          <w:b/>
          <w:bCs/>
          <w:iCs/>
          <w:lang w:val="en-GB"/>
        </w:rPr>
        <w:t xml:space="preserve"> Thursday </w:t>
      </w:r>
      <w:r>
        <w:rPr>
          <w:rFonts w:ascii="Times New Roman" w:hAnsi="Times New Roman"/>
          <w:b/>
          <w:bCs/>
          <w:iCs/>
          <w:lang w:val="en-GB"/>
        </w:rPr>
        <w:t>5</w:t>
      </w:r>
      <w:r w:rsidRPr="0080100E">
        <w:rPr>
          <w:rFonts w:ascii="Times New Roman" w:hAnsi="Times New Roman"/>
          <w:b/>
          <w:bCs/>
          <w:iCs/>
          <w:lang w:val="en-GB"/>
        </w:rPr>
        <w:t>:30-6:50 pm (location:</w:t>
      </w:r>
      <w:r>
        <w:rPr>
          <w:rFonts w:ascii="Times New Roman" w:hAnsi="Times New Roman"/>
          <w:b/>
          <w:bCs/>
          <w:iCs/>
          <w:lang w:val="en-GB"/>
        </w:rPr>
        <w:t xml:space="preserve"> </w:t>
      </w:r>
      <w:r w:rsidR="00A32E0C">
        <w:rPr>
          <w:rFonts w:ascii="Malgun Gothic" w:eastAsia="Malgun Gothic" w:hAnsi="Malgun Gothic"/>
          <w:b/>
          <w:bCs/>
          <w:iCs/>
          <w:lang w:val="en-GB" w:eastAsia="ko-KR"/>
        </w:rPr>
        <w:t>TBA</w:t>
      </w:r>
      <w:r w:rsidRPr="0080100E">
        <w:rPr>
          <w:rFonts w:ascii="Times New Roman" w:hAnsi="Times New Roman"/>
          <w:b/>
          <w:bCs/>
          <w:iCs/>
          <w:lang w:val="en-GB"/>
        </w:rPr>
        <w:t xml:space="preserve">). </w:t>
      </w:r>
    </w:p>
    <w:p w:rsidR="006E1E4A" w:rsidRPr="0080100E" w:rsidRDefault="006E1E4A" w:rsidP="009574DA">
      <w:pPr>
        <w:rPr>
          <w:rFonts w:ascii="Times New Roman" w:hAnsi="Times New Roman"/>
          <w:b/>
          <w:bCs/>
          <w:iCs/>
          <w:sz w:val="16"/>
          <w:szCs w:val="16"/>
          <w:lang w:val="en-GB"/>
        </w:rPr>
      </w:pPr>
    </w:p>
    <w:p w:rsidR="005C3884" w:rsidRPr="00BD4081" w:rsidRDefault="005C3884" w:rsidP="00580317">
      <w:pPr>
        <w:rPr>
          <w:rFonts w:ascii="Times New Roman" w:hAnsi="Times New Roman"/>
          <w:bCs/>
          <w:iCs/>
          <w:lang w:val="en-GB"/>
        </w:rPr>
      </w:pPr>
      <w:r w:rsidRPr="00BD4081">
        <w:rPr>
          <w:rFonts w:ascii="Times New Roman" w:hAnsi="Times New Roman"/>
          <w:bCs/>
          <w:iCs/>
          <w:lang w:val="en-GB"/>
        </w:rPr>
        <w:t xml:space="preserve">Watch the following Ted talks </w:t>
      </w:r>
      <w:r w:rsidR="00D247C6" w:rsidRPr="00BD4081">
        <w:rPr>
          <w:rFonts w:ascii="Times New Roman" w:hAnsi="Times New Roman"/>
          <w:bCs/>
          <w:iCs/>
          <w:lang w:val="en-GB"/>
        </w:rPr>
        <w:t xml:space="preserve">before attending </w:t>
      </w:r>
      <w:r w:rsidR="00D51BD5" w:rsidRPr="00BD4081">
        <w:rPr>
          <w:rFonts w:ascii="Times New Roman" w:hAnsi="Times New Roman"/>
          <w:bCs/>
          <w:iCs/>
          <w:lang w:val="en-GB"/>
        </w:rPr>
        <w:t>October 26</w:t>
      </w:r>
      <w:r w:rsidR="00D51BD5" w:rsidRPr="00BD4081">
        <w:rPr>
          <w:rFonts w:ascii="Times New Roman" w:hAnsi="Times New Roman"/>
          <w:bCs/>
          <w:iCs/>
          <w:vertAlign w:val="superscript"/>
          <w:lang w:val="en-GB"/>
        </w:rPr>
        <w:t>th</w:t>
      </w:r>
      <w:r w:rsidR="00D51BD5" w:rsidRPr="00BD4081">
        <w:rPr>
          <w:rFonts w:ascii="Times New Roman" w:hAnsi="Times New Roman"/>
          <w:bCs/>
          <w:iCs/>
          <w:lang w:val="en-GB"/>
        </w:rPr>
        <w:t xml:space="preserve"> </w:t>
      </w:r>
      <w:r w:rsidR="00D2123D" w:rsidRPr="00BD4081">
        <w:rPr>
          <w:rFonts w:ascii="Times New Roman" w:hAnsi="Times New Roman"/>
          <w:bCs/>
          <w:iCs/>
          <w:lang w:val="en-GB"/>
        </w:rPr>
        <w:t>class</w:t>
      </w:r>
      <w:r w:rsidR="007178F5">
        <w:rPr>
          <w:rFonts w:ascii="Times New Roman" w:hAnsi="Times New Roman"/>
          <w:bCs/>
          <w:iCs/>
          <w:lang w:val="en-GB"/>
        </w:rPr>
        <w:t>:</w:t>
      </w:r>
    </w:p>
    <w:p w:rsidR="005C3884" w:rsidRPr="00C01BDD" w:rsidRDefault="00E53F74" w:rsidP="009574DA">
      <w:pPr>
        <w:rPr>
          <w:rFonts w:ascii="Times New Roman" w:hAnsi="Times New Roman"/>
          <w:iCs/>
          <w:lang w:val="en-GB"/>
        </w:rPr>
      </w:pPr>
      <w:hyperlink r:id="rId14" w:history="1">
        <w:r w:rsidR="005C3884" w:rsidRPr="00C01BDD">
          <w:rPr>
            <w:rStyle w:val="Hyperlink"/>
            <w:rFonts w:ascii="Times New Roman" w:hAnsi="Times New Roman"/>
            <w:iCs/>
            <w:lang w:val="en-GB"/>
          </w:rPr>
          <w:t>http://www.ted.com/talks/barry_schwartz_on_the_paradox_of_choice.html</w:t>
        </w:r>
      </w:hyperlink>
      <w:r w:rsidR="005C3884" w:rsidRPr="00C01BDD">
        <w:rPr>
          <w:rFonts w:ascii="Times New Roman" w:hAnsi="Times New Roman"/>
          <w:iCs/>
          <w:lang w:val="en-GB"/>
        </w:rPr>
        <w:t xml:space="preserve"> </w:t>
      </w:r>
    </w:p>
    <w:p w:rsidR="00FD3181" w:rsidRPr="00C01BDD" w:rsidRDefault="00E53F74" w:rsidP="009574DA">
      <w:pPr>
        <w:rPr>
          <w:rFonts w:ascii="Times New Roman" w:hAnsi="Times New Roman"/>
          <w:b/>
          <w:bCs/>
          <w:iCs/>
          <w:lang w:val="en-GB"/>
        </w:rPr>
      </w:pPr>
      <w:hyperlink r:id="rId15" w:history="1">
        <w:r w:rsidR="00FD3181" w:rsidRPr="00C01BDD">
          <w:rPr>
            <w:rStyle w:val="Hyperlink"/>
            <w:rFonts w:ascii="Times New Roman" w:hAnsi="Times New Roman"/>
          </w:rPr>
          <w:t>http://www.ted.com/talks/dan_ariely_asks_are_we_in_control_of_our_own_decisions.html</w:t>
        </w:r>
      </w:hyperlink>
    </w:p>
    <w:p w:rsidR="004A3223" w:rsidRDefault="00E53F74" w:rsidP="00521A3F">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hyperlink r:id="rId16" w:history="1">
        <w:r w:rsidR="00D2123D" w:rsidRPr="00C01BDD">
          <w:rPr>
            <w:rStyle w:val="Hyperlink"/>
            <w:rFonts w:ascii="Times New Roman" w:hAnsi="Times New Roman"/>
            <w:iCs/>
            <w:lang w:val="en-GB"/>
          </w:rPr>
          <w:t>http://www.ted.com/talks/daniel_goldstein_the_battle_between_your_present_and_future_self.html</w:t>
        </w:r>
      </w:hyperlink>
      <w:r w:rsidR="00D2123D">
        <w:rPr>
          <w:rFonts w:ascii="Times New Roman" w:hAnsi="Times New Roman"/>
          <w:iCs/>
          <w:lang w:val="en-GB"/>
        </w:rPr>
        <w:t xml:space="preserve"> </w:t>
      </w:r>
    </w:p>
    <w:p w:rsidR="00107B63" w:rsidRDefault="00107B63" w:rsidP="00521A3F">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DB0D36" w:rsidRPr="007178F5" w:rsidRDefault="00DB0D36" w:rsidP="00DB0D36">
      <w:pPr>
        <w:rPr>
          <w:rFonts w:ascii="Times New Roman" w:hAnsi="Times New Roman"/>
          <w:b/>
          <w:lang w:val="en-GB"/>
        </w:rPr>
      </w:pPr>
      <w:r>
        <w:rPr>
          <w:rFonts w:ascii="Times New Roman" w:hAnsi="Times New Roman"/>
          <w:b/>
          <w:lang w:val="en-GB"/>
        </w:rPr>
        <w:t xml:space="preserve">Course </w:t>
      </w:r>
      <w:r w:rsidR="00BD4081">
        <w:rPr>
          <w:rFonts w:ascii="Times New Roman" w:hAnsi="Times New Roman"/>
          <w:b/>
          <w:lang w:val="en-GB"/>
        </w:rPr>
        <w:t xml:space="preserve">Philosophy and Approach: </w:t>
      </w:r>
    </w:p>
    <w:p w:rsidR="00DB0D36" w:rsidRDefault="00DB0D36" w:rsidP="00DB0D36">
      <w:pPr>
        <w:rPr>
          <w:rFonts w:ascii="Times New Roman" w:hAnsi="Times New Roman"/>
          <w:lang w:val="en-GB"/>
        </w:rPr>
      </w:pPr>
      <w:r>
        <w:rPr>
          <w:rFonts w:ascii="Times New Roman" w:hAnsi="Times New Roman"/>
          <w:lang w:val="en-GB"/>
        </w:rPr>
        <w:t xml:space="preserve">This course consists </w:t>
      </w:r>
      <w:r w:rsidRPr="00654F01">
        <w:rPr>
          <w:rFonts w:ascii="Times New Roman" w:hAnsi="Times New Roman"/>
          <w:lang w:val="en-GB"/>
        </w:rPr>
        <w:t xml:space="preserve">of </w:t>
      </w:r>
      <w:r>
        <w:rPr>
          <w:rFonts w:ascii="Times New Roman" w:hAnsi="Times New Roman"/>
          <w:lang w:val="en-GB"/>
        </w:rPr>
        <w:t>introductor</w:t>
      </w:r>
      <w:r w:rsidRPr="00654F01">
        <w:rPr>
          <w:rFonts w:ascii="Times New Roman" w:hAnsi="Times New Roman"/>
          <w:lang w:val="en-GB"/>
        </w:rPr>
        <w:t xml:space="preserve">y lectures, </w:t>
      </w:r>
      <w:r>
        <w:rPr>
          <w:rFonts w:ascii="Times New Roman" w:hAnsi="Times New Roman"/>
          <w:lang w:val="en-GB"/>
        </w:rPr>
        <w:t xml:space="preserve">group presentation of articles, </w:t>
      </w:r>
      <w:r w:rsidRPr="00654F01">
        <w:rPr>
          <w:rFonts w:ascii="Times New Roman" w:hAnsi="Times New Roman"/>
          <w:lang w:val="en-GB"/>
        </w:rPr>
        <w:t>discussion</w:t>
      </w:r>
      <w:r>
        <w:rPr>
          <w:rFonts w:ascii="Times New Roman" w:hAnsi="Times New Roman"/>
          <w:lang w:val="en-GB"/>
        </w:rPr>
        <w:t xml:space="preserve"> of findings from the articles as well as group presentation of application exercises</w:t>
      </w:r>
      <w:r w:rsidRPr="00654F01">
        <w:rPr>
          <w:rFonts w:ascii="Times New Roman" w:hAnsi="Times New Roman"/>
          <w:lang w:val="en-GB"/>
        </w:rPr>
        <w:t xml:space="preserve">.  </w:t>
      </w:r>
    </w:p>
    <w:p w:rsidR="00DB0D36" w:rsidRDefault="00DB0D36" w:rsidP="00DB0D36">
      <w:pPr>
        <w:rPr>
          <w:rFonts w:ascii="Times New Roman" w:hAnsi="Times New Roman"/>
          <w:lang w:val="en-GB"/>
        </w:rPr>
      </w:pPr>
    </w:p>
    <w:p w:rsidR="00DB0D36" w:rsidRDefault="00DB0D36" w:rsidP="00DB0D36">
      <w:pPr>
        <w:rPr>
          <w:rFonts w:ascii="Times New Roman" w:hAnsi="Times New Roman"/>
          <w:lang w:val="en-GB"/>
        </w:rPr>
      </w:pPr>
      <w:r>
        <w:rPr>
          <w:rFonts w:ascii="Times New Roman" w:hAnsi="Times New Roman"/>
          <w:lang w:val="en-GB"/>
        </w:rPr>
        <w:t xml:space="preserve">The mainstay of this course is </w:t>
      </w:r>
      <w:r w:rsidRPr="00D17B7C">
        <w:rPr>
          <w:rFonts w:ascii="Times New Roman" w:hAnsi="Times New Roman"/>
          <w:b/>
          <w:bCs/>
          <w:lang w:val="en-GB"/>
        </w:rPr>
        <w:t>reading academic articles</w:t>
      </w:r>
      <w:r>
        <w:rPr>
          <w:rFonts w:ascii="Times New Roman" w:hAnsi="Times New Roman"/>
          <w:lang w:val="en-GB"/>
        </w:rPr>
        <w:t xml:space="preserve"> in the field of consumer behaviour, critically reflecting on hypotheses, methods, and findings of the articles, presenting and discussing findings from the articles.  </w:t>
      </w:r>
      <w:r w:rsidRPr="00654F01">
        <w:rPr>
          <w:rFonts w:ascii="Times New Roman" w:hAnsi="Times New Roman"/>
          <w:lang w:val="en-GB"/>
        </w:rPr>
        <w:t xml:space="preserve">Students are expected to do the required readings </w:t>
      </w:r>
      <w:r w:rsidR="00BD4081">
        <w:rPr>
          <w:rFonts w:ascii="Times New Roman" w:hAnsi="Times New Roman"/>
          <w:u w:val="single"/>
          <w:lang w:val="en-GB"/>
        </w:rPr>
        <w:t>prior to</w:t>
      </w:r>
      <w:r w:rsidRPr="00654F01">
        <w:rPr>
          <w:rFonts w:ascii="Times New Roman" w:hAnsi="Times New Roman"/>
          <w:lang w:val="en-GB"/>
        </w:rPr>
        <w:t xml:space="preserve"> coming to class each week.  </w:t>
      </w:r>
    </w:p>
    <w:p w:rsidR="00DB0D36" w:rsidRDefault="00DB0D36" w:rsidP="00DB0D36">
      <w:pPr>
        <w:rPr>
          <w:rFonts w:ascii="Times New Roman" w:hAnsi="Times New Roman"/>
          <w:lang w:val="en-GB"/>
        </w:rPr>
      </w:pPr>
    </w:p>
    <w:p w:rsidR="00DB0D36" w:rsidRDefault="00DB0D36" w:rsidP="00DB0D36">
      <w:pPr>
        <w:rPr>
          <w:rFonts w:ascii="Times New Roman" w:hAnsi="Times New Roman"/>
          <w:lang w:val="en-GB"/>
        </w:rPr>
      </w:pPr>
      <w:r>
        <w:rPr>
          <w:rFonts w:ascii="Times New Roman" w:hAnsi="Times New Roman"/>
          <w:lang w:val="en-GB"/>
        </w:rPr>
        <w:t xml:space="preserve">In this course, the role of the instructor is restricted to giving an overview of the material, facilitating the discussion, and resolving unclear points.  </w:t>
      </w:r>
    </w:p>
    <w:p w:rsidR="00DB0D36" w:rsidRPr="00654F01" w:rsidRDefault="00DB0D36" w:rsidP="00DB0D36">
      <w:pPr>
        <w:rPr>
          <w:rFonts w:ascii="Times New Roman" w:hAnsi="Times New Roman"/>
          <w:lang w:val="en-GB"/>
        </w:rPr>
      </w:pPr>
    </w:p>
    <w:p w:rsidR="00DB0D36" w:rsidRDefault="00DB0D36" w:rsidP="00DB0D36">
      <w:pPr>
        <w:rPr>
          <w:rFonts w:ascii="Times New Roman" w:hAnsi="Times New Roman"/>
          <w:lang w:val="en-GB"/>
        </w:rPr>
      </w:pPr>
      <w:r>
        <w:rPr>
          <w:rFonts w:ascii="Times New Roman" w:hAnsi="Times New Roman"/>
          <w:lang w:val="en-GB"/>
        </w:rPr>
        <w:t>Furthermore, s</w:t>
      </w:r>
      <w:r w:rsidRPr="00654F01">
        <w:rPr>
          <w:rFonts w:ascii="Times New Roman" w:hAnsi="Times New Roman"/>
          <w:lang w:val="en-GB"/>
        </w:rPr>
        <w:t xml:space="preserve">tudents will </w:t>
      </w:r>
      <w:r>
        <w:rPr>
          <w:rFonts w:ascii="Times New Roman" w:hAnsi="Times New Roman"/>
          <w:lang w:val="en-GB"/>
        </w:rPr>
        <w:t xml:space="preserve">carry out one application exercise </w:t>
      </w:r>
      <w:r w:rsidRPr="00654F01">
        <w:rPr>
          <w:rFonts w:ascii="Times New Roman" w:hAnsi="Times New Roman"/>
          <w:lang w:val="en-GB"/>
        </w:rPr>
        <w:t>that involve</w:t>
      </w:r>
      <w:r>
        <w:rPr>
          <w:rFonts w:ascii="Times New Roman" w:hAnsi="Times New Roman"/>
          <w:lang w:val="en-GB"/>
        </w:rPr>
        <w:t>s</w:t>
      </w:r>
      <w:r w:rsidRPr="00654F01">
        <w:rPr>
          <w:rFonts w:ascii="Times New Roman" w:hAnsi="Times New Roman"/>
          <w:lang w:val="en-GB"/>
        </w:rPr>
        <w:t xml:space="preserve"> </w:t>
      </w:r>
      <w:r>
        <w:rPr>
          <w:rFonts w:ascii="Times New Roman" w:hAnsi="Times New Roman"/>
          <w:lang w:val="en-GB"/>
        </w:rPr>
        <w:t xml:space="preserve">the combination of </w:t>
      </w:r>
      <w:r w:rsidRPr="00654F01">
        <w:rPr>
          <w:rFonts w:ascii="Times New Roman" w:hAnsi="Times New Roman"/>
          <w:lang w:val="en-GB"/>
        </w:rPr>
        <w:t>library work</w:t>
      </w:r>
      <w:r>
        <w:rPr>
          <w:rFonts w:ascii="Times New Roman" w:hAnsi="Times New Roman"/>
          <w:lang w:val="en-GB"/>
        </w:rPr>
        <w:t>, observation, and brainstorming about application of the key concepts</w:t>
      </w:r>
      <w:r w:rsidRPr="00654F01">
        <w:rPr>
          <w:rFonts w:ascii="Times New Roman" w:hAnsi="Times New Roman"/>
          <w:lang w:val="en-GB"/>
        </w:rPr>
        <w:t xml:space="preserve">. </w:t>
      </w:r>
      <w:r>
        <w:rPr>
          <w:rFonts w:ascii="Times New Roman" w:hAnsi="Times New Roman"/>
          <w:lang w:val="en-GB"/>
        </w:rPr>
        <w:t>Students wil</w:t>
      </w:r>
      <w:r w:rsidRPr="00654F01">
        <w:rPr>
          <w:rFonts w:ascii="Times New Roman" w:hAnsi="Times New Roman"/>
          <w:lang w:val="en-GB"/>
        </w:rPr>
        <w:t>l find these application exercises useful to their learning as well as</w:t>
      </w:r>
      <w:r>
        <w:rPr>
          <w:rFonts w:ascii="Times New Roman" w:hAnsi="Times New Roman"/>
          <w:lang w:val="en-GB"/>
        </w:rPr>
        <w:t xml:space="preserve"> critical thinking. </w:t>
      </w:r>
      <w:r w:rsidR="00BD4081">
        <w:rPr>
          <w:rFonts w:ascii="Times New Roman" w:hAnsi="Times New Roman"/>
          <w:lang w:val="en-GB"/>
        </w:rPr>
        <w:t xml:space="preserve">Prior preparation for application exercises is not required except for students who are presenting the materials. </w:t>
      </w:r>
    </w:p>
    <w:p w:rsidR="007178F5" w:rsidRDefault="007178F5" w:rsidP="00DB0D36">
      <w:pPr>
        <w:rPr>
          <w:rFonts w:ascii="Times New Roman" w:hAnsi="Times New Roman"/>
          <w:lang w:val="en-GB"/>
        </w:rPr>
      </w:pPr>
    </w:p>
    <w:p w:rsidR="007178F5" w:rsidRPr="007178F5" w:rsidRDefault="007178F5" w:rsidP="007178F5">
      <w:pPr>
        <w:rPr>
          <w:rFonts w:ascii="Times New Roman" w:hAnsi="Times New Roman"/>
          <w:b/>
          <w:lang w:val="en-GB"/>
        </w:rPr>
      </w:pPr>
      <w:r w:rsidRPr="00480142">
        <w:rPr>
          <w:rFonts w:ascii="Times New Roman" w:hAnsi="Times New Roman"/>
          <w:b/>
          <w:lang w:val="en-GB"/>
        </w:rPr>
        <w:t>Class Participation</w:t>
      </w:r>
      <w:r>
        <w:rPr>
          <w:rFonts w:ascii="Times New Roman" w:hAnsi="Times New Roman"/>
          <w:b/>
          <w:lang w:val="en-GB"/>
        </w:rPr>
        <w:t xml:space="preserve">: </w:t>
      </w:r>
    </w:p>
    <w:p w:rsidR="007178F5" w:rsidRPr="00480142" w:rsidRDefault="007178F5" w:rsidP="007178F5">
      <w:pPr>
        <w:rPr>
          <w:rFonts w:ascii="Times New Roman" w:hAnsi="Times New Roman"/>
          <w:lang w:val="en-GB"/>
        </w:rPr>
      </w:pPr>
      <w:r w:rsidRPr="00480142">
        <w:rPr>
          <w:rFonts w:ascii="Times New Roman" w:hAnsi="Times New Roman"/>
          <w:lang w:val="en-GB"/>
        </w:rPr>
        <w:t xml:space="preserve">Students are expected to attend all the classes.  In addition, students are expected to have read the </w:t>
      </w:r>
      <w:r w:rsidRPr="00480142">
        <w:rPr>
          <w:rFonts w:ascii="Times New Roman" w:hAnsi="Times New Roman"/>
          <w:i/>
          <w:iCs/>
          <w:lang w:val="en-GB"/>
        </w:rPr>
        <w:t>articles</w:t>
      </w:r>
      <w:r w:rsidRPr="00480142">
        <w:rPr>
          <w:rFonts w:ascii="Times New Roman" w:hAnsi="Times New Roman"/>
          <w:lang w:val="en-GB"/>
        </w:rPr>
        <w:t xml:space="preserve"> before coming to each class</w:t>
      </w:r>
      <w:r>
        <w:rPr>
          <w:rFonts w:ascii="Times New Roman" w:hAnsi="Times New Roman"/>
          <w:lang w:val="en-GB"/>
        </w:rPr>
        <w:t xml:space="preserve"> and answered </w:t>
      </w:r>
      <w:r w:rsidRPr="001B67CA">
        <w:rPr>
          <w:rFonts w:ascii="Times New Roman" w:hAnsi="Times New Roman"/>
          <w:i/>
          <w:iCs/>
          <w:lang w:val="en-GB"/>
        </w:rPr>
        <w:t>discussion preparation questions</w:t>
      </w:r>
      <w:r>
        <w:rPr>
          <w:rFonts w:ascii="Times New Roman" w:hAnsi="Times New Roman"/>
          <w:lang w:val="en-GB"/>
        </w:rPr>
        <w:t xml:space="preserve"> for each article (See the next section)</w:t>
      </w:r>
      <w:r w:rsidRPr="00480142">
        <w:rPr>
          <w:rFonts w:ascii="Times New Roman" w:hAnsi="Times New Roman"/>
          <w:lang w:val="en-GB"/>
        </w:rPr>
        <w:t>.  Your preparation for class is essential in actively learning the class material. Otherwise, listening</w:t>
      </w:r>
      <w:r>
        <w:rPr>
          <w:rFonts w:ascii="Times New Roman" w:hAnsi="Times New Roman"/>
          <w:lang w:val="en-GB"/>
        </w:rPr>
        <w:t xml:space="preserve"> to group presentations will NOT</w:t>
      </w:r>
      <w:r w:rsidRPr="00480142">
        <w:rPr>
          <w:rFonts w:ascii="Times New Roman" w:hAnsi="Times New Roman"/>
          <w:lang w:val="en-GB"/>
        </w:rPr>
        <w:t xml:space="preserve"> help you fully understand the papers.  </w:t>
      </w:r>
      <w:r>
        <w:rPr>
          <w:rFonts w:ascii="Times New Roman" w:hAnsi="Times New Roman"/>
          <w:lang w:val="en-GB"/>
        </w:rPr>
        <w:t>Midterm exams</w:t>
      </w:r>
      <w:r w:rsidRPr="00480142">
        <w:rPr>
          <w:rFonts w:ascii="Times New Roman" w:hAnsi="Times New Roman"/>
          <w:lang w:val="en-GB"/>
        </w:rPr>
        <w:t xml:space="preserve"> 1 and 2 will include </w:t>
      </w:r>
      <w:proofErr w:type="gramStart"/>
      <w:r w:rsidRPr="00480142">
        <w:rPr>
          <w:rFonts w:ascii="Times New Roman" w:hAnsi="Times New Roman"/>
          <w:lang w:val="en-GB"/>
        </w:rPr>
        <w:t>a number of</w:t>
      </w:r>
      <w:proofErr w:type="gramEnd"/>
      <w:r w:rsidRPr="00480142">
        <w:rPr>
          <w:rFonts w:ascii="Times New Roman" w:hAnsi="Times New Roman"/>
          <w:lang w:val="en-GB"/>
        </w:rPr>
        <w:t xml:space="preserve"> questions regarding the articles.  </w:t>
      </w:r>
    </w:p>
    <w:p w:rsidR="007178F5" w:rsidRPr="007951EA" w:rsidRDefault="007178F5" w:rsidP="007178F5">
      <w:pPr>
        <w:ind w:left="432"/>
        <w:rPr>
          <w:rFonts w:ascii="Times New Roman" w:hAnsi="Times New Roman"/>
          <w:lang w:val="en-GB"/>
        </w:rPr>
      </w:pPr>
    </w:p>
    <w:p w:rsidR="007178F5" w:rsidRPr="00015A12" w:rsidRDefault="007178F5" w:rsidP="007178F5">
      <w:pPr>
        <w:rPr>
          <w:rFonts w:ascii="Times New Roman" w:hAnsi="Times New Roman"/>
          <w:b/>
          <w:bCs/>
          <w:color w:val="000000"/>
        </w:rPr>
      </w:pPr>
      <w:r w:rsidRPr="00015A12">
        <w:rPr>
          <w:rFonts w:ascii="Times New Roman" w:hAnsi="Times New Roman"/>
          <w:b/>
          <w:bCs/>
          <w:color w:val="000000"/>
        </w:rPr>
        <w:t>** Peer Evaluation</w:t>
      </w:r>
    </w:p>
    <w:p w:rsidR="007178F5" w:rsidRPr="00015A12" w:rsidRDefault="007178F5" w:rsidP="007178F5">
      <w:pPr>
        <w:pStyle w:val="BodyTextIndent"/>
      </w:pPr>
      <w:r w:rsidRPr="00015A12">
        <w:t>You will have the opportunity to evaluate your group member’s contribution to the group work at the end of semester.  This also means that your contribution will be evaluated by your peers.  If it turns out that your contribution is substantially lower than your peers’, you may not receive full credits for group work. If you have difficulty working with your group members during the semester, you are encouraged to meet the professor in person in office hours.  (Do not use email for this purpose.)</w:t>
      </w:r>
    </w:p>
    <w:p w:rsidR="007178F5" w:rsidRPr="00015A12" w:rsidRDefault="007178F5" w:rsidP="007178F5">
      <w:pPr>
        <w:jc w:val="center"/>
        <w:rPr>
          <w:rFonts w:ascii="Times New Roman" w:hAnsi="Times New Roman"/>
          <w:b/>
        </w:rPr>
      </w:pPr>
    </w:p>
    <w:p w:rsidR="007178F5" w:rsidRPr="00015A12" w:rsidRDefault="007178F5" w:rsidP="007178F5">
      <w:pPr>
        <w:rPr>
          <w:rFonts w:ascii="Times New Roman" w:hAnsi="Times New Roman"/>
          <w:b/>
          <w:lang w:val="en-GB"/>
        </w:rPr>
      </w:pPr>
      <w:r w:rsidRPr="00015A12">
        <w:rPr>
          <w:rFonts w:ascii="Times New Roman" w:hAnsi="Times New Roman"/>
          <w:b/>
          <w:lang w:val="en-GB"/>
        </w:rPr>
        <w:t>** Course Evaluation</w:t>
      </w:r>
    </w:p>
    <w:p w:rsidR="007178F5" w:rsidRPr="00015A12" w:rsidRDefault="007178F5" w:rsidP="007178F5">
      <w:pPr>
        <w:ind w:left="720"/>
        <w:rPr>
          <w:rFonts w:ascii="Times New Roman" w:hAnsi="Times New Roman"/>
          <w:b/>
          <w:lang w:val="en-GB"/>
        </w:rPr>
      </w:pPr>
      <w:r w:rsidRPr="00015A12">
        <w:rPr>
          <w:rFonts w:ascii="Times New Roman" w:hAnsi="Times New Roman"/>
          <w:bCs/>
          <w:lang w:val="en-GB"/>
        </w:rPr>
        <w:t xml:space="preserve">Course and instructor evaluation will be handled via a separate </w:t>
      </w:r>
      <w:proofErr w:type="spellStart"/>
      <w:r w:rsidRPr="00015A12">
        <w:rPr>
          <w:rFonts w:ascii="Times New Roman" w:hAnsi="Times New Roman"/>
          <w:bCs/>
          <w:lang w:val="en-GB"/>
        </w:rPr>
        <w:t>Courselink</w:t>
      </w:r>
      <w:proofErr w:type="spellEnd"/>
      <w:r w:rsidRPr="00015A12">
        <w:rPr>
          <w:rFonts w:ascii="Times New Roman" w:hAnsi="Times New Roman"/>
          <w:bCs/>
          <w:lang w:val="en-GB"/>
        </w:rPr>
        <w:t xml:space="preserve"> site during the last 2 weeks of the semester.</w:t>
      </w:r>
      <w:r w:rsidRPr="00015A12">
        <w:rPr>
          <w:rFonts w:ascii="Times New Roman" w:hAnsi="Times New Roman"/>
          <w:b/>
          <w:lang w:val="en-GB"/>
        </w:rPr>
        <w:t xml:space="preserve"> </w:t>
      </w:r>
    </w:p>
    <w:p w:rsidR="007178F5" w:rsidRPr="00654F01" w:rsidRDefault="007178F5" w:rsidP="00DB0D36">
      <w:pPr>
        <w:rPr>
          <w:rFonts w:ascii="Times New Roman" w:hAnsi="Times New Roman"/>
          <w:lang w:val="en-GB"/>
        </w:rPr>
      </w:pPr>
    </w:p>
    <w:p w:rsidR="00DB0D36" w:rsidRDefault="00DB0D36" w:rsidP="00521A3F">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DB0D36" w:rsidRPr="007178F5" w:rsidRDefault="004D5950" w:rsidP="00521A3F">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u w:val="single"/>
        </w:rPr>
      </w:pPr>
      <w:r>
        <w:rPr>
          <w:rFonts w:ascii="Times New Roman" w:hAnsi="Times New Roman"/>
          <w:b/>
          <w:u w:val="single"/>
        </w:rPr>
        <w:br w:type="page"/>
      </w:r>
      <w:r w:rsidR="007178F5" w:rsidRPr="007178F5">
        <w:rPr>
          <w:rFonts w:ascii="Times New Roman" w:hAnsi="Times New Roman"/>
          <w:b/>
          <w:u w:val="single"/>
        </w:rPr>
        <w:t xml:space="preserve">Components of the Course </w:t>
      </w:r>
      <w:r w:rsidR="00874399">
        <w:rPr>
          <w:rFonts w:ascii="Times New Roman" w:hAnsi="Times New Roman"/>
          <w:b/>
          <w:u w:val="single"/>
        </w:rPr>
        <w:t>(A to G)</w:t>
      </w:r>
    </w:p>
    <w:p w:rsidR="002D30C9" w:rsidRPr="002E6C45" w:rsidRDefault="002D30C9" w:rsidP="002E6C45">
      <w:pPr>
        <w:rPr>
          <w:lang w:val="en-GB"/>
        </w:rPr>
      </w:pPr>
    </w:p>
    <w:p w:rsidR="00AA2804" w:rsidRPr="004D5950" w:rsidRDefault="007178F5" w:rsidP="004D5950">
      <w:pPr>
        <w:pStyle w:val="Heading2"/>
        <w:rPr>
          <w:rFonts w:ascii="Times New Roman" w:hAnsi="Times New Roman"/>
          <w:bCs w:val="0"/>
        </w:rPr>
      </w:pPr>
      <w:r>
        <w:rPr>
          <w:rFonts w:ascii="Times New Roman" w:hAnsi="Times New Roman"/>
          <w:bCs w:val="0"/>
        </w:rPr>
        <w:t xml:space="preserve">A. </w:t>
      </w:r>
      <w:r w:rsidR="00AA2804">
        <w:rPr>
          <w:rFonts w:ascii="Times New Roman" w:hAnsi="Times New Roman"/>
          <w:bCs w:val="0"/>
        </w:rPr>
        <w:t xml:space="preserve">Presentation of Articles </w:t>
      </w:r>
    </w:p>
    <w:p w:rsidR="0089444B" w:rsidRDefault="0089444B" w:rsidP="0089444B">
      <w:pPr>
        <w:rPr>
          <w:rFonts w:ascii="Times New Roman" w:hAnsi="Times New Roman"/>
          <w:lang w:val="en-GB"/>
        </w:rPr>
      </w:pPr>
      <w:r>
        <w:rPr>
          <w:rFonts w:ascii="Times New Roman" w:hAnsi="Times New Roman"/>
          <w:lang w:val="en-GB"/>
        </w:rPr>
        <w:t>You are re</w:t>
      </w:r>
      <w:r w:rsidR="00C825A6">
        <w:rPr>
          <w:rFonts w:ascii="Times New Roman" w:hAnsi="Times New Roman"/>
          <w:lang w:val="en-GB"/>
        </w:rPr>
        <w:t>quested to form a group of up to</w:t>
      </w:r>
      <w:r>
        <w:rPr>
          <w:rFonts w:ascii="Times New Roman" w:hAnsi="Times New Roman"/>
          <w:lang w:val="en-GB"/>
        </w:rPr>
        <w:t xml:space="preserve"> </w:t>
      </w:r>
      <w:r w:rsidR="00C825A6">
        <w:rPr>
          <w:rFonts w:ascii="Times New Roman" w:hAnsi="Times New Roman"/>
          <w:b/>
          <w:lang w:val="en-GB"/>
        </w:rPr>
        <w:t>five</w:t>
      </w:r>
      <w:r w:rsidR="00375338">
        <w:rPr>
          <w:rFonts w:ascii="Times New Roman" w:hAnsi="Times New Roman"/>
          <w:b/>
          <w:lang w:val="en-GB"/>
        </w:rPr>
        <w:t xml:space="preserve"> </w:t>
      </w:r>
      <w:r w:rsidR="00375338" w:rsidRPr="00375338">
        <w:rPr>
          <w:rFonts w:ascii="Times New Roman" w:hAnsi="Times New Roman"/>
          <w:lang w:val="en-GB"/>
        </w:rPr>
        <w:t>stud</w:t>
      </w:r>
      <w:r>
        <w:rPr>
          <w:rFonts w:ascii="Times New Roman" w:hAnsi="Times New Roman"/>
          <w:lang w:val="en-GB"/>
        </w:rPr>
        <w:t xml:space="preserve">ents by the first week of the semester.  Each group </w:t>
      </w:r>
      <w:r w:rsidR="00243E35">
        <w:rPr>
          <w:rFonts w:ascii="Times New Roman" w:hAnsi="Times New Roman"/>
          <w:lang w:val="en-GB"/>
        </w:rPr>
        <w:t xml:space="preserve">will be presenting one of the papers in the following list. </w:t>
      </w:r>
      <w:r>
        <w:rPr>
          <w:rFonts w:ascii="Times New Roman" w:hAnsi="Times New Roman"/>
          <w:lang w:val="en-GB"/>
        </w:rPr>
        <w:t xml:space="preserve">  </w:t>
      </w:r>
    </w:p>
    <w:p w:rsidR="0089444B" w:rsidRDefault="0089444B" w:rsidP="0089444B">
      <w:pPr>
        <w:rPr>
          <w:rFonts w:ascii="Times New Roman" w:hAnsi="Times New Roman"/>
          <w:lang w:val="en-GB"/>
        </w:rPr>
      </w:pPr>
      <w:r>
        <w:rPr>
          <w:rFonts w:ascii="Times New Roman" w:hAnsi="Times New Roman"/>
          <w:lang w:val="en-GB"/>
        </w:rPr>
        <w:t xml:space="preserve">  </w:t>
      </w:r>
    </w:p>
    <w:p w:rsidR="0089444B" w:rsidRDefault="0089444B" w:rsidP="0089444B">
      <w:pPr>
        <w:rPr>
          <w:rFonts w:ascii="Times New Roman" w:hAnsi="Times New Roman"/>
          <w:lang w:val="en-GB"/>
        </w:rPr>
      </w:pPr>
      <w:r>
        <w:rPr>
          <w:rFonts w:ascii="Times New Roman" w:hAnsi="Times New Roman"/>
          <w:lang w:val="en-GB"/>
        </w:rPr>
        <w:t xml:space="preserve">Articles will be assigned in the first week of the semester.  All papers can be found in the referenced journal online or at the library.  Each group is required to </w:t>
      </w:r>
      <w:r>
        <w:rPr>
          <w:rFonts w:ascii="Times New Roman" w:hAnsi="Times New Roman"/>
          <w:b/>
          <w:lang w:val="en-GB"/>
        </w:rPr>
        <w:t>read</w:t>
      </w:r>
      <w:r>
        <w:rPr>
          <w:rFonts w:ascii="Times New Roman" w:hAnsi="Times New Roman"/>
          <w:lang w:val="en-GB"/>
        </w:rPr>
        <w:t xml:space="preserve"> the article, </w:t>
      </w:r>
      <w:r>
        <w:rPr>
          <w:rFonts w:ascii="Times New Roman" w:hAnsi="Times New Roman"/>
          <w:b/>
          <w:lang w:val="en-GB"/>
        </w:rPr>
        <w:t>summarize</w:t>
      </w:r>
      <w:r>
        <w:rPr>
          <w:rFonts w:ascii="Times New Roman" w:hAnsi="Times New Roman"/>
          <w:lang w:val="en-GB"/>
        </w:rPr>
        <w:t xml:space="preserve"> it, </w:t>
      </w:r>
      <w:r>
        <w:rPr>
          <w:rFonts w:ascii="Times New Roman" w:hAnsi="Times New Roman"/>
          <w:b/>
          <w:lang w:val="en-GB"/>
        </w:rPr>
        <w:t>critique</w:t>
      </w:r>
      <w:r>
        <w:rPr>
          <w:rFonts w:ascii="Times New Roman" w:hAnsi="Times New Roman"/>
          <w:lang w:val="en-GB"/>
        </w:rPr>
        <w:t xml:space="preserve"> it, and </w:t>
      </w:r>
      <w:r>
        <w:rPr>
          <w:rFonts w:ascii="Times New Roman" w:hAnsi="Times New Roman"/>
          <w:b/>
          <w:lang w:val="en-GB"/>
        </w:rPr>
        <w:t>interpret</w:t>
      </w:r>
      <w:r>
        <w:rPr>
          <w:rFonts w:ascii="Times New Roman" w:hAnsi="Times New Roman"/>
          <w:lang w:val="en-GB"/>
        </w:rPr>
        <w:t xml:space="preserve"> its marketing implications for the class. </w:t>
      </w:r>
    </w:p>
    <w:p w:rsidR="00AA2804" w:rsidRPr="00AB5301" w:rsidRDefault="00AA2804">
      <w:pPr>
        <w:rPr>
          <w:rFonts w:ascii="Times New Roman" w:hAnsi="Times New Roman"/>
          <w:lang w:val="en-GB"/>
        </w:rPr>
      </w:pPr>
    </w:p>
    <w:p w:rsidR="00AA2804" w:rsidRPr="00AB5301" w:rsidRDefault="00AA2804">
      <w:pPr>
        <w:rPr>
          <w:rFonts w:ascii="Times New Roman" w:hAnsi="Times New Roman"/>
          <w:lang w:val="en-GB"/>
        </w:rPr>
      </w:pPr>
      <w:r w:rsidRPr="00AB5301">
        <w:rPr>
          <w:rFonts w:ascii="Times New Roman" w:hAnsi="Times New Roman"/>
          <w:lang w:val="en-GB"/>
        </w:rPr>
        <w:t xml:space="preserve">The class presentation should cover the following: </w:t>
      </w:r>
    </w:p>
    <w:p w:rsidR="00AA2804" w:rsidRPr="004C50D7" w:rsidRDefault="00AA2804" w:rsidP="004C50D7">
      <w:pPr>
        <w:numPr>
          <w:ilvl w:val="0"/>
          <w:numId w:val="1"/>
        </w:numPr>
        <w:rPr>
          <w:rFonts w:ascii="Times New Roman" w:hAnsi="Times New Roman"/>
          <w:b/>
          <w:bCs/>
          <w:lang w:val="en-GB"/>
        </w:rPr>
      </w:pPr>
      <w:r w:rsidRPr="00AB5301">
        <w:rPr>
          <w:rFonts w:ascii="Times New Roman" w:hAnsi="Times New Roman"/>
          <w:lang w:val="en-GB"/>
        </w:rPr>
        <w:t xml:space="preserve">Opening vignette </w:t>
      </w:r>
      <w:r w:rsidR="004C50D7">
        <w:rPr>
          <w:rFonts w:ascii="Times New Roman" w:hAnsi="Times New Roman"/>
          <w:lang w:val="en-GB"/>
        </w:rPr>
        <w:t>and/or</w:t>
      </w:r>
      <w:r w:rsidRPr="00AB5301">
        <w:rPr>
          <w:rFonts w:ascii="Times New Roman" w:hAnsi="Times New Roman"/>
          <w:lang w:val="en-GB"/>
        </w:rPr>
        <w:t xml:space="preserve"> Mini-experiment that help introduce the main research idea</w:t>
      </w:r>
      <w:r w:rsidR="004C50D7">
        <w:rPr>
          <w:rFonts w:ascii="Times New Roman" w:hAnsi="Times New Roman"/>
          <w:lang w:val="en-GB"/>
        </w:rPr>
        <w:t xml:space="preserve"> </w:t>
      </w:r>
      <w:r w:rsidR="004C50D7" w:rsidRPr="004C50D7">
        <w:rPr>
          <w:rFonts w:ascii="Times New Roman" w:hAnsi="Times New Roman"/>
          <w:b/>
          <w:bCs/>
          <w:lang w:val="en-GB"/>
        </w:rPr>
        <w:t xml:space="preserve">(required) </w:t>
      </w:r>
      <w:r w:rsidRPr="004C50D7">
        <w:rPr>
          <w:rFonts w:ascii="Times New Roman" w:hAnsi="Times New Roman"/>
          <w:b/>
          <w:bCs/>
          <w:lang w:val="en-GB"/>
        </w:rPr>
        <w:t xml:space="preserve"> </w:t>
      </w:r>
    </w:p>
    <w:p w:rsidR="00AA2804" w:rsidRPr="00AB5301" w:rsidRDefault="00AA2804" w:rsidP="00077A00">
      <w:pPr>
        <w:numPr>
          <w:ilvl w:val="0"/>
          <w:numId w:val="1"/>
        </w:numPr>
        <w:rPr>
          <w:rFonts w:ascii="Times New Roman" w:hAnsi="Times New Roman"/>
          <w:lang w:val="en-GB"/>
        </w:rPr>
      </w:pPr>
      <w:r w:rsidRPr="00AB5301">
        <w:rPr>
          <w:rFonts w:ascii="Times New Roman" w:hAnsi="Times New Roman"/>
          <w:lang w:val="en-GB"/>
        </w:rPr>
        <w:t xml:space="preserve">Previous research </w:t>
      </w:r>
      <w:r w:rsidR="00077A00">
        <w:rPr>
          <w:rFonts w:ascii="Times New Roman" w:hAnsi="Times New Roman"/>
          <w:lang w:val="en-GB"/>
        </w:rPr>
        <w:t xml:space="preserve">findings that are relevant </w:t>
      </w:r>
      <w:r w:rsidRPr="00AB5301">
        <w:rPr>
          <w:rFonts w:ascii="Times New Roman" w:hAnsi="Times New Roman"/>
          <w:lang w:val="en-GB"/>
        </w:rPr>
        <w:t>the main research question</w:t>
      </w:r>
      <w:r w:rsidR="00077A00">
        <w:rPr>
          <w:rFonts w:ascii="Times New Roman" w:hAnsi="Times New Roman"/>
          <w:lang w:val="en-GB"/>
        </w:rPr>
        <w:t xml:space="preserve">s </w:t>
      </w:r>
      <w:r w:rsidRPr="00AB5301">
        <w:rPr>
          <w:rFonts w:ascii="Times New Roman" w:hAnsi="Times New Roman"/>
          <w:lang w:val="en-GB"/>
        </w:rPr>
        <w:t xml:space="preserve"> </w:t>
      </w:r>
    </w:p>
    <w:p w:rsidR="00AA2804" w:rsidRPr="00AB5301" w:rsidRDefault="00AA2804" w:rsidP="00077A00">
      <w:pPr>
        <w:numPr>
          <w:ilvl w:val="0"/>
          <w:numId w:val="1"/>
        </w:numPr>
        <w:rPr>
          <w:rFonts w:ascii="Times New Roman" w:hAnsi="Times New Roman"/>
          <w:lang w:val="en-GB"/>
        </w:rPr>
      </w:pPr>
      <w:r w:rsidRPr="00AB5301">
        <w:rPr>
          <w:rFonts w:ascii="Times New Roman" w:hAnsi="Times New Roman"/>
          <w:lang w:val="en-GB"/>
        </w:rPr>
        <w:t xml:space="preserve">Major research questions </w:t>
      </w:r>
      <w:r w:rsidR="00077A00">
        <w:rPr>
          <w:rFonts w:ascii="Times New Roman" w:hAnsi="Times New Roman"/>
          <w:lang w:val="en-GB"/>
        </w:rPr>
        <w:t>pursued by the authors</w:t>
      </w:r>
      <w:r w:rsidRPr="00AB5301">
        <w:rPr>
          <w:rFonts w:ascii="Times New Roman" w:hAnsi="Times New Roman"/>
          <w:lang w:val="en-GB"/>
        </w:rPr>
        <w:t xml:space="preserve"> </w:t>
      </w:r>
    </w:p>
    <w:p w:rsidR="00AA2804" w:rsidRPr="00AB5301" w:rsidRDefault="00AA2804">
      <w:pPr>
        <w:numPr>
          <w:ilvl w:val="0"/>
          <w:numId w:val="1"/>
        </w:numPr>
        <w:rPr>
          <w:rFonts w:ascii="Times New Roman" w:hAnsi="Times New Roman"/>
          <w:lang w:val="en-GB"/>
        </w:rPr>
      </w:pPr>
      <w:r w:rsidRPr="00AB5301">
        <w:rPr>
          <w:rFonts w:ascii="Times New Roman" w:hAnsi="Times New Roman"/>
          <w:lang w:val="en-GB"/>
        </w:rPr>
        <w:t xml:space="preserve">Specific hypotheses to be tested </w:t>
      </w:r>
    </w:p>
    <w:p w:rsidR="00AA2804" w:rsidRPr="00AB5301" w:rsidRDefault="00AA2804">
      <w:pPr>
        <w:numPr>
          <w:ilvl w:val="0"/>
          <w:numId w:val="1"/>
        </w:numPr>
        <w:rPr>
          <w:rFonts w:ascii="Times New Roman" w:hAnsi="Times New Roman"/>
          <w:lang w:val="en-GB"/>
        </w:rPr>
      </w:pPr>
      <w:r w:rsidRPr="00AB5301">
        <w:rPr>
          <w:rFonts w:ascii="Times New Roman" w:hAnsi="Times New Roman"/>
          <w:lang w:val="en-GB"/>
        </w:rPr>
        <w:t xml:space="preserve">An overview of empirical studies </w:t>
      </w:r>
    </w:p>
    <w:p w:rsidR="00AA2804" w:rsidRPr="00AB5301" w:rsidRDefault="00AA2804" w:rsidP="00077A00">
      <w:pPr>
        <w:numPr>
          <w:ilvl w:val="0"/>
          <w:numId w:val="1"/>
        </w:numPr>
        <w:rPr>
          <w:rFonts w:ascii="Times New Roman" w:hAnsi="Times New Roman"/>
          <w:lang w:val="en-GB"/>
        </w:rPr>
      </w:pPr>
      <w:r w:rsidRPr="00AB5301">
        <w:rPr>
          <w:rFonts w:ascii="Times New Roman" w:hAnsi="Times New Roman"/>
          <w:lang w:val="en-GB"/>
        </w:rPr>
        <w:t xml:space="preserve">Research methodology and </w:t>
      </w:r>
      <w:r w:rsidR="00077A00">
        <w:rPr>
          <w:rFonts w:ascii="Times New Roman" w:hAnsi="Times New Roman"/>
          <w:lang w:val="en-GB"/>
        </w:rPr>
        <w:t xml:space="preserve">procedures used in each empirical study </w:t>
      </w:r>
    </w:p>
    <w:p w:rsidR="00AA2804" w:rsidRDefault="00AA2804" w:rsidP="00077A00">
      <w:pPr>
        <w:numPr>
          <w:ilvl w:val="0"/>
          <w:numId w:val="1"/>
        </w:numPr>
        <w:rPr>
          <w:rFonts w:ascii="Times New Roman" w:hAnsi="Times New Roman"/>
          <w:lang w:val="en-GB"/>
        </w:rPr>
      </w:pPr>
      <w:r w:rsidRPr="00AB5301">
        <w:rPr>
          <w:rFonts w:ascii="Times New Roman" w:hAnsi="Times New Roman"/>
          <w:lang w:val="en-GB"/>
        </w:rPr>
        <w:t xml:space="preserve">Results </w:t>
      </w:r>
      <w:r w:rsidR="00077A00">
        <w:rPr>
          <w:rFonts w:ascii="Times New Roman" w:hAnsi="Times New Roman"/>
          <w:lang w:val="en-GB"/>
        </w:rPr>
        <w:t>of each study: I</w:t>
      </w:r>
      <w:r w:rsidRPr="00AB5301">
        <w:rPr>
          <w:rFonts w:ascii="Times New Roman" w:hAnsi="Times New Roman"/>
          <w:lang w:val="en-GB"/>
        </w:rPr>
        <w:t xml:space="preserve">nterpretation of tables and charts (hypothesis testing) </w:t>
      </w:r>
    </w:p>
    <w:p w:rsidR="00077A00" w:rsidRPr="00AB5301" w:rsidRDefault="00077A00">
      <w:pPr>
        <w:numPr>
          <w:ilvl w:val="0"/>
          <w:numId w:val="1"/>
        </w:numPr>
        <w:rPr>
          <w:rFonts w:ascii="Times New Roman" w:hAnsi="Times New Roman"/>
          <w:lang w:val="en-GB"/>
        </w:rPr>
      </w:pPr>
      <w:r>
        <w:rPr>
          <w:rFonts w:ascii="Times New Roman" w:hAnsi="Times New Roman"/>
          <w:lang w:val="en-GB"/>
        </w:rPr>
        <w:t xml:space="preserve">One page summary of major findings from all the studies included in the article </w:t>
      </w:r>
    </w:p>
    <w:p w:rsidR="00AA2804" w:rsidRPr="00AB5301" w:rsidRDefault="00077A00">
      <w:pPr>
        <w:numPr>
          <w:ilvl w:val="0"/>
          <w:numId w:val="1"/>
        </w:numPr>
        <w:rPr>
          <w:rFonts w:ascii="Times New Roman" w:hAnsi="Times New Roman"/>
          <w:lang w:val="en-GB"/>
        </w:rPr>
      </w:pPr>
      <w:r>
        <w:rPr>
          <w:rFonts w:ascii="Times New Roman" w:hAnsi="Times New Roman"/>
          <w:lang w:val="en-GB"/>
        </w:rPr>
        <w:t>Practical</w:t>
      </w:r>
      <w:r w:rsidR="00AA2804" w:rsidRPr="00AB5301">
        <w:rPr>
          <w:rFonts w:ascii="Times New Roman" w:hAnsi="Times New Roman"/>
          <w:lang w:val="en-GB"/>
        </w:rPr>
        <w:t xml:space="preserve"> implications </w:t>
      </w:r>
      <w:r>
        <w:rPr>
          <w:rFonts w:ascii="Times New Roman" w:hAnsi="Times New Roman"/>
          <w:lang w:val="en-GB"/>
        </w:rPr>
        <w:t xml:space="preserve">(for public policy makers and/or marketing practitioners in specific product/service categories) </w:t>
      </w:r>
    </w:p>
    <w:p w:rsidR="00AA2804" w:rsidRPr="00AB5301" w:rsidRDefault="00AA2804">
      <w:pPr>
        <w:rPr>
          <w:rFonts w:ascii="Times New Roman" w:hAnsi="Times New Roman"/>
          <w:lang w:val="en-GB"/>
        </w:rPr>
      </w:pPr>
    </w:p>
    <w:p w:rsidR="00AA2804" w:rsidRPr="00AB5301" w:rsidRDefault="00AA2804">
      <w:pPr>
        <w:rPr>
          <w:rFonts w:ascii="Times New Roman" w:hAnsi="Times New Roman"/>
          <w:lang w:val="en-GB"/>
        </w:rPr>
      </w:pPr>
      <w:r w:rsidRPr="00AB5301">
        <w:rPr>
          <w:rFonts w:ascii="Times New Roman" w:hAnsi="Times New Roman"/>
          <w:lang w:val="en-GB"/>
        </w:rPr>
        <w:t xml:space="preserve">Tips for paper presentation: </w:t>
      </w:r>
    </w:p>
    <w:p w:rsidR="00AA2804" w:rsidRPr="00AB5301" w:rsidRDefault="00AA2804">
      <w:pPr>
        <w:numPr>
          <w:ilvl w:val="0"/>
          <w:numId w:val="2"/>
        </w:numPr>
        <w:rPr>
          <w:rFonts w:ascii="Times New Roman" w:hAnsi="Times New Roman"/>
          <w:lang w:val="en-GB"/>
        </w:rPr>
      </w:pPr>
      <w:r w:rsidRPr="00AB5301">
        <w:rPr>
          <w:rFonts w:ascii="Times New Roman" w:hAnsi="Times New Roman"/>
          <w:lang w:val="en-GB"/>
        </w:rPr>
        <w:t xml:space="preserve">Begin to read the paper early and do brainstorming well </w:t>
      </w:r>
      <w:r w:rsidRPr="00A53748">
        <w:rPr>
          <w:rFonts w:ascii="Times New Roman" w:hAnsi="Times New Roman"/>
          <w:b/>
          <w:bCs/>
          <w:lang w:val="en-GB"/>
        </w:rPr>
        <w:t>at least two weeks ahead.</w:t>
      </w:r>
      <w:r w:rsidRPr="00AB5301">
        <w:rPr>
          <w:rFonts w:ascii="Times New Roman" w:hAnsi="Times New Roman"/>
          <w:lang w:val="en-GB"/>
        </w:rPr>
        <w:t xml:space="preserve"> </w:t>
      </w:r>
    </w:p>
    <w:p w:rsidR="00AA2804" w:rsidRPr="00AB5301" w:rsidRDefault="00AA2804">
      <w:pPr>
        <w:numPr>
          <w:ilvl w:val="0"/>
          <w:numId w:val="2"/>
        </w:numPr>
        <w:rPr>
          <w:rFonts w:ascii="Times New Roman" w:hAnsi="Times New Roman"/>
          <w:lang w:val="en-GB"/>
        </w:rPr>
      </w:pPr>
      <w:r w:rsidRPr="00AB5301">
        <w:rPr>
          <w:rFonts w:ascii="Times New Roman" w:hAnsi="Times New Roman"/>
          <w:lang w:val="en-GB"/>
        </w:rPr>
        <w:t xml:space="preserve">Prepare a presentation using a computer program (e.g., MS </w:t>
      </w:r>
      <w:proofErr w:type="spellStart"/>
      <w:r w:rsidRPr="00AB5301">
        <w:rPr>
          <w:rFonts w:ascii="Times New Roman" w:hAnsi="Times New Roman"/>
          <w:lang w:val="en-GB"/>
        </w:rPr>
        <w:t>Powerpoint</w:t>
      </w:r>
      <w:proofErr w:type="spellEnd"/>
      <w:r w:rsidRPr="00AB5301">
        <w:rPr>
          <w:rFonts w:ascii="Times New Roman" w:hAnsi="Times New Roman"/>
          <w:lang w:val="en-GB"/>
        </w:rPr>
        <w:t xml:space="preserve">) and bring an electronic copy of the presentation to the professor </w:t>
      </w:r>
      <w:r w:rsidR="00824A61" w:rsidRPr="00AB5301">
        <w:rPr>
          <w:rFonts w:ascii="Times New Roman" w:hAnsi="Times New Roman"/>
          <w:b/>
          <w:bCs/>
          <w:lang w:val="en-GB"/>
        </w:rPr>
        <w:t>at least two</w:t>
      </w:r>
      <w:r w:rsidRPr="00AB5301">
        <w:rPr>
          <w:rFonts w:ascii="Times New Roman" w:hAnsi="Times New Roman"/>
          <w:b/>
          <w:bCs/>
          <w:lang w:val="en-GB"/>
        </w:rPr>
        <w:t xml:space="preserve"> day</w:t>
      </w:r>
      <w:r w:rsidR="00824A61" w:rsidRPr="00AB5301">
        <w:rPr>
          <w:rFonts w:ascii="Times New Roman" w:hAnsi="Times New Roman"/>
          <w:b/>
          <w:bCs/>
          <w:lang w:val="en-GB"/>
        </w:rPr>
        <w:t>s</w:t>
      </w:r>
      <w:r w:rsidRPr="00AB5301">
        <w:rPr>
          <w:rFonts w:ascii="Times New Roman" w:hAnsi="Times New Roman"/>
          <w:b/>
          <w:bCs/>
          <w:lang w:val="en-GB"/>
        </w:rPr>
        <w:t xml:space="preserve"> ahead</w:t>
      </w:r>
      <w:r w:rsidRPr="00AB5301">
        <w:rPr>
          <w:rFonts w:ascii="Times New Roman" w:hAnsi="Times New Roman"/>
          <w:lang w:val="en-GB"/>
        </w:rPr>
        <w:t xml:space="preserve"> of the presentation. </w:t>
      </w:r>
    </w:p>
    <w:p w:rsidR="00AA2804" w:rsidRPr="00AB5301" w:rsidRDefault="00AA2804">
      <w:pPr>
        <w:numPr>
          <w:ilvl w:val="0"/>
          <w:numId w:val="2"/>
        </w:numPr>
        <w:rPr>
          <w:rFonts w:ascii="Times New Roman" w:hAnsi="Times New Roman"/>
          <w:lang w:val="en-GB"/>
        </w:rPr>
      </w:pPr>
      <w:r w:rsidRPr="00AB5301">
        <w:rPr>
          <w:rFonts w:ascii="Times New Roman" w:hAnsi="Times New Roman"/>
          <w:lang w:val="en-GB"/>
        </w:rPr>
        <w:t xml:space="preserve">Make believe that you are presenting the paper as co-authors of the paper.  </w:t>
      </w:r>
    </w:p>
    <w:p w:rsidR="00AA2804" w:rsidRPr="00AB5301" w:rsidRDefault="004C50D7" w:rsidP="004C50D7">
      <w:pPr>
        <w:numPr>
          <w:ilvl w:val="0"/>
          <w:numId w:val="2"/>
        </w:numPr>
        <w:rPr>
          <w:rFonts w:ascii="Times New Roman" w:hAnsi="Times New Roman"/>
          <w:lang w:val="en-GB"/>
        </w:rPr>
      </w:pPr>
      <w:r>
        <w:rPr>
          <w:rFonts w:ascii="Times New Roman" w:hAnsi="Times New Roman"/>
          <w:lang w:val="en-GB"/>
        </w:rPr>
        <w:t>T</w:t>
      </w:r>
      <w:r w:rsidR="00AA2804" w:rsidRPr="00AB5301">
        <w:rPr>
          <w:rFonts w:ascii="Times New Roman" w:hAnsi="Times New Roman"/>
          <w:lang w:val="en-GB"/>
        </w:rPr>
        <w:t xml:space="preserve">he presentation </w:t>
      </w:r>
      <w:r>
        <w:rPr>
          <w:rFonts w:ascii="Times New Roman" w:hAnsi="Times New Roman"/>
          <w:lang w:val="en-GB"/>
        </w:rPr>
        <w:t xml:space="preserve">should be </w:t>
      </w:r>
      <w:r w:rsidRPr="004C50D7">
        <w:rPr>
          <w:rFonts w:ascii="Times New Roman" w:hAnsi="Times New Roman"/>
          <w:b/>
          <w:bCs/>
          <w:lang w:val="en-GB"/>
        </w:rPr>
        <w:t>35</w:t>
      </w:r>
      <w:r>
        <w:rPr>
          <w:rFonts w:ascii="Times New Roman" w:hAnsi="Times New Roman"/>
          <w:b/>
          <w:bCs/>
          <w:lang w:val="en-GB"/>
        </w:rPr>
        <w:t>-40</w:t>
      </w:r>
      <w:r w:rsidR="00AA2804" w:rsidRPr="004C50D7">
        <w:rPr>
          <w:rFonts w:ascii="Times New Roman" w:hAnsi="Times New Roman"/>
          <w:b/>
          <w:bCs/>
          <w:lang w:val="en-GB"/>
        </w:rPr>
        <w:t xml:space="preserve"> minutes</w:t>
      </w:r>
      <w:r w:rsidR="00AA2804" w:rsidRPr="00AB5301">
        <w:rPr>
          <w:rFonts w:ascii="Times New Roman" w:hAnsi="Times New Roman"/>
          <w:lang w:val="en-GB"/>
        </w:rPr>
        <w:t xml:space="preserve"> (including the time for leading class discussion). </w:t>
      </w:r>
      <w:r w:rsidRPr="004C50D7">
        <w:rPr>
          <w:rFonts w:ascii="Times New Roman" w:hAnsi="Times New Roman"/>
          <w:b/>
          <w:bCs/>
          <w:lang w:val="en-GB"/>
        </w:rPr>
        <w:t>Penalty will be levied if it exceeds 40 minutes.</w:t>
      </w:r>
      <w:r>
        <w:rPr>
          <w:rFonts w:ascii="Times New Roman" w:hAnsi="Times New Roman"/>
          <w:lang w:val="en-GB"/>
        </w:rPr>
        <w:t xml:space="preserve"> </w:t>
      </w:r>
    </w:p>
    <w:p w:rsidR="00AA2804" w:rsidRPr="00AB5301" w:rsidRDefault="00AA2804">
      <w:pPr>
        <w:numPr>
          <w:ilvl w:val="0"/>
          <w:numId w:val="2"/>
        </w:numPr>
        <w:rPr>
          <w:rFonts w:ascii="Times New Roman" w:hAnsi="Times New Roman"/>
          <w:lang w:val="en-GB"/>
        </w:rPr>
      </w:pPr>
      <w:r w:rsidRPr="00AB5301">
        <w:rPr>
          <w:rFonts w:ascii="Times New Roman" w:hAnsi="Times New Roman"/>
          <w:lang w:val="en-GB"/>
        </w:rPr>
        <w:t xml:space="preserve">Each group member is required to participate in the presentation, and transition among members must be well coordinated.  </w:t>
      </w:r>
    </w:p>
    <w:p w:rsidR="00AA2804" w:rsidRPr="00AB5301" w:rsidRDefault="00A53748" w:rsidP="00A53748">
      <w:pPr>
        <w:numPr>
          <w:ilvl w:val="0"/>
          <w:numId w:val="2"/>
        </w:numPr>
        <w:rPr>
          <w:rFonts w:ascii="Times New Roman" w:hAnsi="Times New Roman"/>
          <w:lang w:val="en-GB"/>
        </w:rPr>
      </w:pPr>
      <w:r>
        <w:rPr>
          <w:rFonts w:ascii="Times New Roman" w:hAnsi="Times New Roman"/>
          <w:lang w:val="en-GB"/>
        </w:rPr>
        <w:t>You are</w:t>
      </w:r>
      <w:r w:rsidR="00AA2804" w:rsidRPr="00AB5301">
        <w:rPr>
          <w:rFonts w:ascii="Times New Roman" w:hAnsi="Times New Roman"/>
          <w:lang w:val="en-GB"/>
        </w:rPr>
        <w:t xml:space="preserve"> required to </w:t>
      </w:r>
      <w:r w:rsidR="00AA2804" w:rsidRPr="00AB5301">
        <w:rPr>
          <w:rFonts w:ascii="Times New Roman" w:hAnsi="Times New Roman"/>
          <w:b/>
          <w:bCs/>
          <w:lang w:val="en-GB"/>
        </w:rPr>
        <w:t>elicit audience participation frequently</w:t>
      </w:r>
      <w:r w:rsidR="00AA2804" w:rsidRPr="00AB5301">
        <w:rPr>
          <w:rFonts w:ascii="Times New Roman" w:hAnsi="Times New Roman"/>
          <w:lang w:val="en-GB"/>
        </w:rPr>
        <w:t xml:space="preserve"> during the presentation (i.e., </w:t>
      </w:r>
      <w:r w:rsidR="00AA2804" w:rsidRPr="00AB5301">
        <w:rPr>
          <w:rFonts w:ascii="Times New Roman" w:hAnsi="Times New Roman"/>
          <w:b/>
          <w:bCs/>
          <w:lang w:val="en-GB"/>
        </w:rPr>
        <w:t>every five minutes</w:t>
      </w:r>
      <w:r w:rsidR="00AA2804" w:rsidRPr="00AB5301">
        <w:rPr>
          <w:rFonts w:ascii="Times New Roman" w:hAnsi="Times New Roman"/>
          <w:lang w:val="en-GB"/>
        </w:rPr>
        <w:t xml:space="preserve">).  This is to ensure that </w:t>
      </w:r>
      <w:r>
        <w:rPr>
          <w:rFonts w:ascii="Times New Roman" w:hAnsi="Times New Roman"/>
          <w:lang w:val="en-GB"/>
        </w:rPr>
        <w:t xml:space="preserve">the audience is </w:t>
      </w:r>
      <w:r w:rsidR="00AA2804" w:rsidRPr="00AB5301">
        <w:rPr>
          <w:rFonts w:ascii="Times New Roman" w:hAnsi="Times New Roman"/>
          <w:lang w:val="en-GB"/>
        </w:rPr>
        <w:t xml:space="preserve">following the group presentation. </w:t>
      </w:r>
    </w:p>
    <w:p w:rsidR="00AA2804" w:rsidRPr="00AB5301" w:rsidRDefault="00AA2804">
      <w:pPr>
        <w:numPr>
          <w:ilvl w:val="0"/>
          <w:numId w:val="2"/>
        </w:numPr>
        <w:rPr>
          <w:rFonts w:ascii="Times New Roman" w:hAnsi="Times New Roman"/>
          <w:lang w:val="en-GB"/>
        </w:rPr>
      </w:pPr>
      <w:r w:rsidRPr="00AB5301">
        <w:rPr>
          <w:rFonts w:ascii="Times New Roman" w:hAnsi="Times New Roman"/>
          <w:lang w:val="en-GB"/>
        </w:rPr>
        <w:t>You must incorporate “</w:t>
      </w:r>
      <w:r w:rsidRPr="00AB5301">
        <w:rPr>
          <w:rFonts w:ascii="Times New Roman" w:hAnsi="Times New Roman"/>
          <w:b/>
          <w:bCs/>
          <w:lang w:val="en-GB"/>
        </w:rPr>
        <w:t>discussion preparation questions</w:t>
      </w:r>
      <w:r w:rsidRPr="00AB5301">
        <w:rPr>
          <w:rFonts w:ascii="Times New Roman" w:hAnsi="Times New Roman"/>
          <w:lang w:val="en-GB"/>
        </w:rPr>
        <w:t xml:space="preserve">” into your presentation.  </w:t>
      </w:r>
      <w:r w:rsidR="00A53748">
        <w:rPr>
          <w:rFonts w:ascii="Times New Roman" w:hAnsi="Times New Roman"/>
          <w:lang w:val="en-GB"/>
        </w:rPr>
        <w:t xml:space="preserve">Answer the questions as a group and bring it to the professor for the meeting (see h.) </w:t>
      </w:r>
      <w:r w:rsidRPr="00AB5301">
        <w:rPr>
          <w:rFonts w:ascii="Times New Roman" w:hAnsi="Times New Roman"/>
          <w:lang w:val="en-GB"/>
        </w:rPr>
        <w:t xml:space="preserve">Challenge the audience to answer these questions at multiple points during the presentation, and then present your own answer. </w:t>
      </w:r>
    </w:p>
    <w:p w:rsidR="00F0604A" w:rsidRDefault="00AA2804" w:rsidP="00B673EE">
      <w:pPr>
        <w:numPr>
          <w:ilvl w:val="0"/>
          <w:numId w:val="2"/>
        </w:numPr>
        <w:rPr>
          <w:rFonts w:ascii="Times New Roman" w:hAnsi="Times New Roman"/>
          <w:lang w:val="en-GB"/>
        </w:rPr>
      </w:pPr>
      <w:r w:rsidRPr="00AB5301">
        <w:rPr>
          <w:rFonts w:ascii="Times New Roman" w:hAnsi="Times New Roman"/>
          <w:lang w:val="en-GB"/>
        </w:rPr>
        <w:t xml:space="preserve">It is </w:t>
      </w:r>
      <w:r w:rsidRPr="00AB5301">
        <w:rPr>
          <w:rFonts w:ascii="Times New Roman" w:hAnsi="Times New Roman"/>
          <w:b/>
          <w:bCs/>
          <w:lang w:val="en-GB"/>
        </w:rPr>
        <w:t>required</w:t>
      </w:r>
      <w:r w:rsidRPr="00AB5301">
        <w:rPr>
          <w:rFonts w:ascii="Times New Roman" w:hAnsi="Times New Roman"/>
          <w:lang w:val="en-GB"/>
        </w:rPr>
        <w:t xml:space="preserve"> that each group meet me for </w:t>
      </w:r>
      <w:r w:rsidR="00F62DA0" w:rsidRPr="00AB5301">
        <w:rPr>
          <w:rFonts w:ascii="Times New Roman" w:hAnsi="Times New Roman"/>
          <w:lang w:val="en-GB"/>
        </w:rPr>
        <w:t>2</w:t>
      </w:r>
      <w:r w:rsidRPr="00AB5301">
        <w:rPr>
          <w:rFonts w:ascii="Times New Roman" w:hAnsi="Times New Roman"/>
          <w:lang w:val="en-GB"/>
        </w:rPr>
        <w:t xml:space="preserve">0 minutes </w:t>
      </w:r>
      <w:r w:rsidR="00890CA2">
        <w:rPr>
          <w:rFonts w:ascii="Times New Roman" w:hAnsi="Times New Roman"/>
          <w:b/>
          <w:bCs/>
          <w:lang w:val="en-GB"/>
        </w:rPr>
        <w:t>a</w:t>
      </w:r>
      <w:r w:rsidRPr="00AB5301">
        <w:rPr>
          <w:rFonts w:ascii="Times New Roman" w:hAnsi="Times New Roman"/>
          <w:b/>
          <w:bCs/>
          <w:lang w:val="en-GB"/>
        </w:rPr>
        <w:t>head of the presentation</w:t>
      </w:r>
      <w:r w:rsidR="00514FBA">
        <w:rPr>
          <w:rFonts w:ascii="Times New Roman" w:hAnsi="Times New Roman"/>
          <w:b/>
          <w:bCs/>
          <w:lang w:val="en-GB"/>
        </w:rPr>
        <w:t xml:space="preserve">. </w:t>
      </w:r>
      <w:r w:rsidR="00D064A1">
        <w:rPr>
          <w:rFonts w:ascii="Times New Roman" w:hAnsi="Times New Roman"/>
          <w:b/>
          <w:bCs/>
          <w:lang w:val="en-GB"/>
        </w:rPr>
        <w:t xml:space="preserve"> Please </w:t>
      </w:r>
      <w:r w:rsidR="000A2D19">
        <w:rPr>
          <w:rFonts w:ascii="Times New Roman" w:hAnsi="Times New Roman"/>
          <w:b/>
          <w:bCs/>
          <w:lang w:val="en-GB"/>
        </w:rPr>
        <w:t xml:space="preserve">contact me at least 1 week in advance to </w:t>
      </w:r>
      <w:r w:rsidR="00D064A1">
        <w:rPr>
          <w:rFonts w:ascii="Times New Roman" w:hAnsi="Times New Roman"/>
          <w:b/>
          <w:bCs/>
          <w:lang w:val="en-GB"/>
        </w:rPr>
        <w:t xml:space="preserve">schedule a meeting.  </w:t>
      </w:r>
      <w:r w:rsidR="00F0604A">
        <w:rPr>
          <w:rFonts w:ascii="Times New Roman" w:hAnsi="Times New Roman"/>
          <w:lang w:val="en-GB"/>
        </w:rPr>
        <w:t xml:space="preserve">If your presentation is scheduled on Friday, the meeting should take place on Monday. If your presentation is scheduled on Monday, the meeting should take place on the previous Friday. </w:t>
      </w:r>
      <w:r w:rsidR="00F0604A" w:rsidRPr="000E1CB9">
        <w:rPr>
          <w:rFonts w:ascii="Times New Roman" w:hAnsi="Times New Roman"/>
          <w:lang w:val="en-GB"/>
        </w:rPr>
        <w:t>We will meet in my office hours whenever possible</w:t>
      </w:r>
      <w:r w:rsidR="00F0604A">
        <w:rPr>
          <w:rFonts w:ascii="Times New Roman" w:hAnsi="Times New Roman"/>
          <w:lang w:val="en-GB"/>
        </w:rPr>
        <w:t>.</w:t>
      </w:r>
    </w:p>
    <w:p w:rsidR="00F0604A" w:rsidRDefault="00F0604A" w:rsidP="00F0604A">
      <w:pPr>
        <w:ind w:left="720"/>
        <w:rPr>
          <w:rFonts w:ascii="Times New Roman" w:hAnsi="Times New Roman"/>
          <w:lang w:val="en-GB"/>
        </w:rPr>
      </w:pPr>
    </w:p>
    <w:p w:rsidR="00514FBA" w:rsidRDefault="00D064A1" w:rsidP="00B673EE">
      <w:pPr>
        <w:numPr>
          <w:ilvl w:val="0"/>
          <w:numId w:val="2"/>
        </w:numPr>
        <w:rPr>
          <w:rFonts w:ascii="Times New Roman" w:hAnsi="Times New Roman"/>
          <w:lang w:val="en-GB"/>
        </w:rPr>
      </w:pPr>
      <w:r>
        <w:rPr>
          <w:rFonts w:ascii="Times New Roman" w:hAnsi="Times New Roman"/>
          <w:b/>
          <w:bCs/>
          <w:lang w:val="en-GB"/>
        </w:rPr>
        <w:t xml:space="preserve"> </w:t>
      </w:r>
      <w:r w:rsidR="00514FBA" w:rsidRPr="00AB5301">
        <w:rPr>
          <w:rFonts w:ascii="Times New Roman" w:hAnsi="Times New Roman"/>
          <w:lang w:val="en-GB"/>
        </w:rPr>
        <w:t xml:space="preserve"> </w:t>
      </w:r>
    </w:p>
    <w:p w:rsidR="00AA2804" w:rsidRPr="00AB5301" w:rsidRDefault="00514FBA" w:rsidP="000E1CB9">
      <w:pPr>
        <w:ind w:left="720"/>
        <w:rPr>
          <w:rFonts w:ascii="Times New Roman" w:hAnsi="Times New Roman"/>
          <w:lang w:val="en-GB"/>
        </w:rPr>
      </w:pPr>
      <w:r>
        <w:rPr>
          <w:rFonts w:ascii="Times New Roman" w:hAnsi="Times New Roman"/>
          <w:lang w:val="en-GB"/>
        </w:rPr>
        <w:t>During this meeting</w:t>
      </w:r>
      <w:r w:rsidR="00AA2804" w:rsidRPr="00AB5301">
        <w:rPr>
          <w:rFonts w:ascii="Times New Roman" w:hAnsi="Times New Roman"/>
          <w:lang w:val="en-GB"/>
        </w:rPr>
        <w:t xml:space="preserve">, you </w:t>
      </w:r>
      <w:r>
        <w:rPr>
          <w:rFonts w:ascii="Times New Roman" w:hAnsi="Times New Roman"/>
          <w:lang w:val="en-GB"/>
        </w:rPr>
        <w:t xml:space="preserve">will </w:t>
      </w:r>
      <w:r w:rsidR="00AA2804" w:rsidRPr="00AB5301">
        <w:rPr>
          <w:rFonts w:ascii="Times New Roman" w:hAnsi="Times New Roman"/>
          <w:lang w:val="en-GB"/>
        </w:rPr>
        <w:t>giv</w:t>
      </w:r>
      <w:r w:rsidR="00890CA2">
        <w:rPr>
          <w:rFonts w:ascii="Times New Roman" w:hAnsi="Times New Roman"/>
          <w:lang w:val="en-GB"/>
        </w:rPr>
        <w:t>e</w:t>
      </w:r>
      <w:r w:rsidR="00AA2804" w:rsidRPr="00AB5301">
        <w:rPr>
          <w:rFonts w:ascii="Times New Roman" w:hAnsi="Times New Roman"/>
          <w:lang w:val="en-GB"/>
        </w:rPr>
        <w:t xml:space="preserve"> a </w:t>
      </w:r>
      <w:r>
        <w:rPr>
          <w:rFonts w:ascii="Times New Roman" w:hAnsi="Times New Roman"/>
          <w:lang w:val="en-GB"/>
        </w:rPr>
        <w:t>rundown of your presentation slides, which must be prepared for a mock presentation</w:t>
      </w:r>
      <w:r w:rsidR="00AA2804" w:rsidRPr="00AB5301">
        <w:rPr>
          <w:rFonts w:ascii="Times New Roman" w:hAnsi="Times New Roman"/>
          <w:lang w:val="en-GB"/>
        </w:rPr>
        <w:t xml:space="preserve">.  </w:t>
      </w:r>
      <w:r>
        <w:rPr>
          <w:rFonts w:ascii="Times New Roman" w:hAnsi="Times New Roman"/>
          <w:lang w:val="en-GB"/>
        </w:rPr>
        <w:t>I will field several questions about the articles</w:t>
      </w:r>
      <w:r w:rsidR="000E1CB9">
        <w:rPr>
          <w:rFonts w:ascii="Times New Roman" w:hAnsi="Times New Roman"/>
          <w:lang w:val="en-GB"/>
        </w:rPr>
        <w:t xml:space="preserve"> in order to evaluate and grade your understanding of the article.</w:t>
      </w:r>
      <w:r>
        <w:rPr>
          <w:rFonts w:ascii="Times New Roman" w:hAnsi="Times New Roman"/>
          <w:lang w:val="en-GB"/>
        </w:rPr>
        <w:t xml:space="preserve">  F</w:t>
      </w:r>
      <w:r w:rsidR="00AA2804" w:rsidRPr="00AB5301">
        <w:rPr>
          <w:rFonts w:ascii="Times New Roman" w:hAnsi="Times New Roman"/>
          <w:lang w:val="en-GB"/>
        </w:rPr>
        <w:t xml:space="preserve">eedback will be provided so that you can change your presentation accordingly.  The purpose of this interview is to improve the quality of your presentation. </w:t>
      </w:r>
    </w:p>
    <w:p w:rsidR="00AA2804" w:rsidRPr="00AB5301" w:rsidRDefault="00AA2804">
      <w:pPr>
        <w:rPr>
          <w:rFonts w:ascii="Times New Roman" w:hAnsi="Times New Roman"/>
          <w:lang w:val="en-GB"/>
        </w:rPr>
      </w:pPr>
    </w:p>
    <w:p w:rsidR="0089444B" w:rsidRDefault="0089444B" w:rsidP="0089444B">
      <w:pPr>
        <w:rPr>
          <w:rFonts w:ascii="Times New Roman" w:hAnsi="Times New Roman"/>
          <w:lang w:val="en-GB"/>
        </w:rPr>
      </w:pPr>
      <w:r>
        <w:rPr>
          <w:rFonts w:ascii="Times New Roman" w:hAnsi="Times New Roman"/>
          <w:lang w:val="en-GB"/>
        </w:rPr>
        <w:t xml:space="preserve">Refer to Appendix 1 for the form that will be used to evaluate group presentations. </w:t>
      </w:r>
    </w:p>
    <w:p w:rsidR="00AA2804" w:rsidRPr="00AB5301" w:rsidRDefault="00AA2804">
      <w:pPr>
        <w:rPr>
          <w:rFonts w:ascii="Times New Roman" w:hAnsi="Times New Roman"/>
          <w:lang w:val="en-GB"/>
        </w:rPr>
      </w:pPr>
    </w:p>
    <w:p w:rsidR="00AA2804" w:rsidRPr="00AB5301" w:rsidRDefault="00AA2804">
      <w:pPr>
        <w:rPr>
          <w:rFonts w:ascii="Times New Roman" w:hAnsi="Times New Roman"/>
          <w:b/>
          <w:lang w:val="en-GB"/>
        </w:rPr>
      </w:pPr>
      <w:r w:rsidRPr="00AB5301">
        <w:rPr>
          <w:rFonts w:ascii="Times New Roman" w:hAnsi="Times New Roman"/>
          <w:b/>
          <w:lang w:val="en-GB"/>
        </w:rPr>
        <w:t>List of Articles to Be</w:t>
      </w:r>
      <w:r w:rsidR="007178F5">
        <w:rPr>
          <w:rFonts w:ascii="Times New Roman" w:hAnsi="Times New Roman"/>
          <w:b/>
          <w:lang w:val="en-GB"/>
        </w:rPr>
        <w:t xml:space="preserve"> Presented and</w:t>
      </w:r>
      <w:r w:rsidRPr="00AB5301">
        <w:rPr>
          <w:rFonts w:ascii="Times New Roman" w:hAnsi="Times New Roman"/>
          <w:b/>
          <w:lang w:val="en-GB"/>
        </w:rPr>
        <w:t xml:space="preserve"> </w:t>
      </w:r>
      <w:r w:rsidR="007178F5">
        <w:rPr>
          <w:rFonts w:ascii="Times New Roman" w:hAnsi="Times New Roman"/>
          <w:b/>
          <w:lang w:val="en-GB"/>
        </w:rPr>
        <w:t xml:space="preserve">Discussed </w:t>
      </w:r>
    </w:p>
    <w:p w:rsidR="00DA074D" w:rsidRPr="00AB5301" w:rsidRDefault="00DA074D">
      <w:pPr>
        <w:rPr>
          <w:rFonts w:ascii="Times New Roman" w:hAnsi="Times New Roman"/>
          <w:lang w:val="en-GB"/>
        </w:rPr>
      </w:pPr>
    </w:p>
    <w:p w:rsidR="00AA2804" w:rsidRPr="00AB5301" w:rsidRDefault="00AA2804">
      <w:pPr>
        <w:rPr>
          <w:rFonts w:ascii="Times New Roman" w:hAnsi="Times New Roman"/>
          <w:lang w:val="en-GB"/>
        </w:rPr>
      </w:pPr>
      <w:r w:rsidRPr="00AB5301">
        <w:rPr>
          <w:rFonts w:ascii="Times New Roman" w:hAnsi="Times New Roman"/>
          <w:lang w:val="en-GB"/>
        </w:rPr>
        <w:t xml:space="preserve">[Tip: How to search for articles] </w:t>
      </w:r>
    </w:p>
    <w:p w:rsidR="00694EB6" w:rsidRDefault="00654F01" w:rsidP="00C674FF">
      <w:pPr>
        <w:rPr>
          <w:rFonts w:ascii="Times New Roman" w:hAnsi="Times New Roman"/>
          <w:lang w:val="en-GB"/>
        </w:rPr>
      </w:pPr>
      <w:r>
        <w:rPr>
          <w:rFonts w:ascii="Times New Roman" w:hAnsi="Times New Roman"/>
          <w:lang w:val="en-GB"/>
        </w:rPr>
        <w:t xml:space="preserve">You can search for articles below from the UG library online course reserve:  </w:t>
      </w:r>
      <w:hyperlink r:id="rId17" w:history="1">
        <w:r w:rsidR="00694EB6" w:rsidRPr="00707AD4">
          <w:rPr>
            <w:rStyle w:val="Hyperlink"/>
            <w:rFonts w:ascii="Times New Roman" w:hAnsi="Times New Roman"/>
            <w:lang w:val="en-GB"/>
          </w:rPr>
          <w:t>https://ares.lib.uoguelph.ca/ares/</w:t>
        </w:r>
      </w:hyperlink>
    </w:p>
    <w:p w:rsidR="00C674FF" w:rsidRDefault="00654F01" w:rsidP="00C674FF">
      <w:pPr>
        <w:rPr>
          <w:rFonts w:ascii="Times New Roman" w:hAnsi="Times New Roman"/>
          <w:lang w:val="en-GB"/>
        </w:rPr>
      </w:pPr>
      <w:r>
        <w:rPr>
          <w:rFonts w:ascii="Times New Roman" w:hAnsi="Times New Roman"/>
          <w:lang w:val="en-GB"/>
        </w:rPr>
        <w:t>Make sure that you p</w:t>
      </w:r>
      <w:r w:rsidR="00C674FF">
        <w:rPr>
          <w:rFonts w:ascii="Times New Roman" w:hAnsi="Times New Roman"/>
          <w:lang w:val="en-GB"/>
        </w:rPr>
        <w:t>ri</w:t>
      </w:r>
      <w:r>
        <w:rPr>
          <w:rFonts w:ascii="Times New Roman" w:hAnsi="Times New Roman"/>
          <w:lang w:val="en-GB"/>
        </w:rPr>
        <w:t>nt a PDF of each article</w:t>
      </w:r>
      <w:r w:rsidR="00AA2804" w:rsidRPr="00AB5301">
        <w:rPr>
          <w:rFonts w:ascii="Times New Roman" w:hAnsi="Times New Roman"/>
          <w:lang w:val="en-GB"/>
        </w:rPr>
        <w:t xml:space="preserve">. </w:t>
      </w:r>
    </w:p>
    <w:p w:rsidR="00AA2804" w:rsidRPr="00AB5301" w:rsidRDefault="00654F01" w:rsidP="00C674FF">
      <w:pPr>
        <w:rPr>
          <w:rFonts w:ascii="Times New Roman" w:hAnsi="Times New Roman"/>
          <w:lang w:val="en-GB"/>
        </w:rPr>
      </w:pPr>
      <w:r>
        <w:rPr>
          <w:rFonts w:ascii="Times New Roman" w:hAnsi="Times New Roman"/>
          <w:lang w:val="en-GB"/>
        </w:rPr>
        <w:t xml:space="preserve">Article #0 can </w:t>
      </w:r>
      <w:r w:rsidR="00D47531">
        <w:rPr>
          <w:rFonts w:ascii="Times New Roman" w:hAnsi="Times New Roman"/>
          <w:lang w:val="en-GB"/>
        </w:rPr>
        <w:t xml:space="preserve">be accessed from the </w:t>
      </w:r>
      <w:proofErr w:type="spellStart"/>
      <w:r w:rsidR="00D47531">
        <w:rPr>
          <w:rFonts w:ascii="Times New Roman" w:hAnsi="Times New Roman"/>
          <w:lang w:val="en-GB"/>
        </w:rPr>
        <w:t>courselink</w:t>
      </w:r>
      <w:proofErr w:type="spellEnd"/>
      <w:r>
        <w:rPr>
          <w:rFonts w:ascii="Times New Roman" w:hAnsi="Times New Roman"/>
          <w:lang w:val="en-GB"/>
        </w:rPr>
        <w:t xml:space="preserve">.  </w:t>
      </w:r>
    </w:p>
    <w:p w:rsidR="00AA2804" w:rsidRPr="00AB5301" w:rsidRDefault="00AA2804">
      <w:pPr>
        <w:rPr>
          <w:rFonts w:ascii="Times New Roman" w:hAnsi="Times New Roman"/>
          <w:lang w:val="en-GB"/>
        </w:rPr>
      </w:pPr>
    </w:p>
    <w:p w:rsidR="00AA2804" w:rsidRPr="00AB5301" w:rsidRDefault="00AA2804">
      <w:pPr>
        <w:pStyle w:val="Heading3"/>
        <w:rPr>
          <w:rFonts w:ascii="Times New Roman" w:hAnsi="Times New Roman"/>
        </w:rPr>
      </w:pPr>
      <w:r w:rsidRPr="00AB5301">
        <w:rPr>
          <w:rFonts w:ascii="Times New Roman" w:hAnsi="Times New Roman"/>
        </w:rPr>
        <w:t>Consumer Research Experiments</w:t>
      </w:r>
    </w:p>
    <w:p w:rsidR="00AA2804" w:rsidRPr="005D3626" w:rsidRDefault="00AA2804">
      <w:pPr>
        <w:rPr>
          <w:rFonts w:ascii="Times New Roman" w:hAnsi="Times New Roman"/>
          <w:b/>
          <w:lang w:val="en-GB"/>
        </w:rPr>
      </w:pPr>
      <w:r w:rsidRPr="005D3626">
        <w:rPr>
          <w:rFonts w:ascii="Times New Roman" w:hAnsi="Times New Roman"/>
          <w:b/>
          <w:lang w:val="en-GB"/>
        </w:rPr>
        <w:t>Article #</w:t>
      </w:r>
      <w:r w:rsidR="00480142" w:rsidRPr="005D3626">
        <w:rPr>
          <w:rFonts w:ascii="Times New Roman" w:hAnsi="Times New Roman"/>
          <w:b/>
          <w:lang w:val="en-GB"/>
        </w:rPr>
        <w:t xml:space="preserve">0 </w:t>
      </w:r>
      <w:r w:rsidRPr="005D3626">
        <w:rPr>
          <w:rFonts w:ascii="Times New Roman" w:hAnsi="Times New Roman"/>
          <w:b/>
          <w:lang w:val="en-GB"/>
        </w:rPr>
        <w:t xml:space="preserve"> </w:t>
      </w:r>
    </w:p>
    <w:p w:rsidR="00AA2804" w:rsidRPr="00AB5301" w:rsidRDefault="00AA2804">
      <w:pPr>
        <w:ind w:left="720"/>
        <w:rPr>
          <w:rFonts w:ascii="Times New Roman" w:hAnsi="Times New Roman"/>
          <w:lang w:val="en-GB"/>
        </w:rPr>
      </w:pPr>
      <w:r w:rsidRPr="00AB5301">
        <w:rPr>
          <w:rFonts w:ascii="Times New Roman" w:hAnsi="Times New Roman"/>
          <w:lang w:val="en-GB"/>
        </w:rPr>
        <w:t xml:space="preserve">B. </w:t>
      </w:r>
      <w:proofErr w:type="spellStart"/>
      <w:r w:rsidRPr="00AB5301">
        <w:rPr>
          <w:rFonts w:ascii="Times New Roman" w:hAnsi="Times New Roman"/>
          <w:lang w:val="en-GB"/>
        </w:rPr>
        <w:t>Sternthal</w:t>
      </w:r>
      <w:proofErr w:type="spellEnd"/>
      <w:r w:rsidRPr="00AB5301">
        <w:rPr>
          <w:rFonts w:ascii="Times New Roman" w:hAnsi="Times New Roman"/>
          <w:lang w:val="en-GB"/>
        </w:rPr>
        <w:t xml:space="preserve">, A. </w:t>
      </w:r>
      <w:proofErr w:type="spellStart"/>
      <w:r w:rsidRPr="00AB5301">
        <w:rPr>
          <w:rFonts w:ascii="Times New Roman" w:hAnsi="Times New Roman"/>
          <w:lang w:val="en-GB"/>
        </w:rPr>
        <w:t>Tybout</w:t>
      </w:r>
      <w:proofErr w:type="spellEnd"/>
      <w:r w:rsidRPr="00AB5301">
        <w:rPr>
          <w:rFonts w:ascii="Times New Roman" w:hAnsi="Times New Roman"/>
          <w:lang w:val="en-GB"/>
        </w:rPr>
        <w:t xml:space="preserve">, and B. Calder (1995), Experimental Design: Generalization and Theoretical Explanation, in Richard </w:t>
      </w:r>
      <w:proofErr w:type="spellStart"/>
      <w:r w:rsidRPr="00AB5301">
        <w:rPr>
          <w:rFonts w:ascii="Times New Roman" w:hAnsi="Times New Roman"/>
          <w:lang w:val="en-GB"/>
        </w:rPr>
        <w:t>Bagozzi</w:t>
      </w:r>
      <w:proofErr w:type="spellEnd"/>
      <w:r w:rsidRPr="00AB5301">
        <w:rPr>
          <w:rFonts w:ascii="Times New Roman" w:hAnsi="Times New Roman"/>
          <w:lang w:val="en-GB"/>
        </w:rPr>
        <w:t xml:space="preserve"> (ed), </w:t>
      </w:r>
      <w:r w:rsidRPr="00AB5301">
        <w:rPr>
          <w:rFonts w:ascii="Times New Roman" w:hAnsi="Times New Roman"/>
          <w:i/>
          <w:iCs/>
          <w:lang w:val="en-GB"/>
        </w:rPr>
        <w:t>Principles of Marketing Research</w:t>
      </w:r>
      <w:r w:rsidRPr="00AB5301">
        <w:rPr>
          <w:rFonts w:ascii="Times New Roman" w:hAnsi="Times New Roman"/>
          <w:lang w:val="en-GB"/>
        </w:rPr>
        <w:t xml:space="preserve">, Blackwell Publishing, 195-223. </w:t>
      </w:r>
    </w:p>
    <w:p w:rsidR="00AA2804" w:rsidRPr="00AB5301" w:rsidRDefault="00AA2804">
      <w:pPr>
        <w:ind w:left="720"/>
        <w:rPr>
          <w:rFonts w:ascii="Times New Roman" w:hAnsi="Times New Roman"/>
          <w:lang w:val="en-GB"/>
        </w:rPr>
      </w:pPr>
    </w:p>
    <w:p w:rsidR="00AA2804" w:rsidRPr="00AB5301" w:rsidRDefault="00AA2804">
      <w:pPr>
        <w:rPr>
          <w:rFonts w:ascii="Times New Roman" w:hAnsi="Times New Roman"/>
          <w:u w:val="single"/>
        </w:rPr>
      </w:pPr>
      <w:r w:rsidRPr="00AB5301">
        <w:rPr>
          <w:rFonts w:ascii="Times New Roman" w:hAnsi="Times New Roman"/>
          <w:u w:val="single"/>
        </w:rPr>
        <w:t xml:space="preserve">Exposure, Attention, and Perception </w:t>
      </w:r>
    </w:p>
    <w:p w:rsidR="00AA2804" w:rsidRPr="00AB5301" w:rsidRDefault="007D432D" w:rsidP="00C75D5B">
      <w:pPr>
        <w:rPr>
          <w:rFonts w:ascii="Times New Roman" w:hAnsi="Times New Roman"/>
        </w:rPr>
      </w:pPr>
      <w:r>
        <w:rPr>
          <w:rFonts w:ascii="Times New Roman" w:hAnsi="Times New Roman"/>
        </w:rPr>
        <w:t>Article #</w:t>
      </w:r>
      <w:r w:rsidR="00C75D5B">
        <w:rPr>
          <w:rFonts w:ascii="Times New Roman" w:hAnsi="Times New Roman"/>
        </w:rPr>
        <w:t>1</w:t>
      </w:r>
      <w:r w:rsidR="00AA2804" w:rsidRPr="00AB5301">
        <w:rPr>
          <w:rFonts w:ascii="Times New Roman" w:hAnsi="Times New Roman"/>
        </w:rPr>
        <w:t xml:space="preserve"> </w:t>
      </w:r>
      <w:r w:rsidR="006942DD">
        <w:rPr>
          <w:rFonts w:ascii="Times New Roman" w:hAnsi="Times New Roman"/>
        </w:rPr>
        <w:t xml:space="preserve">(An original article and one re-inquiry article) </w:t>
      </w:r>
    </w:p>
    <w:p w:rsidR="006942DD" w:rsidRDefault="006942DD" w:rsidP="006942DD">
      <w:pPr>
        <w:ind w:left="720"/>
        <w:rPr>
          <w:rFonts w:ascii="Times New Roman" w:hAnsi="Times New Roman"/>
        </w:rPr>
      </w:pPr>
      <w:proofErr w:type="spellStart"/>
      <w:r w:rsidRPr="00AB5301">
        <w:rPr>
          <w:rFonts w:ascii="Times New Roman" w:hAnsi="Times New Roman"/>
        </w:rPr>
        <w:t>Raghubir</w:t>
      </w:r>
      <w:proofErr w:type="spellEnd"/>
      <w:r>
        <w:rPr>
          <w:rFonts w:ascii="Times New Roman" w:hAnsi="Times New Roman"/>
        </w:rPr>
        <w:t xml:space="preserve">, P., &amp; </w:t>
      </w:r>
      <w:r w:rsidRPr="00AB5301">
        <w:rPr>
          <w:rFonts w:ascii="Times New Roman" w:hAnsi="Times New Roman"/>
        </w:rPr>
        <w:t>Krishna</w:t>
      </w:r>
      <w:r>
        <w:rPr>
          <w:rFonts w:ascii="Times New Roman" w:hAnsi="Times New Roman"/>
        </w:rPr>
        <w:t>, A. (1999).</w:t>
      </w:r>
      <w:r w:rsidRPr="00AB5301">
        <w:rPr>
          <w:rFonts w:ascii="Times New Roman" w:hAnsi="Times New Roman"/>
        </w:rPr>
        <w:t xml:space="preserve"> Vital dimensions in volume perception: Can the eye fool the </w:t>
      </w:r>
      <w:proofErr w:type="gramStart"/>
      <w:r w:rsidRPr="00AB5301">
        <w:rPr>
          <w:rFonts w:ascii="Times New Roman" w:hAnsi="Times New Roman"/>
        </w:rPr>
        <w:t>stomach?,</w:t>
      </w:r>
      <w:proofErr w:type="gramEnd"/>
      <w:r w:rsidRPr="00AB5301">
        <w:rPr>
          <w:rFonts w:ascii="Times New Roman" w:hAnsi="Times New Roman"/>
        </w:rPr>
        <w:t xml:space="preserve"> </w:t>
      </w:r>
      <w:r w:rsidRPr="00AB5301">
        <w:rPr>
          <w:rFonts w:ascii="Times New Roman" w:hAnsi="Times New Roman"/>
          <w:i/>
          <w:iCs/>
        </w:rPr>
        <w:t>Journal of Marketing Research</w:t>
      </w:r>
      <w:r w:rsidRPr="00AB5301">
        <w:rPr>
          <w:rFonts w:ascii="Times New Roman" w:hAnsi="Times New Roman"/>
        </w:rPr>
        <w:t>, 36 (3), 313-326.</w:t>
      </w:r>
      <w:r>
        <w:rPr>
          <w:rFonts w:ascii="Times New Roman" w:hAnsi="Times New Roman"/>
        </w:rPr>
        <w:t xml:space="preserve"> (**Read </w:t>
      </w:r>
      <w:r w:rsidRPr="00AB5301">
        <w:rPr>
          <w:rFonts w:ascii="Times New Roman" w:hAnsi="Times New Roman"/>
        </w:rPr>
        <w:t>pp</w:t>
      </w:r>
      <w:r>
        <w:rPr>
          <w:rFonts w:ascii="Times New Roman" w:hAnsi="Times New Roman"/>
        </w:rPr>
        <w:t xml:space="preserve">. 313-316 and pp. 318-321 only). </w:t>
      </w:r>
    </w:p>
    <w:p w:rsidR="00AA2804" w:rsidRPr="00AB5301" w:rsidRDefault="00AA2804" w:rsidP="00F9541D">
      <w:pPr>
        <w:ind w:left="720"/>
        <w:rPr>
          <w:rFonts w:ascii="Times New Roman" w:hAnsi="Times New Roman"/>
        </w:rPr>
      </w:pPr>
      <w:proofErr w:type="spellStart"/>
      <w:r w:rsidRPr="00AB5301">
        <w:rPr>
          <w:rFonts w:ascii="Times New Roman" w:hAnsi="Times New Roman"/>
        </w:rPr>
        <w:t>Wansink</w:t>
      </w:r>
      <w:proofErr w:type="spellEnd"/>
      <w:r w:rsidR="00F9541D">
        <w:rPr>
          <w:rFonts w:ascii="Times New Roman" w:hAnsi="Times New Roman"/>
        </w:rPr>
        <w:t>, B.,</w:t>
      </w:r>
      <w:r w:rsidRPr="00AB5301">
        <w:rPr>
          <w:rFonts w:ascii="Times New Roman" w:hAnsi="Times New Roman"/>
        </w:rPr>
        <w:t xml:space="preserve"> </w:t>
      </w:r>
      <w:r w:rsidR="00F9541D">
        <w:rPr>
          <w:rFonts w:ascii="Times New Roman" w:hAnsi="Times New Roman"/>
        </w:rPr>
        <w:t>&amp;</w:t>
      </w:r>
      <w:r w:rsidRPr="00AB5301">
        <w:rPr>
          <w:rFonts w:ascii="Times New Roman" w:hAnsi="Times New Roman"/>
        </w:rPr>
        <w:t xml:space="preserve"> van </w:t>
      </w:r>
      <w:proofErr w:type="spellStart"/>
      <w:r w:rsidRPr="00AB5301">
        <w:rPr>
          <w:rFonts w:ascii="Times New Roman" w:hAnsi="Times New Roman"/>
        </w:rPr>
        <w:t>Ittersum</w:t>
      </w:r>
      <w:proofErr w:type="spellEnd"/>
      <w:r w:rsidR="00F9541D">
        <w:rPr>
          <w:rFonts w:ascii="Times New Roman" w:hAnsi="Times New Roman"/>
        </w:rPr>
        <w:t>, K.</w:t>
      </w:r>
      <w:r w:rsidRPr="00AB5301">
        <w:rPr>
          <w:rFonts w:ascii="Times New Roman" w:hAnsi="Times New Roman"/>
        </w:rPr>
        <w:t xml:space="preserve"> (2003), Bottoms up! The influence of elongation on pouring and consumption volume, </w:t>
      </w:r>
      <w:r w:rsidRPr="00AB5301">
        <w:rPr>
          <w:rFonts w:ascii="Times New Roman" w:hAnsi="Times New Roman"/>
          <w:i/>
          <w:iCs/>
        </w:rPr>
        <w:t>Journal of Consumer Research</w:t>
      </w:r>
      <w:r w:rsidRPr="00AB5301">
        <w:rPr>
          <w:rFonts w:ascii="Times New Roman" w:hAnsi="Times New Roman"/>
        </w:rPr>
        <w:t>, 30 (December), 455-463.</w:t>
      </w:r>
      <w:r w:rsidR="006942DD">
        <w:rPr>
          <w:rFonts w:ascii="Times New Roman" w:hAnsi="Times New Roman"/>
        </w:rPr>
        <w:t xml:space="preserve"> (A Re-inquiry) </w:t>
      </w:r>
    </w:p>
    <w:p w:rsidR="00AA2804" w:rsidRDefault="00AA2804">
      <w:pPr>
        <w:rPr>
          <w:rFonts w:ascii="Times New Roman" w:hAnsi="Times New Roman"/>
        </w:rPr>
      </w:pPr>
    </w:p>
    <w:p w:rsidR="00396544" w:rsidRPr="00396544" w:rsidRDefault="00396544">
      <w:pPr>
        <w:rPr>
          <w:rFonts w:ascii="Times New Roman" w:hAnsi="Times New Roman"/>
          <w:u w:val="single"/>
          <w:lang w:val="en-GB"/>
        </w:rPr>
      </w:pPr>
      <w:r>
        <w:rPr>
          <w:rFonts w:ascii="Times New Roman" w:hAnsi="Times New Roman"/>
          <w:u w:val="single"/>
          <w:lang w:val="en-GB"/>
        </w:rPr>
        <w:t xml:space="preserve">Judgment, </w:t>
      </w:r>
      <w:r w:rsidRPr="00890CA2">
        <w:rPr>
          <w:rFonts w:ascii="Times New Roman" w:hAnsi="Times New Roman"/>
          <w:u w:val="single"/>
          <w:lang w:val="en-GB"/>
        </w:rPr>
        <w:t>Inferences</w:t>
      </w:r>
      <w:r>
        <w:rPr>
          <w:rFonts w:ascii="Times New Roman" w:hAnsi="Times New Roman"/>
          <w:u w:val="single"/>
          <w:lang w:val="en-GB"/>
        </w:rPr>
        <w:t xml:space="preserve"> and Consumption </w:t>
      </w:r>
      <w:r w:rsidRPr="00890CA2">
        <w:rPr>
          <w:rFonts w:ascii="Times New Roman" w:hAnsi="Times New Roman"/>
          <w:u w:val="single"/>
          <w:lang w:val="en-GB"/>
        </w:rPr>
        <w:t xml:space="preserve">  </w:t>
      </w:r>
    </w:p>
    <w:p w:rsidR="007D432D" w:rsidRDefault="007D432D" w:rsidP="00C75D5B">
      <w:pPr>
        <w:rPr>
          <w:rFonts w:ascii="Times New Roman" w:hAnsi="Times New Roman"/>
        </w:rPr>
      </w:pPr>
      <w:r>
        <w:rPr>
          <w:rFonts w:ascii="Times New Roman" w:hAnsi="Times New Roman"/>
        </w:rPr>
        <w:t>Article #</w:t>
      </w:r>
      <w:r w:rsidR="00C75D5B">
        <w:rPr>
          <w:rFonts w:ascii="Times New Roman" w:hAnsi="Times New Roman"/>
        </w:rPr>
        <w:t>2</w:t>
      </w:r>
      <w:r>
        <w:rPr>
          <w:rFonts w:ascii="Times New Roman" w:hAnsi="Times New Roman"/>
        </w:rPr>
        <w:t xml:space="preserve"> </w:t>
      </w:r>
    </w:p>
    <w:p w:rsidR="00396544" w:rsidRPr="00396544" w:rsidRDefault="00396544" w:rsidP="00396544">
      <w:pPr>
        <w:ind w:left="720"/>
        <w:rPr>
          <w:rFonts w:ascii="Times New Roman" w:hAnsi="Times New Roman"/>
          <w:bCs/>
        </w:rPr>
      </w:pPr>
      <w:proofErr w:type="spellStart"/>
      <w:r w:rsidRPr="00890CA2">
        <w:rPr>
          <w:rFonts w:ascii="Times New Roman" w:hAnsi="Times New Roman"/>
        </w:rPr>
        <w:t>Wansink</w:t>
      </w:r>
      <w:proofErr w:type="spellEnd"/>
      <w:r w:rsidRPr="00890CA2">
        <w:rPr>
          <w:rFonts w:ascii="Times New Roman" w:hAnsi="Times New Roman"/>
        </w:rPr>
        <w:t xml:space="preserve">, B., &amp; </w:t>
      </w:r>
      <w:proofErr w:type="spellStart"/>
      <w:r w:rsidRPr="00890CA2">
        <w:rPr>
          <w:rFonts w:ascii="Times New Roman" w:hAnsi="Times New Roman"/>
        </w:rPr>
        <w:t>Chandon</w:t>
      </w:r>
      <w:proofErr w:type="spellEnd"/>
      <w:r w:rsidRPr="00890CA2">
        <w:rPr>
          <w:rFonts w:ascii="Times New Roman" w:hAnsi="Times New Roman"/>
        </w:rPr>
        <w:t>, P. (2007).</w:t>
      </w:r>
      <w:r w:rsidRPr="00890CA2">
        <w:rPr>
          <w:rFonts w:ascii="Times New Roman" w:hAnsi="Times New Roman"/>
          <w:bCs/>
        </w:rPr>
        <w:t xml:space="preserve"> The Biasing Health Halos of Fast-Food Restaurant Health Claims: Lower Calorie Estimates and Higher Side-Dish Consumption Intentions. </w:t>
      </w:r>
      <w:r w:rsidRPr="00890CA2">
        <w:rPr>
          <w:rFonts w:ascii="Times New Roman" w:hAnsi="Times New Roman"/>
          <w:bCs/>
          <w:i/>
          <w:iCs/>
        </w:rPr>
        <w:t>Journal of Consumer Research, 34</w:t>
      </w:r>
      <w:r w:rsidRPr="00890CA2">
        <w:rPr>
          <w:rFonts w:ascii="Times New Roman" w:hAnsi="Times New Roman"/>
          <w:bCs/>
        </w:rPr>
        <w:t xml:space="preserve"> (October)  </w:t>
      </w:r>
    </w:p>
    <w:p w:rsidR="007D432D" w:rsidRPr="00B04F08" w:rsidRDefault="007D432D">
      <w:pPr>
        <w:rPr>
          <w:rFonts w:ascii="Times New Roman" w:eastAsia="Malgun Gothic" w:hAnsi="Times New Roman"/>
          <w:lang w:eastAsia="ko-KR"/>
        </w:rPr>
      </w:pPr>
    </w:p>
    <w:p w:rsidR="00E947B4" w:rsidRPr="00AB5301" w:rsidRDefault="00FD78B6" w:rsidP="00C75D5B">
      <w:pPr>
        <w:rPr>
          <w:rFonts w:ascii="Times New Roman" w:hAnsi="Times New Roman"/>
          <w:lang w:val="en-GB"/>
        </w:rPr>
      </w:pPr>
      <w:r w:rsidRPr="00AB5301">
        <w:rPr>
          <w:rFonts w:ascii="Times New Roman" w:hAnsi="Times New Roman"/>
          <w:lang w:val="en-GB"/>
        </w:rPr>
        <w:t>Article #</w:t>
      </w:r>
      <w:r w:rsidR="006B51A1">
        <w:rPr>
          <w:rFonts w:ascii="Times New Roman" w:hAnsi="Times New Roman"/>
          <w:lang w:val="en-GB"/>
        </w:rPr>
        <w:t>3</w:t>
      </w:r>
      <w:r w:rsidR="00AA2804" w:rsidRPr="00AB5301">
        <w:rPr>
          <w:rFonts w:ascii="Times New Roman" w:hAnsi="Times New Roman"/>
          <w:lang w:val="en-GB"/>
        </w:rPr>
        <w:t xml:space="preserve"> </w:t>
      </w:r>
    </w:p>
    <w:p w:rsidR="00396544" w:rsidRDefault="00396544" w:rsidP="00396544">
      <w:pPr>
        <w:widowControl/>
        <w:ind w:left="720"/>
        <w:rPr>
          <w:rFonts w:ascii="Times New Roman" w:eastAsia="Batang" w:hAnsi="Times New Roman"/>
          <w:lang w:eastAsia="ko-KR"/>
        </w:rPr>
      </w:pPr>
      <w:proofErr w:type="spellStart"/>
      <w:r w:rsidRPr="00890CA2">
        <w:rPr>
          <w:rFonts w:ascii="Times New Roman" w:eastAsia="Batang" w:hAnsi="Times New Roman"/>
          <w:lang w:eastAsia="ko-KR"/>
        </w:rPr>
        <w:t>Wansink</w:t>
      </w:r>
      <w:proofErr w:type="spellEnd"/>
      <w:r w:rsidRPr="00890CA2">
        <w:rPr>
          <w:rFonts w:ascii="Times New Roman" w:eastAsia="Batang" w:hAnsi="Times New Roman"/>
          <w:lang w:eastAsia="ko-KR"/>
        </w:rPr>
        <w:t xml:space="preserve">, B., &amp; </w:t>
      </w:r>
      <w:proofErr w:type="spellStart"/>
      <w:r w:rsidRPr="00890CA2">
        <w:rPr>
          <w:rFonts w:ascii="Times New Roman" w:eastAsia="Batang" w:hAnsi="Times New Roman"/>
          <w:lang w:eastAsia="ko-KR"/>
        </w:rPr>
        <w:t>Chandon</w:t>
      </w:r>
      <w:proofErr w:type="spellEnd"/>
      <w:r w:rsidRPr="00890CA2">
        <w:rPr>
          <w:rFonts w:ascii="Times New Roman" w:eastAsia="Batang" w:hAnsi="Times New Roman"/>
          <w:lang w:eastAsia="ko-KR"/>
        </w:rPr>
        <w:t xml:space="preserve">, P. (2006). Can “Low-Fat” Nutrition Labels Lead to Obesity? </w:t>
      </w:r>
      <w:r w:rsidRPr="00890CA2">
        <w:rPr>
          <w:rFonts w:ascii="Times New Roman" w:eastAsia="Batang" w:hAnsi="Times New Roman"/>
          <w:i/>
          <w:iCs/>
          <w:lang w:eastAsia="ko-KR"/>
        </w:rPr>
        <w:t>Journal of Marketing Research, 43,</w:t>
      </w:r>
      <w:r w:rsidRPr="00890CA2">
        <w:rPr>
          <w:rFonts w:ascii="Times New Roman" w:eastAsia="Batang" w:hAnsi="Times New Roman"/>
          <w:lang w:eastAsia="ko-KR"/>
        </w:rPr>
        <w:t xml:space="preserve"> 605-617.</w:t>
      </w:r>
    </w:p>
    <w:p w:rsidR="00D44CAE" w:rsidRPr="00AB5301" w:rsidRDefault="00D44CAE">
      <w:pPr>
        <w:rPr>
          <w:rFonts w:ascii="Times New Roman" w:hAnsi="Times New Roman"/>
          <w:u w:val="single"/>
        </w:rPr>
      </w:pPr>
    </w:p>
    <w:p w:rsidR="00C75D5B" w:rsidRPr="00AB5301" w:rsidRDefault="00C75D5B" w:rsidP="00C75D5B">
      <w:pPr>
        <w:rPr>
          <w:rFonts w:ascii="Times New Roman" w:hAnsi="Times New Roman"/>
        </w:rPr>
      </w:pPr>
      <w:r w:rsidRPr="00AB5301">
        <w:rPr>
          <w:rFonts w:ascii="Times New Roman" w:hAnsi="Times New Roman"/>
        </w:rPr>
        <w:t>Article #</w:t>
      </w:r>
      <w:r w:rsidR="006B51A1">
        <w:rPr>
          <w:rFonts w:ascii="Times New Roman" w:hAnsi="Times New Roman"/>
        </w:rPr>
        <w:t>4</w:t>
      </w:r>
      <w:r w:rsidRPr="00AB5301">
        <w:rPr>
          <w:rFonts w:ascii="Times New Roman" w:hAnsi="Times New Roman"/>
        </w:rPr>
        <w:t xml:space="preserve"> </w:t>
      </w:r>
    </w:p>
    <w:p w:rsidR="00396544" w:rsidRDefault="00396544" w:rsidP="00396544">
      <w:pPr>
        <w:ind w:left="720"/>
        <w:rPr>
          <w:rFonts w:ascii="Times New Roman" w:hAnsi="Times New Roman"/>
        </w:rPr>
      </w:pPr>
      <w:r w:rsidRPr="00890CA2">
        <w:rPr>
          <w:rFonts w:ascii="Times New Roman" w:hAnsi="Times New Roman"/>
        </w:rPr>
        <w:t xml:space="preserve">Raghunathan, R., Naylor, R. W., &amp; Hoyer, W. D. (2006). The unhealthy = tasty intuition and its effects on taste inferences, enjoyment, and choice of food products. </w:t>
      </w:r>
      <w:r w:rsidRPr="00890CA2">
        <w:rPr>
          <w:rFonts w:ascii="Times New Roman" w:hAnsi="Times New Roman"/>
          <w:i/>
          <w:iCs/>
        </w:rPr>
        <w:t xml:space="preserve">Journal of Marketing, 70, </w:t>
      </w:r>
      <w:r w:rsidRPr="00890CA2">
        <w:rPr>
          <w:rFonts w:ascii="Times New Roman" w:hAnsi="Times New Roman"/>
        </w:rPr>
        <w:t>170-184.</w:t>
      </w:r>
      <w:r>
        <w:rPr>
          <w:rFonts w:ascii="Times New Roman" w:hAnsi="Times New Roman"/>
        </w:rPr>
        <w:t xml:space="preserve"> </w:t>
      </w:r>
    </w:p>
    <w:p w:rsidR="00396544" w:rsidRPr="00AB5301" w:rsidRDefault="00396544" w:rsidP="00396544">
      <w:pPr>
        <w:ind w:left="720"/>
        <w:rPr>
          <w:rFonts w:ascii="Times New Roman" w:hAnsi="Times New Roman"/>
        </w:rPr>
      </w:pPr>
      <w:r w:rsidRPr="00AB5301">
        <w:rPr>
          <w:rFonts w:ascii="Times New Roman" w:hAnsi="Times New Roman"/>
          <w:sz w:val="22"/>
        </w:rPr>
        <w:t xml:space="preserve">*** Before reading this paper, familiarize with the </w:t>
      </w:r>
      <w:r w:rsidRPr="00AB5301">
        <w:rPr>
          <w:rFonts w:ascii="Times New Roman" w:hAnsi="Times New Roman"/>
          <w:b/>
          <w:sz w:val="22"/>
        </w:rPr>
        <w:t xml:space="preserve">Implicit Association Test (IAT) </w:t>
      </w:r>
      <w:r w:rsidRPr="00AB5301">
        <w:rPr>
          <w:rFonts w:ascii="Times New Roman" w:hAnsi="Times New Roman"/>
          <w:sz w:val="22"/>
        </w:rPr>
        <w:t xml:space="preserve">by trying out at least two IAT tasks available at </w:t>
      </w:r>
      <w:hyperlink r:id="rId18" w:history="1">
        <w:r w:rsidRPr="00AB5301">
          <w:rPr>
            <w:rStyle w:val="Hyperlink"/>
            <w:rFonts w:ascii="Times New Roman" w:hAnsi="Times New Roman"/>
            <w:sz w:val="22"/>
          </w:rPr>
          <w:t>https://implicit.harvard.edu/implicit/</w:t>
        </w:r>
      </w:hyperlink>
      <w:r w:rsidRPr="00AB5301">
        <w:rPr>
          <w:rFonts w:ascii="Times New Roman" w:hAnsi="Times New Roman"/>
          <w:sz w:val="22"/>
        </w:rPr>
        <w:t xml:space="preserve"> .</w:t>
      </w:r>
    </w:p>
    <w:p w:rsidR="00C75D5B" w:rsidRPr="00396544" w:rsidRDefault="00C75D5B">
      <w:pPr>
        <w:rPr>
          <w:rFonts w:ascii="Times New Roman" w:hAnsi="Times New Roman"/>
        </w:rPr>
      </w:pPr>
    </w:p>
    <w:p w:rsidR="00AA2804" w:rsidRPr="00890CA2" w:rsidRDefault="006B51A1">
      <w:pPr>
        <w:rPr>
          <w:rFonts w:ascii="Times New Roman" w:hAnsi="Times New Roman"/>
          <w:lang w:val="en-GB"/>
        </w:rPr>
      </w:pPr>
      <w:r>
        <w:rPr>
          <w:rFonts w:ascii="Times New Roman" w:hAnsi="Times New Roman"/>
          <w:lang w:val="en-GB"/>
        </w:rPr>
        <w:t>Article #5</w:t>
      </w:r>
    </w:p>
    <w:p w:rsidR="00396544" w:rsidRPr="00B04F08" w:rsidRDefault="00396544" w:rsidP="00396544">
      <w:pPr>
        <w:ind w:left="720"/>
        <w:rPr>
          <w:rFonts w:ascii="Times New Roman" w:eastAsia="Malgun Gothic" w:hAnsi="Times New Roman"/>
          <w:lang w:eastAsia="ko-KR"/>
        </w:rPr>
      </w:pPr>
      <w:proofErr w:type="spellStart"/>
      <w:r w:rsidRPr="007E70BD">
        <w:rPr>
          <w:rFonts w:ascii="Times New Roman" w:eastAsia="Malgun Gothic" w:hAnsi="Times New Roman" w:hint="eastAsia"/>
          <w:lang w:val="fr-FR" w:eastAsia="ko-KR"/>
        </w:rPr>
        <w:t>Chernev</w:t>
      </w:r>
      <w:proofErr w:type="spellEnd"/>
      <w:r w:rsidRPr="007E70BD">
        <w:rPr>
          <w:rFonts w:ascii="Times New Roman" w:eastAsia="Malgun Gothic" w:hAnsi="Times New Roman" w:hint="eastAsia"/>
          <w:lang w:val="fr-FR" w:eastAsia="ko-KR"/>
        </w:rPr>
        <w:t xml:space="preserve">, A. &amp; Gal, D. (2010). </w:t>
      </w:r>
      <w:r w:rsidRPr="00B04F08">
        <w:rPr>
          <w:rFonts w:ascii="Times New Roman" w:eastAsia="Malgun Gothic" w:hAnsi="Times New Roman" w:hint="eastAsia"/>
          <w:lang w:eastAsia="ko-KR"/>
        </w:rPr>
        <w:t xml:space="preserve">Categorization effects in value judgments: Averaging bias in evaluating combinations of vices and virtues. </w:t>
      </w:r>
      <w:r>
        <w:rPr>
          <w:rStyle w:val="Emphasis"/>
          <w:rFonts w:eastAsia="Malgun Gothic" w:hint="eastAsia"/>
        </w:rPr>
        <w:t>Journal of Marketing Research,</w:t>
      </w:r>
      <w:r w:rsidRPr="00B04F08">
        <w:rPr>
          <w:rStyle w:val="Emphasis"/>
          <w:rFonts w:eastAsia="Malgun Gothic" w:hint="eastAsia"/>
        </w:rPr>
        <w:t xml:space="preserve"> 47,</w:t>
      </w:r>
      <w:r w:rsidRPr="00B04F08">
        <w:rPr>
          <w:rFonts w:ascii="Times New Roman" w:eastAsia="Malgun Gothic" w:hAnsi="Times New Roman" w:hint="eastAsia"/>
          <w:lang w:eastAsia="ko-KR"/>
        </w:rPr>
        <w:t xml:space="preserve"> 738-747. </w:t>
      </w:r>
    </w:p>
    <w:p w:rsidR="00396544" w:rsidRDefault="00396544" w:rsidP="008E4A6B">
      <w:pPr>
        <w:widowControl/>
        <w:ind w:left="720"/>
        <w:rPr>
          <w:rFonts w:ascii="Times New Roman" w:hAnsi="Times New Roman"/>
          <w:b/>
        </w:rPr>
      </w:pPr>
    </w:p>
    <w:p w:rsidR="00396544" w:rsidRPr="00396544" w:rsidRDefault="00396544" w:rsidP="00396544">
      <w:pPr>
        <w:rPr>
          <w:rFonts w:ascii="Times New Roman" w:hAnsi="Times New Roman"/>
          <w:u w:val="single"/>
        </w:rPr>
      </w:pPr>
      <w:r>
        <w:rPr>
          <w:rFonts w:ascii="Times New Roman" w:hAnsi="Times New Roman"/>
          <w:u w:val="single"/>
        </w:rPr>
        <w:t xml:space="preserve">Online Consumer </w:t>
      </w:r>
      <w:proofErr w:type="spellStart"/>
      <w:r>
        <w:rPr>
          <w:rFonts w:ascii="Times New Roman" w:hAnsi="Times New Roman"/>
          <w:u w:val="single"/>
        </w:rPr>
        <w:t>Behaviour</w:t>
      </w:r>
      <w:proofErr w:type="spellEnd"/>
      <w:r>
        <w:rPr>
          <w:rFonts w:ascii="Times New Roman" w:hAnsi="Times New Roman"/>
          <w:u w:val="single"/>
        </w:rPr>
        <w:t xml:space="preserve"> </w:t>
      </w:r>
    </w:p>
    <w:p w:rsidR="00AA2804" w:rsidRPr="00890CA2" w:rsidRDefault="006B51A1">
      <w:pPr>
        <w:rPr>
          <w:rFonts w:ascii="Times New Roman" w:hAnsi="Times New Roman"/>
          <w:lang w:val="en-GB"/>
        </w:rPr>
      </w:pPr>
      <w:r>
        <w:rPr>
          <w:rFonts w:ascii="Times New Roman" w:hAnsi="Times New Roman"/>
          <w:lang w:val="en-GB"/>
        </w:rPr>
        <w:t>Article #6</w:t>
      </w:r>
    </w:p>
    <w:p w:rsidR="00AA2804" w:rsidRDefault="00396544" w:rsidP="00396544">
      <w:pPr>
        <w:ind w:left="720"/>
        <w:rPr>
          <w:rFonts w:ascii="Times New Roman" w:hAnsi="Times New Roman"/>
        </w:rPr>
      </w:pPr>
      <w:proofErr w:type="spellStart"/>
      <w:r w:rsidRPr="00752CD2">
        <w:rPr>
          <w:rFonts w:ascii="Times New Roman" w:hAnsi="Times New Roman"/>
          <w:color w:val="222222"/>
          <w:shd w:val="clear" w:color="auto" w:fill="FFFFFF"/>
        </w:rPr>
        <w:t>Huyghe</w:t>
      </w:r>
      <w:proofErr w:type="spellEnd"/>
      <w:r w:rsidRPr="00752CD2">
        <w:rPr>
          <w:rFonts w:ascii="Times New Roman" w:hAnsi="Times New Roman"/>
          <w:color w:val="222222"/>
          <w:shd w:val="clear" w:color="auto" w:fill="FFFFFF"/>
        </w:rPr>
        <w:t xml:space="preserve">, E., </w:t>
      </w:r>
      <w:proofErr w:type="spellStart"/>
      <w:r w:rsidRPr="00752CD2">
        <w:rPr>
          <w:rFonts w:ascii="Times New Roman" w:hAnsi="Times New Roman"/>
          <w:color w:val="222222"/>
          <w:shd w:val="clear" w:color="auto" w:fill="FFFFFF"/>
        </w:rPr>
        <w:t>Verstraeten</w:t>
      </w:r>
      <w:proofErr w:type="spellEnd"/>
      <w:r w:rsidRPr="00752CD2">
        <w:rPr>
          <w:rFonts w:ascii="Times New Roman" w:hAnsi="Times New Roman"/>
          <w:color w:val="222222"/>
          <w:shd w:val="clear" w:color="auto" w:fill="FFFFFF"/>
        </w:rPr>
        <w:t xml:space="preserve">, J., </w:t>
      </w:r>
      <w:proofErr w:type="spellStart"/>
      <w:r w:rsidRPr="00752CD2">
        <w:rPr>
          <w:rFonts w:ascii="Times New Roman" w:hAnsi="Times New Roman"/>
          <w:color w:val="222222"/>
          <w:shd w:val="clear" w:color="auto" w:fill="FFFFFF"/>
        </w:rPr>
        <w:t>Geuens</w:t>
      </w:r>
      <w:proofErr w:type="spellEnd"/>
      <w:r w:rsidRPr="00752CD2">
        <w:rPr>
          <w:rFonts w:ascii="Times New Roman" w:hAnsi="Times New Roman"/>
          <w:color w:val="222222"/>
          <w:shd w:val="clear" w:color="auto" w:fill="FFFFFF"/>
        </w:rPr>
        <w:t xml:space="preserve">, M., &amp; Van </w:t>
      </w:r>
      <w:proofErr w:type="spellStart"/>
      <w:r w:rsidRPr="00752CD2">
        <w:rPr>
          <w:rFonts w:ascii="Times New Roman" w:hAnsi="Times New Roman"/>
          <w:color w:val="222222"/>
          <w:shd w:val="clear" w:color="auto" w:fill="FFFFFF"/>
        </w:rPr>
        <w:t>Kerckhove</w:t>
      </w:r>
      <w:proofErr w:type="spellEnd"/>
      <w:r w:rsidRPr="00752CD2">
        <w:rPr>
          <w:rFonts w:ascii="Times New Roman" w:hAnsi="Times New Roman"/>
          <w:color w:val="222222"/>
          <w:shd w:val="clear" w:color="auto" w:fill="FFFFFF"/>
        </w:rPr>
        <w:t>, A. (2017). Clicks as a Healthy Alternative to Bricks: How Online Grocery Shopping Reduces Vice Purchases. </w:t>
      </w:r>
      <w:r w:rsidRPr="00752CD2">
        <w:rPr>
          <w:rFonts w:ascii="Times New Roman" w:hAnsi="Times New Roman"/>
          <w:i/>
          <w:iCs/>
          <w:color w:val="222222"/>
          <w:shd w:val="clear" w:color="auto" w:fill="FFFFFF"/>
        </w:rPr>
        <w:t>Journal of Marketing Research</w:t>
      </w:r>
      <w:r w:rsidRPr="00752CD2">
        <w:rPr>
          <w:rFonts w:ascii="Times New Roman" w:hAnsi="Times New Roman"/>
          <w:color w:val="222222"/>
          <w:shd w:val="clear" w:color="auto" w:fill="FFFFFF"/>
        </w:rPr>
        <w:t>, </w:t>
      </w:r>
      <w:r w:rsidRPr="00752CD2">
        <w:rPr>
          <w:rFonts w:ascii="Times New Roman" w:hAnsi="Times New Roman"/>
          <w:i/>
          <w:iCs/>
          <w:color w:val="222222"/>
          <w:shd w:val="clear" w:color="auto" w:fill="FFFFFF"/>
        </w:rPr>
        <w:t>54</w:t>
      </w:r>
      <w:r w:rsidRPr="00752CD2">
        <w:rPr>
          <w:rFonts w:ascii="Times New Roman" w:hAnsi="Times New Roman"/>
          <w:color w:val="222222"/>
          <w:shd w:val="clear" w:color="auto" w:fill="FFFFFF"/>
        </w:rPr>
        <w:t>(1), 61-74.</w:t>
      </w:r>
      <w:r w:rsidRPr="00752CD2">
        <w:rPr>
          <w:rFonts w:ascii="Times New Roman" w:hAnsi="Times New Roman"/>
        </w:rPr>
        <w:t xml:space="preserve"> </w:t>
      </w:r>
    </w:p>
    <w:p w:rsidR="006B51A1" w:rsidRDefault="006B51A1">
      <w:pPr>
        <w:rPr>
          <w:rFonts w:ascii="Times New Roman" w:hAnsi="Times New Roman"/>
        </w:rPr>
      </w:pPr>
    </w:p>
    <w:p w:rsidR="003446F1" w:rsidRPr="00AB5301" w:rsidRDefault="00C825A6" w:rsidP="003446F1">
      <w:pPr>
        <w:rPr>
          <w:rFonts w:ascii="Times New Roman" w:hAnsi="Times New Roman"/>
          <w:u w:val="single"/>
          <w:lang w:val="en-GB"/>
        </w:rPr>
      </w:pPr>
      <w:r>
        <w:rPr>
          <w:rFonts w:ascii="Times New Roman" w:hAnsi="Times New Roman"/>
          <w:u w:val="single"/>
          <w:lang w:val="en-GB"/>
        </w:rPr>
        <w:t xml:space="preserve">Consumer Choice and </w:t>
      </w:r>
      <w:r w:rsidR="003446F1" w:rsidRPr="00AB5301">
        <w:rPr>
          <w:rFonts w:ascii="Times New Roman" w:hAnsi="Times New Roman"/>
          <w:u w:val="single"/>
          <w:lang w:val="en-GB"/>
        </w:rPr>
        <w:t xml:space="preserve">Decision Making </w:t>
      </w:r>
    </w:p>
    <w:p w:rsidR="00AA2804" w:rsidRPr="00FD3181" w:rsidRDefault="00F62DA0" w:rsidP="00927DBE">
      <w:pPr>
        <w:rPr>
          <w:rFonts w:ascii="Times New Roman" w:hAnsi="Times New Roman"/>
          <w:lang w:val="en-GB"/>
        </w:rPr>
      </w:pPr>
      <w:r w:rsidRPr="00FD3181">
        <w:rPr>
          <w:rFonts w:ascii="Times New Roman" w:hAnsi="Times New Roman"/>
          <w:lang w:val="en-GB"/>
        </w:rPr>
        <w:t>Article #</w:t>
      </w:r>
      <w:r w:rsidR="00396544">
        <w:rPr>
          <w:rFonts w:ascii="Times New Roman" w:hAnsi="Times New Roman"/>
          <w:lang w:val="en-GB"/>
        </w:rPr>
        <w:t>7</w:t>
      </w:r>
    </w:p>
    <w:p w:rsidR="00F62DA0" w:rsidRDefault="00401343" w:rsidP="00396544">
      <w:pPr>
        <w:ind w:left="720"/>
        <w:rPr>
          <w:rFonts w:ascii="Times New Roman" w:eastAsia="Malgun Gothic" w:hAnsi="Times New Roman"/>
          <w:lang w:eastAsia="ko-KR"/>
        </w:rPr>
      </w:pPr>
      <w:proofErr w:type="spellStart"/>
      <w:r w:rsidRPr="00B04F08">
        <w:rPr>
          <w:rFonts w:ascii="Times New Roman" w:eastAsia="Malgun Gothic" w:hAnsi="Times New Roman" w:hint="eastAsia"/>
          <w:lang w:eastAsia="ko-KR"/>
        </w:rPr>
        <w:t>Gourville</w:t>
      </w:r>
      <w:proofErr w:type="spellEnd"/>
      <w:r w:rsidRPr="00B04F08">
        <w:rPr>
          <w:rFonts w:ascii="Times New Roman" w:eastAsia="Malgun Gothic" w:hAnsi="Times New Roman" w:hint="eastAsia"/>
          <w:lang w:eastAsia="ko-KR"/>
        </w:rPr>
        <w:t xml:space="preserve">, J. T. &amp; </w:t>
      </w:r>
      <w:proofErr w:type="spellStart"/>
      <w:r w:rsidRPr="00B04F08">
        <w:rPr>
          <w:rFonts w:ascii="Times New Roman" w:eastAsia="Malgun Gothic" w:hAnsi="Times New Roman" w:hint="eastAsia"/>
          <w:lang w:eastAsia="ko-KR"/>
        </w:rPr>
        <w:t>Soman</w:t>
      </w:r>
      <w:proofErr w:type="spellEnd"/>
      <w:r w:rsidRPr="00B04F08">
        <w:rPr>
          <w:rFonts w:ascii="Times New Roman" w:eastAsia="Malgun Gothic" w:hAnsi="Times New Roman" w:hint="eastAsia"/>
          <w:lang w:eastAsia="ko-KR"/>
        </w:rPr>
        <w:t xml:space="preserve">, D. (2005). </w:t>
      </w:r>
      <w:proofErr w:type="spellStart"/>
      <w:r w:rsidRPr="00B04F08">
        <w:rPr>
          <w:rFonts w:ascii="Times New Roman" w:eastAsia="Malgun Gothic" w:hAnsi="Times New Roman" w:hint="eastAsia"/>
          <w:lang w:eastAsia="ko-KR"/>
        </w:rPr>
        <w:t>Overchoice</w:t>
      </w:r>
      <w:proofErr w:type="spellEnd"/>
      <w:r w:rsidRPr="00B04F08">
        <w:rPr>
          <w:rFonts w:ascii="Times New Roman" w:eastAsia="Malgun Gothic" w:hAnsi="Times New Roman" w:hint="eastAsia"/>
          <w:lang w:eastAsia="ko-KR"/>
        </w:rPr>
        <w:t xml:space="preserve"> and assortment type: When and why variety backfires. </w:t>
      </w:r>
      <w:r w:rsidRPr="00B04F08">
        <w:rPr>
          <w:rStyle w:val="Emphasis"/>
          <w:rFonts w:eastAsia="Malgun Gothic" w:hint="eastAsia"/>
        </w:rPr>
        <w:t>Marketing Science, 24</w:t>
      </w:r>
      <w:r w:rsidRPr="00B04F08">
        <w:rPr>
          <w:rFonts w:ascii="Times New Roman" w:eastAsia="Malgun Gothic" w:hAnsi="Times New Roman" w:hint="eastAsia"/>
          <w:lang w:eastAsia="ko-KR"/>
        </w:rPr>
        <w:t xml:space="preserve"> (3), 382-395.  </w:t>
      </w:r>
    </w:p>
    <w:p w:rsidR="00396544" w:rsidRDefault="00396544" w:rsidP="00396544">
      <w:pPr>
        <w:rPr>
          <w:rFonts w:ascii="Times New Roman" w:eastAsia="Malgun Gothic" w:hAnsi="Times New Roman"/>
          <w:lang w:eastAsia="ko-KR"/>
        </w:rPr>
      </w:pPr>
    </w:p>
    <w:p w:rsidR="00396544" w:rsidRPr="007E70BD" w:rsidRDefault="00396544" w:rsidP="00396544">
      <w:pPr>
        <w:rPr>
          <w:rFonts w:ascii="Times New Roman" w:hAnsi="Times New Roman"/>
          <w:lang w:val="fr-FR"/>
        </w:rPr>
      </w:pPr>
      <w:r w:rsidRPr="007E70BD">
        <w:rPr>
          <w:rFonts w:ascii="Times New Roman" w:hAnsi="Times New Roman"/>
          <w:lang w:val="fr-FR"/>
        </w:rPr>
        <w:t>Article #</w:t>
      </w:r>
      <w:r>
        <w:rPr>
          <w:rFonts w:ascii="Times New Roman" w:hAnsi="Times New Roman"/>
          <w:lang w:val="fr-FR"/>
        </w:rPr>
        <w:t>8</w:t>
      </w:r>
    </w:p>
    <w:p w:rsidR="00396544" w:rsidRDefault="00396544" w:rsidP="00396544">
      <w:pPr>
        <w:ind w:left="720"/>
        <w:rPr>
          <w:rFonts w:ascii="Times New Roman" w:eastAsia="Malgun Gothic" w:hAnsi="Times New Roman"/>
          <w:lang w:eastAsia="ko-KR"/>
        </w:rPr>
      </w:pPr>
      <w:proofErr w:type="spellStart"/>
      <w:r w:rsidRPr="00396544">
        <w:rPr>
          <w:rFonts w:ascii="Times New Roman" w:hAnsi="Times New Roman"/>
          <w:color w:val="222222"/>
          <w:shd w:val="clear" w:color="auto" w:fill="FFFFFF"/>
        </w:rPr>
        <w:t>Sela</w:t>
      </w:r>
      <w:proofErr w:type="spellEnd"/>
      <w:r w:rsidRPr="00396544">
        <w:rPr>
          <w:rFonts w:ascii="Times New Roman" w:hAnsi="Times New Roman"/>
          <w:color w:val="222222"/>
          <w:shd w:val="clear" w:color="auto" w:fill="FFFFFF"/>
        </w:rPr>
        <w:t xml:space="preserve">, A., </w:t>
      </w:r>
      <w:r>
        <w:rPr>
          <w:rFonts w:ascii="Times New Roman" w:hAnsi="Times New Roman"/>
          <w:color w:val="222222"/>
          <w:shd w:val="clear" w:color="auto" w:fill="FFFFFF"/>
        </w:rPr>
        <w:t>B</w:t>
      </w:r>
      <w:r w:rsidRPr="00396544">
        <w:rPr>
          <w:rFonts w:ascii="Times New Roman" w:hAnsi="Times New Roman"/>
          <w:color w:val="222222"/>
          <w:shd w:val="clear" w:color="auto" w:fill="FFFFFF"/>
        </w:rPr>
        <w:t>erger, J., &amp; Liu, W. (2008). Variety, vice, and virtue: How assortment size influences option choice. </w:t>
      </w:r>
      <w:r w:rsidRPr="00396544">
        <w:rPr>
          <w:rFonts w:ascii="Times New Roman" w:hAnsi="Times New Roman"/>
          <w:i/>
          <w:iCs/>
          <w:color w:val="222222"/>
          <w:shd w:val="clear" w:color="auto" w:fill="FFFFFF"/>
        </w:rPr>
        <w:t>Journal of Consumer Research</w:t>
      </w:r>
      <w:r w:rsidRPr="00396544">
        <w:rPr>
          <w:rFonts w:ascii="Times New Roman" w:hAnsi="Times New Roman"/>
          <w:color w:val="222222"/>
          <w:shd w:val="clear" w:color="auto" w:fill="FFFFFF"/>
        </w:rPr>
        <w:t>, </w:t>
      </w:r>
      <w:r w:rsidRPr="00396544">
        <w:rPr>
          <w:rFonts w:ascii="Times New Roman" w:hAnsi="Times New Roman"/>
          <w:i/>
          <w:iCs/>
          <w:color w:val="222222"/>
          <w:shd w:val="clear" w:color="auto" w:fill="FFFFFF"/>
        </w:rPr>
        <w:t>35</w:t>
      </w:r>
      <w:r w:rsidRPr="00396544">
        <w:rPr>
          <w:rFonts w:ascii="Times New Roman" w:hAnsi="Times New Roman"/>
          <w:color w:val="222222"/>
          <w:shd w:val="clear" w:color="auto" w:fill="FFFFFF"/>
        </w:rPr>
        <w:t>(6), 941-951.</w:t>
      </w:r>
    </w:p>
    <w:p w:rsidR="00396544" w:rsidRPr="00396544" w:rsidRDefault="00396544" w:rsidP="00396544">
      <w:pPr>
        <w:rPr>
          <w:rFonts w:ascii="Times New Roman" w:eastAsia="Malgun Gothic" w:hAnsi="Times New Roman"/>
          <w:lang w:eastAsia="ko-KR"/>
        </w:rPr>
      </w:pPr>
    </w:p>
    <w:p w:rsidR="00F62DA0" w:rsidRPr="00AB5301" w:rsidRDefault="00F62DA0" w:rsidP="00927DBE">
      <w:pPr>
        <w:rPr>
          <w:rFonts w:ascii="Times New Roman" w:hAnsi="Times New Roman"/>
        </w:rPr>
      </w:pPr>
      <w:r w:rsidRPr="00AB5301">
        <w:rPr>
          <w:rFonts w:ascii="Times New Roman" w:hAnsi="Times New Roman"/>
        </w:rPr>
        <w:t>Article #</w:t>
      </w:r>
      <w:r w:rsidR="00927DBE">
        <w:rPr>
          <w:rFonts w:ascii="Times New Roman" w:hAnsi="Times New Roman"/>
        </w:rPr>
        <w:t>9</w:t>
      </w:r>
      <w:r w:rsidRPr="00AB5301">
        <w:rPr>
          <w:rFonts w:ascii="Times New Roman" w:hAnsi="Times New Roman"/>
        </w:rPr>
        <w:t xml:space="preserve"> </w:t>
      </w:r>
    </w:p>
    <w:p w:rsidR="000A7A3E" w:rsidRPr="00386E4F" w:rsidRDefault="00044640" w:rsidP="000A7A3E">
      <w:pPr>
        <w:widowControl/>
        <w:autoSpaceDE/>
        <w:autoSpaceDN/>
        <w:adjustRightInd/>
        <w:ind w:left="720"/>
        <w:rPr>
          <w:rFonts w:ascii="Times New Roman" w:hAnsi="Times New Roman"/>
          <w:color w:val="000000"/>
        </w:rPr>
      </w:pPr>
      <w:proofErr w:type="spellStart"/>
      <w:r w:rsidRPr="00396544">
        <w:rPr>
          <w:rFonts w:ascii="Times New Roman" w:hAnsi="Times New Roman"/>
          <w:color w:val="000000"/>
          <w:highlight w:val="yellow"/>
        </w:rPr>
        <w:t>Vohs</w:t>
      </w:r>
      <w:proofErr w:type="spellEnd"/>
      <w:r w:rsidRPr="00396544">
        <w:rPr>
          <w:rFonts w:ascii="Times New Roman" w:hAnsi="Times New Roman"/>
          <w:color w:val="000000"/>
          <w:highlight w:val="yellow"/>
        </w:rPr>
        <w:t>, K</w:t>
      </w:r>
      <w:r w:rsidRPr="00396544">
        <w:rPr>
          <w:rFonts w:ascii="Times New Roman" w:eastAsia="Malgun Gothic" w:hAnsi="Times New Roman" w:hint="eastAsia"/>
          <w:color w:val="000000"/>
          <w:highlight w:val="yellow"/>
          <w:lang w:eastAsia="ko-KR"/>
        </w:rPr>
        <w:t>.</w:t>
      </w:r>
      <w:r w:rsidR="000A7A3E" w:rsidRPr="00396544">
        <w:rPr>
          <w:rFonts w:ascii="Times New Roman" w:hAnsi="Times New Roman"/>
          <w:color w:val="000000"/>
          <w:highlight w:val="yellow"/>
        </w:rPr>
        <w:t xml:space="preserve"> D.</w:t>
      </w:r>
      <w:r w:rsidRPr="00396544">
        <w:rPr>
          <w:rFonts w:ascii="Times New Roman" w:eastAsia="Malgun Gothic" w:hAnsi="Times New Roman" w:hint="eastAsia"/>
          <w:color w:val="000000"/>
          <w:highlight w:val="yellow"/>
          <w:lang w:eastAsia="ko-KR"/>
        </w:rPr>
        <w:t>,</w:t>
      </w:r>
      <w:r w:rsidR="000A7A3E" w:rsidRPr="00396544">
        <w:rPr>
          <w:rFonts w:ascii="Times New Roman" w:hAnsi="Times New Roman"/>
          <w:color w:val="000000"/>
          <w:highlight w:val="yellow"/>
        </w:rPr>
        <w:t xml:space="preserve"> </w:t>
      </w:r>
      <w:r w:rsidRPr="00396544">
        <w:rPr>
          <w:rFonts w:ascii="Times New Roman" w:eastAsia="Malgun Gothic" w:hAnsi="Times New Roman" w:hint="eastAsia"/>
          <w:color w:val="000000"/>
          <w:highlight w:val="yellow"/>
          <w:lang w:eastAsia="ko-KR"/>
        </w:rPr>
        <w:t>&amp;</w:t>
      </w:r>
      <w:r w:rsidR="000A7A3E" w:rsidRPr="00396544">
        <w:rPr>
          <w:rFonts w:ascii="Times New Roman" w:hAnsi="Times New Roman"/>
          <w:color w:val="000000"/>
          <w:highlight w:val="yellow"/>
        </w:rPr>
        <w:t xml:space="preserve"> Faber</w:t>
      </w:r>
      <w:r w:rsidRPr="00396544">
        <w:rPr>
          <w:rFonts w:ascii="Times New Roman" w:eastAsia="Malgun Gothic" w:hAnsi="Times New Roman" w:hint="eastAsia"/>
          <w:color w:val="000000"/>
          <w:highlight w:val="yellow"/>
          <w:lang w:eastAsia="ko-KR"/>
        </w:rPr>
        <w:t>, R. J.</w:t>
      </w:r>
      <w:r w:rsidRPr="00396544">
        <w:rPr>
          <w:rFonts w:ascii="Times New Roman" w:hAnsi="Times New Roman"/>
          <w:color w:val="000000"/>
          <w:highlight w:val="yellow"/>
        </w:rPr>
        <w:t xml:space="preserve"> (2007)</w:t>
      </w:r>
      <w:r w:rsidRPr="00396544">
        <w:rPr>
          <w:rFonts w:ascii="Times New Roman" w:eastAsia="Malgun Gothic" w:hAnsi="Times New Roman" w:hint="eastAsia"/>
          <w:color w:val="000000"/>
          <w:highlight w:val="yellow"/>
          <w:lang w:eastAsia="ko-KR"/>
        </w:rPr>
        <w:t xml:space="preserve">. </w:t>
      </w:r>
      <w:r w:rsidR="000A7A3E" w:rsidRPr="00396544">
        <w:rPr>
          <w:rFonts w:ascii="Times New Roman" w:hAnsi="Times New Roman"/>
          <w:color w:val="000000"/>
          <w:highlight w:val="yellow"/>
        </w:rPr>
        <w:t>Spent Resources: Self-Regulatory Resource Availability Affects Impulse Buyin</w:t>
      </w:r>
      <w:r w:rsidRPr="00396544">
        <w:rPr>
          <w:rFonts w:ascii="Times New Roman" w:eastAsia="Malgun Gothic" w:hAnsi="Times New Roman" w:hint="eastAsia"/>
          <w:color w:val="000000"/>
          <w:highlight w:val="yellow"/>
          <w:lang w:eastAsia="ko-KR"/>
        </w:rPr>
        <w:t xml:space="preserve">g. </w:t>
      </w:r>
      <w:r w:rsidR="000A7A3E" w:rsidRPr="00396544">
        <w:rPr>
          <w:rFonts w:ascii="Times New Roman" w:hAnsi="Times New Roman"/>
          <w:i/>
          <w:color w:val="000000"/>
          <w:highlight w:val="yellow"/>
        </w:rPr>
        <w:t>Journal of Consumer Research, 33</w:t>
      </w:r>
      <w:r w:rsidR="000A7A3E" w:rsidRPr="00396544">
        <w:rPr>
          <w:rFonts w:ascii="Times New Roman" w:hAnsi="Times New Roman"/>
          <w:color w:val="000000"/>
          <w:highlight w:val="yellow"/>
        </w:rPr>
        <w:t xml:space="preserve"> (March), 537-547.</w:t>
      </w:r>
    </w:p>
    <w:p w:rsidR="00F62DA0" w:rsidRDefault="00F62DA0" w:rsidP="00927DBE">
      <w:pPr>
        <w:widowControl/>
        <w:rPr>
          <w:rFonts w:ascii="Times New Roman" w:eastAsia="Batang" w:hAnsi="Times New Roman"/>
          <w:lang w:eastAsia="ko-KR"/>
        </w:rPr>
      </w:pPr>
    </w:p>
    <w:p w:rsidR="00927DBE" w:rsidRDefault="00927DBE" w:rsidP="00927DBE">
      <w:pPr>
        <w:widowControl/>
        <w:rPr>
          <w:rFonts w:ascii="Times New Roman" w:eastAsia="Batang" w:hAnsi="Times New Roman"/>
          <w:lang w:eastAsia="ko-KR"/>
        </w:rPr>
      </w:pPr>
      <w:r>
        <w:rPr>
          <w:rFonts w:ascii="Times New Roman" w:eastAsia="Batang" w:hAnsi="Times New Roman"/>
          <w:lang w:eastAsia="ko-KR"/>
        </w:rPr>
        <w:t xml:space="preserve">Article #10 </w:t>
      </w:r>
    </w:p>
    <w:p w:rsidR="006B51A1" w:rsidRPr="006B51A1" w:rsidRDefault="006B51A1" w:rsidP="006B51A1">
      <w:pPr>
        <w:widowControl/>
        <w:autoSpaceDE/>
        <w:autoSpaceDN/>
        <w:adjustRightInd/>
        <w:ind w:left="737"/>
        <w:rPr>
          <w:rFonts w:ascii="Times New Roman" w:hAnsi="Times New Roman"/>
          <w:lang w:val="en-CA" w:eastAsia="ko-KR"/>
        </w:rPr>
      </w:pPr>
      <w:r w:rsidRPr="006B51A1">
        <w:rPr>
          <w:rFonts w:ascii="Times New Roman" w:hAnsi="Times New Roman"/>
          <w:lang w:val="en-CA" w:eastAsia="ko-KR"/>
        </w:rPr>
        <w:t xml:space="preserve">Lin, Y. C., &amp; Chang, C. C. A. (2012). Double standard: the role of environmental consciousness in green product usage. </w:t>
      </w:r>
      <w:r w:rsidRPr="006B51A1">
        <w:rPr>
          <w:rFonts w:ascii="Times New Roman" w:hAnsi="Times New Roman"/>
          <w:i/>
          <w:iCs/>
          <w:lang w:val="en-CA" w:eastAsia="ko-KR"/>
        </w:rPr>
        <w:t>Journal of Marketing</w:t>
      </w:r>
      <w:r w:rsidRPr="006B51A1">
        <w:rPr>
          <w:rFonts w:ascii="Times New Roman" w:hAnsi="Times New Roman"/>
          <w:lang w:val="en-CA" w:eastAsia="ko-KR"/>
        </w:rPr>
        <w:t xml:space="preserve">, </w:t>
      </w:r>
      <w:r w:rsidRPr="006B51A1">
        <w:rPr>
          <w:rFonts w:ascii="Times New Roman" w:hAnsi="Times New Roman"/>
          <w:i/>
          <w:iCs/>
          <w:lang w:val="en-CA" w:eastAsia="ko-KR"/>
        </w:rPr>
        <w:t>76</w:t>
      </w:r>
      <w:r w:rsidRPr="006B51A1">
        <w:rPr>
          <w:rFonts w:ascii="Times New Roman" w:hAnsi="Times New Roman"/>
          <w:lang w:val="en-CA" w:eastAsia="ko-KR"/>
        </w:rPr>
        <w:t>(5), 125-134.</w:t>
      </w:r>
    </w:p>
    <w:p w:rsidR="003C65D9" w:rsidRPr="00AB5301" w:rsidRDefault="003C65D9" w:rsidP="00F62DA0">
      <w:pPr>
        <w:widowControl/>
        <w:ind w:left="720"/>
        <w:rPr>
          <w:rFonts w:ascii="Times New Roman" w:eastAsia="Batang" w:hAnsi="Times New Roman"/>
          <w:lang w:eastAsia="ko-KR"/>
        </w:rPr>
      </w:pPr>
    </w:p>
    <w:p w:rsidR="00AA2804" w:rsidRPr="009C2632" w:rsidRDefault="00263B54">
      <w:pPr>
        <w:rPr>
          <w:rFonts w:ascii="Times New Roman" w:hAnsi="Times New Roman"/>
          <w:lang w:val="en-GB"/>
        </w:rPr>
      </w:pPr>
      <w:r w:rsidRPr="00AB5301">
        <w:rPr>
          <w:rFonts w:ascii="Times New Roman" w:hAnsi="Times New Roman"/>
          <w:lang w:val="en-GB"/>
        </w:rPr>
        <w:t>Article #11</w:t>
      </w:r>
    </w:p>
    <w:p w:rsidR="00FD3181" w:rsidRPr="009C2632" w:rsidRDefault="009C2632" w:rsidP="00FD3181">
      <w:pPr>
        <w:ind w:left="720"/>
        <w:rPr>
          <w:rFonts w:ascii="Times New Roman" w:hAnsi="Times New Roman"/>
        </w:rPr>
      </w:pPr>
      <w:r w:rsidRPr="009C2632">
        <w:rPr>
          <w:rFonts w:ascii="Times New Roman" w:hAnsi="Times New Roman"/>
          <w:color w:val="222222"/>
          <w:shd w:val="clear" w:color="auto" w:fill="FFFFFF"/>
        </w:rPr>
        <w:t>Berger, J., &amp; Fitzsimons, G. (2008). Dogs on the street, pumas on your feet: How cues in the environment influence product evaluation and choice.</w:t>
      </w:r>
      <w:r w:rsidR="00277C12">
        <w:rPr>
          <w:rFonts w:ascii="Times New Roman" w:hAnsi="Times New Roman"/>
          <w:color w:val="222222"/>
          <w:shd w:val="clear" w:color="auto" w:fill="FFFFFF"/>
        </w:rPr>
        <w:t xml:space="preserve"> </w:t>
      </w:r>
      <w:r w:rsidRPr="009C2632">
        <w:rPr>
          <w:rFonts w:ascii="Times New Roman" w:hAnsi="Times New Roman"/>
          <w:i/>
          <w:iCs/>
          <w:color w:val="222222"/>
          <w:shd w:val="clear" w:color="auto" w:fill="FFFFFF"/>
        </w:rPr>
        <w:t>Journal of Marketing Research</w:t>
      </w:r>
      <w:r w:rsidRPr="009C2632">
        <w:rPr>
          <w:rFonts w:ascii="Times New Roman" w:hAnsi="Times New Roman"/>
          <w:color w:val="222222"/>
          <w:shd w:val="clear" w:color="auto" w:fill="FFFFFF"/>
        </w:rPr>
        <w:t>,</w:t>
      </w:r>
      <w:r w:rsidRPr="009C2632">
        <w:rPr>
          <w:rStyle w:val="apple-converted-space"/>
          <w:rFonts w:ascii="Times New Roman" w:hAnsi="Times New Roman"/>
          <w:color w:val="222222"/>
          <w:shd w:val="clear" w:color="auto" w:fill="FFFFFF"/>
        </w:rPr>
        <w:t> </w:t>
      </w:r>
      <w:r w:rsidRPr="009C2632">
        <w:rPr>
          <w:rFonts w:ascii="Times New Roman" w:hAnsi="Times New Roman"/>
          <w:i/>
          <w:iCs/>
          <w:color w:val="222222"/>
          <w:shd w:val="clear" w:color="auto" w:fill="FFFFFF"/>
        </w:rPr>
        <w:t>45</w:t>
      </w:r>
      <w:r w:rsidRPr="009C2632">
        <w:rPr>
          <w:rFonts w:ascii="Times New Roman" w:hAnsi="Times New Roman"/>
          <w:color w:val="222222"/>
          <w:shd w:val="clear" w:color="auto" w:fill="FFFFFF"/>
        </w:rPr>
        <w:t>(1), 1-14.</w:t>
      </w:r>
    </w:p>
    <w:p w:rsidR="00FD3181" w:rsidRPr="00AB5301" w:rsidRDefault="00FD3181">
      <w:pPr>
        <w:rPr>
          <w:rStyle w:val="Strong"/>
          <w:rFonts w:ascii="Times New Roman" w:hAnsi="Times New Roman"/>
          <w:b w:val="0"/>
          <w:color w:val="000000"/>
        </w:rPr>
      </w:pPr>
    </w:p>
    <w:p w:rsidR="00AA2804" w:rsidRPr="00890CA2" w:rsidRDefault="00263B54">
      <w:pPr>
        <w:rPr>
          <w:rFonts w:ascii="Times New Roman" w:hAnsi="Times New Roman"/>
        </w:rPr>
      </w:pPr>
      <w:r w:rsidRPr="00890CA2">
        <w:rPr>
          <w:rFonts w:ascii="Times New Roman" w:hAnsi="Times New Roman"/>
        </w:rPr>
        <w:t>Article #12</w:t>
      </w:r>
    </w:p>
    <w:p w:rsidR="00F9541D" w:rsidRPr="00890CA2" w:rsidRDefault="00F9541D" w:rsidP="00FA73AC">
      <w:pPr>
        <w:ind w:left="720"/>
        <w:rPr>
          <w:rFonts w:ascii="Times New Roman" w:hAnsi="Times New Roman"/>
        </w:rPr>
      </w:pPr>
      <w:r w:rsidRPr="00890CA2">
        <w:rPr>
          <w:rFonts w:ascii="Times New Roman" w:hAnsi="Times New Roman"/>
        </w:rPr>
        <w:t xml:space="preserve">Cheema, A., &amp; </w:t>
      </w:r>
      <w:proofErr w:type="spellStart"/>
      <w:r w:rsidRPr="00890CA2">
        <w:rPr>
          <w:rFonts w:ascii="Times New Roman" w:hAnsi="Times New Roman"/>
        </w:rPr>
        <w:t>Soman</w:t>
      </w:r>
      <w:proofErr w:type="spellEnd"/>
      <w:r w:rsidRPr="00890CA2">
        <w:rPr>
          <w:rFonts w:ascii="Times New Roman" w:hAnsi="Times New Roman"/>
        </w:rPr>
        <w:t xml:space="preserve">, D. (2008). The effect of partitions on controlling consumption. </w:t>
      </w:r>
      <w:r w:rsidRPr="00890CA2">
        <w:rPr>
          <w:rFonts w:ascii="Times New Roman" w:hAnsi="Times New Roman"/>
          <w:i/>
          <w:iCs/>
        </w:rPr>
        <w:t>Journal of Marketing Research, 45,</w:t>
      </w:r>
      <w:r w:rsidRPr="00890CA2">
        <w:rPr>
          <w:rFonts w:ascii="Times New Roman" w:hAnsi="Times New Roman"/>
        </w:rPr>
        <w:t xml:space="preserve"> 665-675. </w:t>
      </w:r>
    </w:p>
    <w:p w:rsidR="00FA73AC" w:rsidRPr="00653B47" w:rsidRDefault="00FA73AC" w:rsidP="00FA73AC">
      <w:pPr>
        <w:ind w:left="720"/>
        <w:rPr>
          <w:rFonts w:ascii="Times New Roman" w:hAnsi="Times New Roman"/>
          <w:highlight w:val="yellow"/>
        </w:rPr>
      </w:pPr>
      <w:r w:rsidRPr="00AB5301">
        <w:rPr>
          <w:rStyle w:val="Strong"/>
          <w:rFonts w:ascii="Times New Roman" w:hAnsi="Times New Roman"/>
          <w:b w:val="0"/>
          <w:color w:val="000000"/>
          <w:sz w:val="22"/>
        </w:rPr>
        <w:t xml:space="preserve">*** </w:t>
      </w:r>
      <w:r w:rsidRPr="00AB5301">
        <w:rPr>
          <w:rFonts w:ascii="Times New Roman" w:hAnsi="Times New Roman"/>
        </w:rPr>
        <w:t xml:space="preserve">The following background reading is </w:t>
      </w:r>
      <w:r w:rsidRPr="00AB5301">
        <w:rPr>
          <w:rFonts w:ascii="Times New Roman" w:hAnsi="Times New Roman"/>
          <w:b/>
          <w:bCs/>
        </w:rPr>
        <w:t>required</w:t>
      </w:r>
      <w:r w:rsidRPr="00AB5301">
        <w:rPr>
          <w:rFonts w:ascii="Times New Roman" w:hAnsi="Times New Roman"/>
        </w:rPr>
        <w:t>:</w:t>
      </w:r>
      <w:r>
        <w:rPr>
          <w:rFonts w:ascii="Times New Roman" w:hAnsi="Times New Roman"/>
        </w:rPr>
        <w:t xml:space="preserve"> Geier, A., </w:t>
      </w:r>
      <w:proofErr w:type="spellStart"/>
      <w:r>
        <w:rPr>
          <w:rFonts w:ascii="Times New Roman" w:hAnsi="Times New Roman"/>
        </w:rPr>
        <w:t>Wansink</w:t>
      </w:r>
      <w:proofErr w:type="spellEnd"/>
      <w:r>
        <w:rPr>
          <w:rFonts w:ascii="Times New Roman" w:hAnsi="Times New Roman"/>
        </w:rPr>
        <w:t xml:space="preserve">, B., &amp; </w:t>
      </w:r>
      <w:proofErr w:type="spellStart"/>
      <w:r>
        <w:rPr>
          <w:rFonts w:ascii="Times New Roman" w:hAnsi="Times New Roman"/>
        </w:rPr>
        <w:t>Rozin</w:t>
      </w:r>
      <w:proofErr w:type="spellEnd"/>
      <w:r>
        <w:rPr>
          <w:rFonts w:ascii="Times New Roman" w:hAnsi="Times New Roman"/>
        </w:rPr>
        <w:t xml:space="preserve">, P. (2012) Red potato chips: Segmentation cues can substantially decrease food intake. </w:t>
      </w:r>
      <w:r w:rsidRPr="00FA73AC">
        <w:rPr>
          <w:rFonts w:ascii="Times New Roman" w:hAnsi="Times New Roman"/>
          <w:i/>
          <w:iCs/>
        </w:rPr>
        <w:t>Health Psychology, 31</w:t>
      </w:r>
      <w:r>
        <w:rPr>
          <w:rFonts w:ascii="Times New Roman" w:hAnsi="Times New Roman"/>
        </w:rPr>
        <w:t xml:space="preserve">, 395-401. </w:t>
      </w:r>
    </w:p>
    <w:p w:rsidR="001F73D4" w:rsidRDefault="001F73D4" w:rsidP="000A4A1E">
      <w:pPr>
        <w:rPr>
          <w:rFonts w:ascii="Times New Roman" w:hAnsi="Times New Roman"/>
          <w:b/>
          <w:highlight w:val="green"/>
        </w:rPr>
      </w:pPr>
    </w:p>
    <w:p w:rsidR="00480142" w:rsidRPr="0080100E" w:rsidRDefault="007178F5" w:rsidP="00850CA9">
      <w:pPr>
        <w:rPr>
          <w:rFonts w:ascii="Times New Roman" w:hAnsi="Times New Roman"/>
          <w:b/>
        </w:rPr>
      </w:pPr>
      <w:r>
        <w:rPr>
          <w:rFonts w:ascii="Times New Roman" w:hAnsi="Times New Roman"/>
          <w:b/>
        </w:rPr>
        <w:t xml:space="preserve">B. </w:t>
      </w:r>
      <w:r w:rsidR="00480142" w:rsidRPr="0080100E">
        <w:rPr>
          <w:rFonts w:ascii="Times New Roman" w:hAnsi="Times New Roman"/>
          <w:b/>
        </w:rPr>
        <w:t xml:space="preserve">Short Research Proposal </w:t>
      </w:r>
    </w:p>
    <w:p w:rsidR="00A052CB" w:rsidRPr="00AA75A3" w:rsidRDefault="0080100E" w:rsidP="00430F85">
      <w:pPr>
        <w:rPr>
          <w:rFonts w:ascii="Times New Roman" w:hAnsi="Times New Roman"/>
          <w:lang w:val="en-GB"/>
        </w:rPr>
      </w:pPr>
      <w:r>
        <w:rPr>
          <w:rFonts w:ascii="Times New Roman" w:hAnsi="Times New Roman"/>
          <w:lang w:val="en-GB"/>
        </w:rPr>
        <w:br/>
      </w:r>
      <w:r w:rsidR="00480142" w:rsidRPr="00AA75A3">
        <w:rPr>
          <w:rFonts w:ascii="Times New Roman" w:hAnsi="Times New Roman"/>
          <w:lang w:val="en-GB"/>
        </w:rPr>
        <w:t>The purpose of th</w:t>
      </w:r>
      <w:r w:rsidR="00CC200B" w:rsidRPr="00AA75A3">
        <w:rPr>
          <w:rFonts w:ascii="Times New Roman" w:hAnsi="Times New Roman"/>
          <w:lang w:val="en-GB"/>
        </w:rPr>
        <w:t xml:space="preserve">e research </w:t>
      </w:r>
      <w:r w:rsidR="00480142" w:rsidRPr="00AA75A3">
        <w:rPr>
          <w:rFonts w:ascii="Times New Roman" w:hAnsi="Times New Roman"/>
          <w:lang w:val="en-GB"/>
        </w:rPr>
        <w:t xml:space="preserve">proposal is to help you </w:t>
      </w:r>
      <w:r w:rsidR="00430F85">
        <w:rPr>
          <w:rFonts w:ascii="Times New Roman" w:hAnsi="Times New Roman"/>
          <w:lang w:val="en-GB"/>
        </w:rPr>
        <w:t xml:space="preserve">apply </w:t>
      </w:r>
      <w:r w:rsidR="00480142" w:rsidRPr="00AA75A3">
        <w:rPr>
          <w:rFonts w:ascii="Times New Roman" w:hAnsi="Times New Roman"/>
          <w:lang w:val="en-GB"/>
        </w:rPr>
        <w:t xml:space="preserve">a theory </w:t>
      </w:r>
      <w:r w:rsidR="00430F85">
        <w:rPr>
          <w:rFonts w:ascii="Times New Roman" w:hAnsi="Times New Roman"/>
          <w:lang w:val="en-GB"/>
        </w:rPr>
        <w:t>y</w:t>
      </w:r>
      <w:r w:rsidR="00480142" w:rsidRPr="00AA75A3">
        <w:rPr>
          <w:rFonts w:ascii="Times New Roman" w:hAnsi="Times New Roman"/>
          <w:lang w:val="en-GB"/>
        </w:rPr>
        <w:t xml:space="preserve">ou learned in this course </w:t>
      </w:r>
      <w:r w:rsidR="00480142" w:rsidRPr="000E1CB9">
        <w:rPr>
          <w:rFonts w:ascii="Times New Roman" w:hAnsi="Times New Roman"/>
          <w:b/>
          <w:bCs/>
          <w:i/>
          <w:iCs/>
          <w:lang w:val="en-GB"/>
        </w:rPr>
        <w:t xml:space="preserve">to </w:t>
      </w:r>
      <w:r w:rsidR="00A052CB" w:rsidRPr="000E1CB9">
        <w:rPr>
          <w:rFonts w:ascii="Times New Roman" w:hAnsi="Times New Roman"/>
          <w:b/>
          <w:bCs/>
          <w:i/>
          <w:iCs/>
          <w:lang w:val="en-GB"/>
        </w:rPr>
        <w:t xml:space="preserve">a </w:t>
      </w:r>
      <w:r w:rsidR="00430F85" w:rsidRPr="000E1CB9">
        <w:rPr>
          <w:rFonts w:ascii="Times New Roman" w:hAnsi="Times New Roman"/>
          <w:b/>
          <w:bCs/>
          <w:i/>
          <w:iCs/>
          <w:lang w:val="en-GB"/>
        </w:rPr>
        <w:t>new product/service category or industry</w:t>
      </w:r>
      <w:r w:rsidR="00480142" w:rsidRPr="000E1CB9">
        <w:rPr>
          <w:rFonts w:ascii="Times New Roman" w:hAnsi="Times New Roman"/>
          <w:b/>
          <w:bCs/>
          <w:i/>
          <w:iCs/>
          <w:lang w:val="en-GB"/>
        </w:rPr>
        <w:t xml:space="preserve">.  </w:t>
      </w:r>
    </w:p>
    <w:p w:rsidR="00430F85" w:rsidRPr="00AA75A3" w:rsidRDefault="00430F85" w:rsidP="00A052CB">
      <w:pPr>
        <w:rPr>
          <w:rFonts w:ascii="Times New Roman" w:hAnsi="Times New Roman"/>
          <w:lang w:val="en-GB"/>
        </w:rPr>
      </w:pPr>
    </w:p>
    <w:p w:rsidR="00430F85" w:rsidRDefault="008121A2" w:rsidP="000E1CB9">
      <w:pPr>
        <w:rPr>
          <w:rFonts w:ascii="Times New Roman" w:hAnsi="Times New Roman"/>
          <w:lang w:val="en-GB"/>
        </w:rPr>
      </w:pPr>
      <w:r w:rsidRPr="00AA75A3">
        <w:rPr>
          <w:rFonts w:ascii="Times New Roman" w:hAnsi="Times New Roman"/>
          <w:lang w:val="en-GB"/>
        </w:rPr>
        <w:t xml:space="preserve">Basically, you are to come up with a couple of </w:t>
      </w:r>
      <w:r w:rsidR="00430F85">
        <w:rPr>
          <w:rFonts w:ascii="Times New Roman" w:hAnsi="Times New Roman"/>
          <w:lang w:val="en-GB"/>
        </w:rPr>
        <w:t xml:space="preserve">research questions (and </w:t>
      </w:r>
      <w:r w:rsidRPr="00AA75A3">
        <w:rPr>
          <w:rFonts w:ascii="Times New Roman" w:hAnsi="Times New Roman"/>
          <w:lang w:val="en-GB"/>
        </w:rPr>
        <w:t>testable hypotheses</w:t>
      </w:r>
      <w:r w:rsidR="00430F85">
        <w:rPr>
          <w:rFonts w:ascii="Times New Roman" w:hAnsi="Times New Roman"/>
          <w:lang w:val="en-GB"/>
        </w:rPr>
        <w:t>)</w:t>
      </w:r>
      <w:r w:rsidRPr="00AA75A3">
        <w:rPr>
          <w:rFonts w:ascii="Times New Roman" w:hAnsi="Times New Roman"/>
          <w:lang w:val="en-GB"/>
        </w:rPr>
        <w:t xml:space="preserve"> about how </w:t>
      </w:r>
      <w:r w:rsidR="00430F85">
        <w:rPr>
          <w:rFonts w:ascii="Times New Roman" w:hAnsi="Times New Roman"/>
          <w:lang w:val="en-GB"/>
        </w:rPr>
        <w:t>a consumer behaviour theory can be applied to a novel purchase and/or consumption context. Furthermore, you need to design an experiment to demonstrate how the hypotheses can be tested (i.e., the manipulation of more than one IV</w:t>
      </w:r>
      <w:r w:rsidR="00D60CC5">
        <w:rPr>
          <w:rFonts w:ascii="Times New Roman" w:hAnsi="Times New Roman"/>
          <w:lang w:val="en-GB"/>
        </w:rPr>
        <w:t>s</w:t>
      </w:r>
      <w:r w:rsidR="00430F85">
        <w:rPr>
          <w:rFonts w:ascii="Times New Roman" w:hAnsi="Times New Roman"/>
          <w:lang w:val="en-GB"/>
        </w:rPr>
        <w:t xml:space="preserve"> and the measurement of the main DV). </w:t>
      </w:r>
    </w:p>
    <w:p w:rsidR="00430F85" w:rsidRDefault="00430F85" w:rsidP="008121A2">
      <w:pPr>
        <w:rPr>
          <w:rFonts w:ascii="Times New Roman" w:hAnsi="Times New Roman"/>
          <w:lang w:val="en-GB"/>
        </w:rPr>
      </w:pPr>
    </w:p>
    <w:p w:rsidR="00A91924" w:rsidRPr="00AA75A3" w:rsidRDefault="00CC200B" w:rsidP="00486255">
      <w:pPr>
        <w:rPr>
          <w:rFonts w:ascii="Times New Roman" w:hAnsi="Times New Roman"/>
          <w:b/>
          <w:bCs/>
          <w:u w:val="single"/>
          <w:lang w:val="en-GB"/>
        </w:rPr>
      </w:pPr>
      <w:r w:rsidRPr="00AA75A3">
        <w:rPr>
          <w:rFonts w:ascii="Times New Roman" w:hAnsi="Times New Roman"/>
          <w:b/>
          <w:bCs/>
          <w:u w:val="single"/>
          <w:lang w:val="en-GB"/>
        </w:rPr>
        <w:t>Step 1: A t</w:t>
      </w:r>
      <w:r w:rsidR="001F73D4">
        <w:rPr>
          <w:rFonts w:ascii="Times New Roman" w:hAnsi="Times New Roman"/>
          <w:b/>
          <w:bCs/>
          <w:u w:val="single"/>
          <w:lang w:val="en-GB"/>
        </w:rPr>
        <w:t>wo</w:t>
      </w:r>
      <w:r w:rsidRPr="00AA75A3">
        <w:rPr>
          <w:rFonts w:ascii="Times New Roman" w:hAnsi="Times New Roman"/>
          <w:b/>
          <w:bCs/>
          <w:u w:val="single"/>
          <w:lang w:val="en-GB"/>
        </w:rPr>
        <w:t xml:space="preserve">-page research idea </w:t>
      </w:r>
      <w:proofErr w:type="gramStart"/>
      <w:r w:rsidRPr="00AA75A3">
        <w:rPr>
          <w:rFonts w:ascii="Times New Roman" w:hAnsi="Times New Roman"/>
          <w:b/>
          <w:bCs/>
          <w:u w:val="single"/>
          <w:lang w:val="en-GB"/>
        </w:rPr>
        <w:t xml:space="preserve">summary  </w:t>
      </w:r>
      <w:r w:rsidR="00430F85">
        <w:rPr>
          <w:rFonts w:ascii="Times New Roman" w:hAnsi="Times New Roman"/>
          <w:b/>
          <w:bCs/>
          <w:u w:val="single"/>
          <w:lang w:val="en-GB"/>
        </w:rPr>
        <w:t>(</w:t>
      </w:r>
      <w:proofErr w:type="gramEnd"/>
      <w:r w:rsidR="00430F85">
        <w:rPr>
          <w:rFonts w:ascii="Times New Roman" w:hAnsi="Times New Roman"/>
          <w:b/>
          <w:bCs/>
          <w:u w:val="single"/>
          <w:lang w:val="en-GB"/>
        </w:rPr>
        <w:t>Due on</w:t>
      </w:r>
      <w:r w:rsidR="00CD09E9">
        <w:rPr>
          <w:rFonts w:ascii="Times New Roman" w:hAnsi="Times New Roman"/>
          <w:b/>
          <w:bCs/>
          <w:u w:val="single"/>
          <w:lang w:val="en-GB"/>
        </w:rPr>
        <w:t xml:space="preserve"> </w:t>
      </w:r>
      <w:r w:rsidR="00E665B1">
        <w:rPr>
          <w:rFonts w:ascii="Times New Roman" w:hAnsi="Times New Roman"/>
          <w:b/>
          <w:bCs/>
          <w:u w:val="single"/>
          <w:lang w:val="en-GB"/>
        </w:rPr>
        <w:t>November</w:t>
      </w:r>
      <w:r w:rsidR="00CD09E9">
        <w:rPr>
          <w:rFonts w:ascii="Times New Roman" w:hAnsi="Times New Roman"/>
          <w:b/>
          <w:bCs/>
          <w:u w:val="single"/>
          <w:lang w:val="en-GB"/>
        </w:rPr>
        <w:t xml:space="preserve"> </w:t>
      </w:r>
      <w:r w:rsidR="008007FB">
        <w:rPr>
          <w:rFonts w:ascii="Times New Roman" w:hAnsi="Times New Roman"/>
          <w:b/>
          <w:bCs/>
          <w:u w:val="single"/>
          <w:lang w:val="en-GB"/>
        </w:rPr>
        <w:t>2</w:t>
      </w:r>
      <w:r w:rsidR="008007FB" w:rsidRPr="008007FB">
        <w:rPr>
          <w:rFonts w:ascii="Times New Roman" w:hAnsi="Times New Roman"/>
          <w:b/>
          <w:bCs/>
          <w:u w:val="single"/>
          <w:vertAlign w:val="superscript"/>
          <w:lang w:val="en-GB"/>
        </w:rPr>
        <w:t>nd</w:t>
      </w:r>
      <w:r w:rsidR="008007FB">
        <w:rPr>
          <w:rFonts w:ascii="Times New Roman" w:hAnsi="Times New Roman"/>
          <w:b/>
          <w:bCs/>
          <w:u w:val="single"/>
          <w:lang w:val="en-GB"/>
        </w:rPr>
        <w:t xml:space="preserve"> </w:t>
      </w:r>
      <w:r w:rsidR="00430F85">
        <w:rPr>
          <w:rFonts w:ascii="Times New Roman" w:hAnsi="Times New Roman"/>
          <w:b/>
          <w:bCs/>
          <w:u w:val="single"/>
          <w:lang w:val="en-GB"/>
        </w:rPr>
        <w:t xml:space="preserve">in class) </w:t>
      </w:r>
    </w:p>
    <w:p w:rsidR="00E30283" w:rsidRDefault="00C176A7" w:rsidP="000E1CB9">
      <w:pPr>
        <w:rPr>
          <w:rFonts w:ascii="Times New Roman" w:hAnsi="Times New Roman"/>
          <w:lang w:val="en-GB"/>
        </w:rPr>
      </w:pPr>
      <w:r w:rsidRPr="00AA75A3">
        <w:rPr>
          <w:rFonts w:ascii="Times New Roman" w:hAnsi="Times New Roman"/>
          <w:lang w:val="en-GB"/>
        </w:rPr>
        <w:t xml:space="preserve">Reread the article that your group </w:t>
      </w:r>
      <w:r w:rsidR="000E1CB9">
        <w:rPr>
          <w:rFonts w:ascii="Times New Roman" w:hAnsi="Times New Roman"/>
          <w:lang w:val="en-GB"/>
        </w:rPr>
        <w:t xml:space="preserve">has been assigned to </w:t>
      </w:r>
      <w:r w:rsidRPr="00AA75A3">
        <w:rPr>
          <w:rFonts w:ascii="Times New Roman" w:hAnsi="Times New Roman"/>
          <w:lang w:val="en-GB"/>
        </w:rPr>
        <w:t xml:space="preserve">present. </w:t>
      </w:r>
      <w:r w:rsidR="003435D6" w:rsidRPr="00AA75A3">
        <w:rPr>
          <w:rFonts w:ascii="Times New Roman" w:hAnsi="Times New Roman"/>
          <w:lang w:val="en-GB"/>
        </w:rPr>
        <w:t xml:space="preserve">Brainstorm with your group members about how the gist of the theory and/or concept can be extended </w:t>
      </w:r>
      <w:r w:rsidR="003435D6" w:rsidRPr="000E1CB9">
        <w:rPr>
          <w:rFonts w:ascii="Times New Roman" w:hAnsi="Times New Roman"/>
          <w:b/>
          <w:bCs/>
          <w:i/>
          <w:iCs/>
          <w:lang w:val="en-GB"/>
        </w:rPr>
        <w:t xml:space="preserve">to a unique </w:t>
      </w:r>
      <w:r w:rsidR="00430F85" w:rsidRPr="000E1CB9">
        <w:rPr>
          <w:rFonts w:ascii="Times New Roman" w:hAnsi="Times New Roman"/>
          <w:b/>
          <w:bCs/>
          <w:i/>
          <w:iCs/>
          <w:lang w:val="en-GB"/>
        </w:rPr>
        <w:t>purchase/</w:t>
      </w:r>
      <w:r w:rsidR="003435D6" w:rsidRPr="000E1CB9">
        <w:rPr>
          <w:rFonts w:ascii="Times New Roman" w:hAnsi="Times New Roman"/>
          <w:b/>
          <w:bCs/>
          <w:i/>
          <w:iCs/>
          <w:lang w:val="en-GB"/>
        </w:rPr>
        <w:t xml:space="preserve">consumption </w:t>
      </w:r>
      <w:r w:rsidR="00430F85" w:rsidRPr="000E1CB9">
        <w:rPr>
          <w:rFonts w:ascii="Times New Roman" w:hAnsi="Times New Roman"/>
          <w:b/>
          <w:bCs/>
          <w:i/>
          <w:iCs/>
          <w:lang w:val="en-GB"/>
        </w:rPr>
        <w:t>context</w:t>
      </w:r>
      <w:r w:rsidR="00430F85">
        <w:rPr>
          <w:rFonts w:ascii="Times New Roman" w:hAnsi="Times New Roman"/>
          <w:lang w:val="en-GB"/>
        </w:rPr>
        <w:t>.  The new context needs to be substantially different from the context used by the authors.</w:t>
      </w:r>
      <w:r w:rsidR="001F73D4">
        <w:rPr>
          <w:rFonts w:ascii="Times New Roman" w:hAnsi="Times New Roman"/>
          <w:lang w:val="en-GB"/>
        </w:rPr>
        <w:t xml:space="preserve"> </w:t>
      </w:r>
      <w:r w:rsidR="00E30283" w:rsidRPr="00E30283">
        <w:rPr>
          <w:rFonts w:ascii="Times New Roman" w:hAnsi="Times New Roman"/>
          <w:b/>
          <w:lang w:val="en-GB"/>
        </w:rPr>
        <w:t xml:space="preserve">If you do not wish to extend the assigned article and </w:t>
      </w:r>
      <w:r w:rsidR="00E30283">
        <w:rPr>
          <w:rFonts w:ascii="Times New Roman" w:hAnsi="Times New Roman"/>
          <w:b/>
          <w:lang w:val="en-GB"/>
        </w:rPr>
        <w:t xml:space="preserve">start from </w:t>
      </w:r>
      <w:r w:rsidR="00E30283" w:rsidRPr="00E30283">
        <w:rPr>
          <w:rFonts w:ascii="Times New Roman" w:hAnsi="Times New Roman"/>
          <w:b/>
          <w:lang w:val="en-GB"/>
        </w:rPr>
        <w:t xml:space="preserve">a different one, you will need to receive my approval by October </w:t>
      </w:r>
      <w:r w:rsidR="00A77BB3">
        <w:rPr>
          <w:rFonts w:ascii="Times New Roman" w:hAnsi="Times New Roman"/>
          <w:b/>
          <w:lang w:val="en-GB"/>
        </w:rPr>
        <w:t>22</w:t>
      </w:r>
      <w:r w:rsidR="00A77BB3" w:rsidRPr="00A77BB3">
        <w:rPr>
          <w:rFonts w:ascii="Times New Roman" w:hAnsi="Times New Roman"/>
          <w:b/>
          <w:vertAlign w:val="superscript"/>
          <w:lang w:val="en-GB"/>
        </w:rPr>
        <w:t>nd</w:t>
      </w:r>
      <w:r w:rsidR="00E30283" w:rsidRPr="00E30283">
        <w:rPr>
          <w:rFonts w:ascii="Times New Roman" w:hAnsi="Times New Roman"/>
          <w:b/>
          <w:lang w:val="en-GB"/>
        </w:rPr>
        <w:t>.</w:t>
      </w:r>
      <w:r w:rsidR="00E30283">
        <w:rPr>
          <w:rFonts w:ascii="Times New Roman" w:hAnsi="Times New Roman"/>
          <w:lang w:val="en-GB"/>
        </w:rPr>
        <w:t xml:space="preserve"> </w:t>
      </w:r>
    </w:p>
    <w:p w:rsidR="00E30283" w:rsidRDefault="00E30283" w:rsidP="000E1CB9">
      <w:pPr>
        <w:rPr>
          <w:rFonts w:ascii="Times New Roman" w:hAnsi="Times New Roman"/>
          <w:lang w:val="en-GB"/>
        </w:rPr>
      </w:pPr>
    </w:p>
    <w:p w:rsidR="001F73D4" w:rsidRDefault="001F73D4" w:rsidP="000E1CB9">
      <w:pPr>
        <w:rPr>
          <w:rFonts w:ascii="Times New Roman" w:hAnsi="Times New Roman"/>
          <w:lang w:val="en-GB"/>
        </w:rPr>
      </w:pPr>
      <w:r>
        <w:rPr>
          <w:rFonts w:ascii="Times New Roman" w:hAnsi="Times New Roman"/>
          <w:lang w:val="en-GB"/>
        </w:rPr>
        <w:t>It is a good idea for you to propose two purchase/</w:t>
      </w:r>
      <w:r w:rsidRPr="00AA75A3">
        <w:rPr>
          <w:rFonts w:ascii="Times New Roman" w:hAnsi="Times New Roman"/>
          <w:lang w:val="en-GB"/>
        </w:rPr>
        <w:t xml:space="preserve">consumption </w:t>
      </w:r>
      <w:r>
        <w:rPr>
          <w:rFonts w:ascii="Times New Roman" w:hAnsi="Times New Roman"/>
          <w:lang w:val="en-GB"/>
        </w:rPr>
        <w:t xml:space="preserve">contexts at this stage so that I can help you select a better one. </w:t>
      </w:r>
    </w:p>
    <w:p w:rsidR="00A052CB" w:rsidRDefault="00A052CB" w:rsidP="00480142">
      <w:pPr>
        <w:rPr>
          <w:rFonts w:ascii="Times New Roman" w:hAnsi="Times New Roman"/>
          <w:lang w:val="en-GB"/>
        </w:rPr>
      </w:pPr>
    </w:p>
    <w:p w:rsidR="001F73D4" w:rsidRPr="006546F9" w:rsidRDefault="001F73D4" w:rsidP="006546F9">
      <w:pPr>
        <w:rPr>
          <w:rFonts w:ascii="Times New Roman" w:hAnsi="Times New Roman"/>
          <w:lang w:val="en-GB"/>
        </w:rPr>
      </w:pPr>
      <w:r>
        <w:rPr>
          <w:rFonts w:ascii="Times New Roman" w:hAnsi="Times New Roman"/>
          <w:lang w:val="en-GB"/>
        </w:rPr>
        <w:t>It may be helpful if you make believe that you were working for a certain industry</w:t>
      </w:r>
      <w:r w:rsidR="006546F9">
        <w:rPr>
          <w:rFonts w:ascii="Times New Roman" w:hAnsi="Times New Roman"/>
          <w:lang w:val="en-GB"/>
        </w:rPr>
        <w:t>,</w:t>
      </w:r>
      <w:r>
        <w:rPr>
          <w:rFonts w:ascii="Times New Roman" w:hAnsi="Times New Roman"/>
          <w:lang w:val="en-GB"/>
        </w:rPr>
        <w:t xml:space="preserve"> and </w:t>
      </w:r>
      <w:r w:rsidR="006546F9">
        <w:rPr>
          <w:rFonts w:ascii="Times New Roman" w:hAnsi="Times New Roman"/>
          <w:lang w:val="en-GB"/>
        </w:rPr>
        <w:t xml:space="preserve">consider </w:t>
      </w:r>
      <w:r>
        <w:rPr>
          <w:rFonts w:ascii="Times New Roman" w:hAnsi="Times New Roman"/>
          <w:lang w:val="en-GB"/>
        </w:rPr>
        <w:t>how main concepts in your article can be applied to</w:t>
      </w:r>
      <w:r w:rsidR="000E1CB9">
        <w:rPr>
          <w:rFonts w:ascii="Times New Roman" w:hAnsi="Times New Roman"/>
          <w:lang w:val="en-GB"/>
        </w:rPr>
        <w:t xml:space="preserve"> one of the</w:t>
      </w:r>
      <w:r>
        <w:rPr>
          <w:rFonts w:ascii="Times New Roman" w:hAnsi="Times New Roman"/>
          <w:lang w:val="en-GB"/>
        </w:rPr>
        <w:t xml:space="preserve"> purchase/consumption issues in it. </w:t>
      </w:r>
      <w:r w:rsidR="006546F9">
        <w:rPr>
          <w:rFonts w:ascii="Times New Roman" w:hAnsi="Times New Roman"/>
          <w:lang w:val="en-GB"/>
        </w:rPr>
        <w:t>Alternatively, you may make believe that you were working for the federal or provincial government, such as the Office of Consumer Affairs under Industry Canada (</w:t>
      </w:r>
      <w:hyperlink r:id="rId19" w:history="1">
        <w:r w:rsidR="006546F9" w:rsidRPr="002428B0">
          <w:rPr>
            <w:rStyle w:val="Hyperlink"/>
            <w:rFonts w:ascii="Times New Roman" w:hAnsi="Times New Roman"/>
            <w:lang w:val="en-GB"/>
          </w:rPr>
          <w:t>http://www.ic.gc.ca/eic/site/oca-bc.nsf/eng/home</w:t>
        </w:r>
      </w:hyperlink>
      <w:r w:rsidR="006546F9">
        <w:rPr>
          <w:rFonts w:ascii="Times New Roman" w:hAnsi="Times New Roman"/>
          <w:lang w:val="en-GB"/>
        </w:rPr>
        <w:t>) or the Health Canada’s Food and Nutrition unit (</w:t>
      </w:r>
      <w:hyperlink r:id="rId20" w:history="1">
        <w:r w:rsidR="006546F9" w:rsidRPr="002428B0">
          <w:rPr>
            <w:rStyle w:val="Hyperlink"/>
            <w:rFonts w:ascii="Times New Roman" w:hAnsi="Times New Roman"/>
            <w:lang w:val="en-GB"/>
          </w:rPr>
          <w:t>http://www.hc-sc.gc.ca/fn-an/food-guide-aliment/using-utiliser/label-etiquet-eng.php</w:t>
        </w:r>
      </w:hyperlink>
      <w:r w:rsidR="006546F9">
        <w:rPr>
          <w:rFonts w:ascii="Times New Roman" w:hAnsi="Times New Roman"/>
          <w:lang w:val="en-GB"/>
        </w:rPr>
        <w:t xml:space="preserve">).  </w:t>
      </w:r>
    </w:p>
    <w:p w:rsidR="001F73D4" w:rsidRPr="00AA75A3" w:rsidRDefault="001F73D4" w:rsidP="001F73D4">
      <w:pPr>
        <w:rPr>
          <w:rFonts w:ascii="Times New Roman" w:hAnsi="Times New Roman"/>
          <w:lang w:val="en-GB"/>
        </w:rPr>
      </w:pPr>
    </w:p>
    <w:p w:rsidR="003435D6" w:rsidRPr="00AA75A3" w:rsidRDefault="001F73D4" w:rsidP="001F73D4">
      <w:pPr>
        <w:rPr>
          <w:rFonts w:ascii="Times New Roman" w:hAnsi="Times New Roman"/>
          <w:lang w:val="en-GB"/>
        </w:rPr>
      </w:pPr>
      <w:r>
        <w:rPr>
          <w:rFonts w:ascii="Times New Roman" w:hAnsi="Times New Roman"/>
          <w:lang w:val="en-GB"/>
        </w:rPr>
        <w:t>Bear this question in mind when you do this summary: “</w:t>
      </w:r>
      <w:r w:rsidR="00FC4E27" w:rsidRPr="00AA75A3">
        <w:rPr>
          <w:rFonts w:ascii="Times New Roman" w:hAnsi="Times New Roman"/>
          <w:lang w:val="en-GB"/>
        </w:rPr>
        <w:t>For whom and/or why is this research question important?</w:t>
      </w:r>
      <w:r>
        <w:rPr>
          <w:rFonts w:ascii="Times New Roman" w:hAnsi="Times New Roman"/>
          <w:lang w:val="en-GB"/>
        </w:rPr>
        <w:t>”</w:t>
      </w:r>
      <w:r w:rsidR="00FC4E27" w:rsidRPr="00AA75A3">
        <w:rPr>
          <w:rFonts w:ascii="Times New Roman" w:hAnsi="Times New Roman"/>
          <w:lang w:val="en-GB"/>
        </w:rPr>
        <w:t xml:space="preserve"> </w:t>
      </w:r>
    </w:p>
    <w:p w:rsidR="003435D6" w:rsidRPr="00AA75A3" w:rsidRDefault="003435D6" w:rsidP="00480142">
      <w:pPr>
        <w:rPr>
          <w:rFonts w:ascii="Times New Roman" w:hAnsi="Times New Roman"/>
          <w:lang w:val="en-GB"/>
        </w:rPr>
      </w:pPr>
    </w:p>
    <w:p w:rsidR="001F73D4" w:rsidRDefault="001F73D4" w:rsidP="006546F9">
      <w:pPr>
        <w:rPr>
          <w:rFonts w:ascii="Times New Roman" w:hAnsi="Times New Roman"/>
          <w:lang w:val="en-GB"/>
        </w:rPr>
      </w:pPr>
      <w:r>
        <w:rPr>
          <w:rFonts w:ascii="Times New Roman" w:hAnsi="Times New Roman"/>
          <w:lang w:val="en-GB"/>
        </w:rPr>
        <w:t>Clearly identify</w:t>
      </w:r>
      <w:r w:rsidR="003435D6" w:rsidRPr="00AA75A3">
        <w:rPr>
          <w:rFonts w:ascii="Times New Roman" w:hAnsi="Times New Roman"/>
          <w:lang w:val="en-GB"/>
        </w:rPr>
        <w:t xml:space="preserve"> </w:t>
      </w:r>
      <w:r w:rsidR="00FC4E27" w:rsidRPr="00AA75A3">
        <w:rPr>
          <w:rFonts w:ascii="Times New Roman" w:hAnsi="Times New Roman"/>
          <w:lang w:val="en-GB"/>
        </w:rPr>
        <w:t>your research question</w:t>
      </w:r>
      <w:r w:rsidR="008121A2" w:rsidRPr="00AA75A3">
        <w:rPr>
          <w:rFonts w:ascii="Times New Roman" w:hAnsi="Times New Roman"/>
          <w:lang w:val="en-GB"/>
        </w:rPr>
        <w:t xml:space="preserve"> and testable hypotheses</w:t>
      </w:r>
      <w:r w:rsidR="006546F9">
        <w:rPr>
          <w:rFonts w:ascii="Times New Roman" w:hAnsi="Times New Roman"/>
          <w:lang w:val="en-GB"/>
        </w:rPr>
        <w:t xml:space="preserve"> in the </w:t>
      </w:r>
      <w:r>
        <w:rPr>
          <w:rFonts w:ascii="Times New Roman" w:hAnsi="Times New Roman"/>
          <w:lang w:val="en-GB"/>
        </w:rPr>
        <w:t xml:space="preserve">context(s) of your choice. </w:t>
      </w:r>
    </w:p>
    <w:p w:rsidR="00480142" w:rsidRPr="00AA75A3" w:rsidRDefault="00DD4C16" w:rsidP="001F73D4">
      <w:pPr>
        <w:rPr>
          <w:rFonts w:ascii="Times New Roman" w:hAnsi="Times New Roman"/>
          <w:lang w:val="en-GB"/>
        </w:rPr>
      </w:pPr>
      <w:r w:rsidRPr="00AA75A3">
        <w:rPr>
          <w:rFonts w:ascii="Times New Roman" w:hAnsi="Times New Roman"/>
          <w:lang w:val="en-GB"/>
        </w:rPr>
        <w:t xml:space="preserve"> </w:t>
      </w:r>
    </w:p>
    <w:p w:rsidR="00CC709C" w:rsidRDefault="00CC709C" w:rsidP="001F73D4">
      <w:pPr>
        <w:rPr>
          <w:rFonts w:ascii="Times New Roman" w:hAnsi="Times New Roman"/>
          <w:bCs/>
          <w:lang w:val="en-GB"/>
        </w:rPr>
      </w:pPr>
      <w:r w:rsidRPr="00AA75A3">
        <w:rPr>
          <w:rFonts w:ascii="Times New Roman" w:hAnsi="Times New Roman"/>
          <w:bCs/>
          <w:lang w:val="en-GB"/>
        </w:rPr>
        <w:t>** Important: Use double space and the 12 Times New Roman</w:t>
      </w:r>
      <w:r w:rsidR="001F73D4">
        <w:rPr>
          <w:rFonts w:ascii="Times New Roman" w:hAnsi="Times New Roman"/>
          <w:bCs/>
          <w:lang w:val="en-GB"/>
        </w:rPr>
        <w:t xml:space="preserve"> </w:t>
      </w:r>
      <w:r w:rsidRPr="00AA75A3">
        <w:rPr>
          <w:rFonts w:ascii="Times New Roman" w:hAnsi="Times New Roman"/>
          <w:bCs/>
          <w:lang w:val="en-GB"/>
        </w:rPr>
        <w:t xml:space="preserve">font (1 inch Margin in all directions). </w:t>
      </w:r>
      <w:r w:rsidR="00165FD1">
        <w:rPr>
          <w:rFonts w:ascii="Times New Roman" w:hAnsi="Times New Roman"/>
          <w:bCs/>
          <w:lang w:val="en-GB"/>
        </w:rPr>
        <w:t xml:space="preserve"> Also, include </w:t>
      </w:r>
      <w:r w:rsidR="00165FD1" w:rsidRPr="00165FD1">
        <w:rPr>
          <w:rFonts w:ascii="Times New Roman" w:hAnsi="Times New Roman"/>
          <w:b/>
          <w:bCs/>
          <w:i/>
          <w:lang w:val="en-GB"/>
        </w:rPr>
        <w:t>two to three references</w:t>
      </w:r>
      <w:r w:rsidR="00165FD1">
        <w:rPr>
          <w:rFonts w:ascii="Times New Roman" w:hAnsi="Times New Roman"/>
          <w:bCs/>
          <w:lang w:val="en-GB"/>
        </w:rPr>
        <w:t xml:space="preserve"> closely related to your idea in the summary. </w:t>
      </w:r>
    </w:p>
    <w:p w:rsidR="00165FD1" w:rsidRDefault="00165FD1" w:rsidP="001F73D4">
      <w:pPr>
        <w:rPr>
          <w:rFonts w:ascii="Times New Roman" w:hAnsi="Times New Roman"/>
          <w:bCs/>
          <w:lang w:val="en-GB"/>
        </w:rPr>
      </w:pPr>
    </w:p>
    <w:p w:rsidR="00165FD1" w:rsidRPr="00AA75A3" w:rsidRDefault="00165FD1" w:rsidP="001F73D4">
      <w:pPr>
        <w:rPr>
          <w:rFonts w:ascii="Times New Roman" w:hAnsi="Times New Roman"/>
          <w:bCs/>
          <w:lang w:val="en-GB"/>
        </w:rPr>
      </w:pPr>
      <w:r>
        <w:rPr>
          <w:rFonts w:ascii="Times New Roman" w:hAnsi="Times New Roman"/>
          <w:bCs/>
          <w:lang w:val="en-GB"/>
        </w:rPr>
        <w:t>** Group consultation about finding right references for your research proposal offered by Melanie, the librarian</w:t>
      </w:r>
      <w:r w:rsidR="0079004D">
        <w:rPr>
          <w:rFonts w:ascii="Times New Roman" w:hAnsi="Times New Roman"/>
          <w:bCs/>
          <w:lang w:val="en-GB"/>
        </w:rPr>
        <w:t xml:space="preserve">. Make sure you </w:t>
      </w:r>
      <w:r w:rsidR="00375E05">
        <w:rPr>
          <w:rFonts w:ascii="Times New Roman" w:hAnsi="Times New Roman"/>
          <w:bCs/>
          <w:lang w:val="en-GB"/>
        </w:rPr>
        <w:t>make the most of</w:t>
      </w:r>
      <w:r w:rsidR="0079004D">
        <w:rPr>
          <w:rFonts w:ascii="Times New Roman" w:hAnsi="Times New Roman"/>
          <w:bCs/>
          <w:lang w:val="en-GB"/>
        </w:rPr>
        <w:t xml:space="preserve"> this special assistance! </w:t>
      </w:r>
      <w:r w:rsidR="00C86C74">
        <w:rPr>
          <w:rFonts w:ascii="Times New Roman" w:hAnsi="Times New Roman"/>
          <w:bCs/>
          <w:lang w:val="en-GB"/>
        </w:rPr>
        <w:t xml:space="preserve">Email Melanie for an appt. in advance: </w:t>
      </w:r>
      <w:hyperlink r:id="rId21" w:history="1">
        <w:r w:rsidR="00C86C74" w:rsidRPr="009B11D1">
          <w:rPr>
            <w:rStyle w:val="Hyperlink"/>
            <w:rFonts w:ascii="Times New Roman" w:hAnsi="Times New Roman"/>
            <w:bCs/>
            <w:lang w:val="en-GB"/>
          </w:rPr>
          <w:t>mparlett@uoguelph.ca</w:t>
        </w:r>
      </w:hyperlink>
      <w:r w:rsidR="00C86C74">
        <w:rPr>
          <w:rFonts w:ascii="Times New Roman" w:hAnsi="Times New Roman"/>
          <w:bCs/>
          <w:lang w:val="en-GB"/>
        </w:rPr>
        <w:t xml:space="preserve"> </w:t>
      </w:r>
    </w:p>
    <w:p w:rsidR="00CC709C" w:rsidRPr="00AA75A3" w:rsidRDefault="00CC709C" w:rsidP="00480142">
      <w:pPr>
        <w:rPr>
          <w:rFonts w:ascii="Times New Roman" w:hAnsi="Times New Roman"/>
          <w:lang w:val="en-GB"/>
        </w:rPr>
      </w:pPr>
    </w:p>
    <w:p w:rsidR="003435D6" w:rsidRPr="00AA75A3" w:rsidRDefault="003435D6" w:rsidP="00486255">
      <w:pPr>
        <w:rPr>
          <w:rFonts w:ascii="Times New Roman" w:hAnsi="Times New Roman"/>
          <w:b/>
          <w:bCs/>
          <w:u w:val="single"/>
          <w:lang w:val="en-GB"/>
        </w:rPr>
      </w:pPr>
      <w:r w:rsidRPr="00AA75A3">
        <w:rPr>
          <w:rFonts w:ascii="Times New Roman" w:hAnsi="Times New Roman"/>
          <w:b/>
          <w:bCs/>
          <w:u w:val="single"/>
          <w:lang w:val="en-GB"/>
        </w:rPr>
        <w:t>Step 2</w:t>
      </w:r>
      <w:r w:rsidR="00CC200B" w:rsidRPr="00AA75A3">
        <w:rPr>
          <w:rFonts w:ascii="Times New Roman" w:hAnsi="Times New Roman"/>
          <w:b/>
          <w:bCs/>
          <w:u w:val="single"/>
          <w:lang w:val="en-GB"/>
        </w:rPr>
        <w:t>: A full research proposal</w:t>
      </w:r>
      <w:r w:rsidR="001F73D4">
        <w:rPr>
          <w:rFonts w:ascii="Times New Roman" w:hAnsi="Times New Roman"/>
          <w:b/>
          <w:bCs/>
          <w:u w:val="single"/>
          <w:lang w:val="en-GB"/>
        </w:rPr>
        <w:t xml:space="preserve"> (Due on </w:t>
      </w:r>
      <w:r w:rsidR="00C40A38">
        <w:rPr>
          <w:rFonts w:ascii="Times New Roman" w:hAnsi="Times New Roman"/>
          <w:b/>
          <w:bCs/>
          <w:u w:val="single"/>
          <w:lang w:val="en-GB"/>
        </w:rPr>
        <w:t xml:space="preserve">December </w:t>
      </w:r>
      <w:r w:rsidR="008007FB">
        <w:rPr>
          <w:rFonts w:ascii="Times New Roman" w:hAnsi="Times New Roman"/>
          <w:b/>
          <w:bCs/>
          <w:u w:val="single"/>
          <w:lang w:val="en-GB"/>
        </w:rPr>
        <w:t>6</w:t>
      </w:r>
      <w:r w:rsidR="008007FB" w:rsidRPr="008007FB">
        <w:rPr>
          <w:rFonts w:ascii="Times New Roman" w:hAnsi="Times New Roman"/>
          <w:b/>
          <w:bCs/>
          <w:u w:val="single"/>
          <w:vertAlign w:val="superscript"/>
          <w:lang w:val="en-GB"/>
        </w:rPr>
        <w:t>th</w:t>
      </w:r>
      <w:r w:rsidR="008007FB">
        <w:rPr>
          <w:rFonts w:ascii="Times New Roman" w:hAnsi="Times New Roman"/>
          <w:b/>
          <w:bCs/>
          <w:u w:val="single"/>
          <w:lang w:val="en-GB"/>
        </w:rPr>
        <w:t xml:space="preserve"> </w:t>
      </w:r>
      <w:r w:rsidR="001F73D4">
        <w:rPr>
          <w:rFonts w:ascii="Times New Roman" w:hAnsi="Times New Roman"/>
          <w:b/>
          <w:bCs/>
          <w:u w:val="single"/>
          <w:lang w:val="en-GB"/>
        </w:rPr>
        <w:t xml:space="preserve">12:00 pm, my office) </w:t>
      </w:r>
      <w:r w:rsidR="00CC200B" w:rsidRPr="00AA75A3">
        <w:rPr>
          <w:rFonts w:ascii="Times New Roman" w:hAnsi="Times New Roman"/>
          <w:b/>
          <w:bCs/>
          <w:u w:val="single"/>
          <w:lang w:val="en-GB"/>
        </w:rPr>
        <w:t xml:space="preserve">  </w:t>
      </w:r>
      <w:r w:rsidRPr="00AA75A3">
        <w:rPr>
          <w:rFonts w:ascii="Times New Roman" w:hAnsi="Times New Roman"/>
          <w:b/>
          <w:bCs/>
          <w:u w:val="single"/>
          <w:lang w:val="en-GB"/>
        </w:rPr>
        <w:t xml:space="preserve">  </w:t>
      </w:r>
    </w:p>
    <w:p w:rsidR="00FC4E27" w:rsidRPr="00AA75A3" w:rsidRDefault="00FC4E27" w:rsidP="00CC200B">
      <w:pPr>
        <w:rPr>
          <w:rFonts w:ascii="Times New Roman" w:hAnsi="Times New Roman"/>
          <w:lang w:val="en-GB"/>
        </w:rPr>
      </w:pPr>
      <w:r w:rsidRPr="00AA75A3">
        <w:rPr>
          <w:rFonts w:ascii="Times New Roman" w:hAnsi="Times New Roman"/>
          <w:lang w:val="en-GB"/>
        </w:rPr>
        <w:t>Prepare a</w:t>
      </w:r>
      <w:r w:rsidR="00A91924" w:rsidRPr="00AA75A3">
        <w:rPr>
          <w:rFonts w:ascii="Times New Roman" w:hAnsi="Times New Roman"/>
          <w:lang w:val="en-GB"/>
        </w:rPr>
        <w:t xml:space="preserve"> 7-</w:t>
      </w:r>
      <w:r w:rsidRPr="00AA75A3">
        <w:rPr>
          <w:rFonts w:ascii="Times New Roman" w:hAnsi="Times New Roman"/>
          <w:lang w:val="en-GB"/>
        </w:rPr>
        <w:t xml:space="preserve"> page research proposal</w:t>
      </w:r>
      <w:r w:rsidR="002B0340" w:rsidRPr="00AA75A3">
        <w:rPr>
          <w:rFonts w:ascii="Times New Roman" w:hAnsi="Times New Roman"/>
          <w:lang w:val="en-GB"/>
        </w:rPr>
        <w:t xml:space="preserve"> (</w:t>
      </w:r>
      <w:r w:rsidR="00CC200B" w:rsidRPr="00AA75A3">
        <w:rPr>
          <w:rFonts w:ascii="Times New Roman" w:hAnsi="Times New Roman"/>
          <w:lang w:val="en-GB"/>
        </w:rPr>
        <w:t>C</w:t>
      </w:r>
      <w:r w:rsidR="002B0340" w:rsidRPr="00AA75A3">
        <w:rPr>
          <w:rFonts w:ascii="Times New Roman" w:hAnsi="Times New Roman"/>
          <w:lang w:val="en-GB"/>
        </w:rPr>
        <w:t>over page</w:t>
      </w:r>
      <w:r w:rsidR="00CC200B" w:rsidRPr="00AA75A3">
        <w:rPr>
          <w:rFonts w:ascii="Times New Roman" w:hAnsi="Times New Roman"/>
          <w:lang w:val="en-GB"/>
        </w:rPr>
        <w:t>, references and appendices are extra</w:t>
      </w:r>
      <w:r w:rsidR="002B0340" w:rsidRPr="00AA75A3">
        <w:rPr>
          <w:rFonts w:ascii="Times New Roman" w:hAnsi="Times New Roman"/>
          <w:lang w:val="en-GB"/>
        </w:rPr>
        <w:t>)</w:t>
      </w:r>
      <w:r w:rsidRPr="00AA75A3">
        <w:rPr>
          <w:rFonts w:ascii="Times New Roman" w:hAnsi="Times New Roman"/>
          <w:lang w:val="en-GB"/>
        </w:rPr>
        <w:t xml:space="preserve">. </w:t>
      </w:r>
    </w:p>
    <w:p w:rsidR="00FC4E27" w:rsidRPr="00AA75A3" w:rsidRDefault="00FC4E27" w:rsidP="00086224">
      <w:pPr>
        <w:numPr>
          <w:ilvl w:val="0"/>
          <w:numId w:val="10"/>
        </w:numPr>
        <w:rPr>
          <w:rFonts w:ascii="Times New Roman" w:hAnsi="Times New Roman"/>
          <w:lang w:val="en-GB"/>
        </w:rPr>
      </w:pPr>
      <w:r w:rsidRPr="00AA75A3">
        <w:rPr>
          <w:rFonts w:ascii="Times New Roman" w:hAnsi="Times New Roman"/>
          <w:lang w:val="en-GB"/>
        </w:rPr>
        <w:t>Page 1-2: Explain the motivation of the research (i.e., why this is an important research question</w:t>
      </w:r>
      <w:r w:rsidR="00086224">
        <w:rPr>
          <w:rFonts w:ascii="Times New Roman" w:hAnsi="Times New Roman"/>
          <w:lang w:val="en-GB"/>
        </w:rPr>
        <w:t xml:space="preserve"> in the product/service context of your choice</w:t>
      </w:r>
      <w:r w:rsidRPr="00AA75A3">
        <w:rPr>
          <w:rFonts w:ascii="Times New Roman" w:hAnsi="Times New Roman"/>
          <w:lang w:val="en-GB"/>
        </w:rPr>
        <w:t xml:space="preserve">) and situate your research question in previous research (i.e., how your research </w:t>
      </w:r>
      <w:r w:rsidR="00086224">
        <w:rPr>
          <w:rFonts w:ascii="Times New Roman" w:hAnsi="Times New Roman"/>
          <w:lang w:val="en-GB"/>
        </w:rPr>
        <w:t>improves</w:t>
      </w:r>
      <w:r w:rsidRPr="00AA75A3">
        <w:rPr>
          <w:rFonts w:ascii="Times New Roman" w:hAnsi="Times New Roman"/>
          <w:lang w:val="en-GB"/>
        </w:rPr>
        <w:t xml:space="preserve"> </w:t>
      </w:r>
      <w:r w:rsidR="00086224">
        <w:rPr>
          <w:rFonts w:ascii="Times New Roman" w:hAnsi="Times New Roman"/>
          <w:lang w:val="en-GB"/>
        </w:rPr>
        <w:t>our understanding of the problem)</w:t>
      </w:r>
      <w:r w:rsidRPr="00AA75A3">
        <w:rPr>
          <w:rFonts w:ascii="Times New Roman" w:hAnsi="Times New Roman"/>
          <w:lang w:val="en-GB"/>
        </w:rPr>
        <w:t xml:space="preserve">.  </w:t>
      </w:r>
    </w:p>
    <w:p w:rsidR="00FC4E27" w:rsidRPr="00AA75A3" w:rsidRDefault="00FC4E27" w:rsidP="00FC4E27">
      <w:pPr>
        <w:numPr>
          <w:ilvl w:val="0"/>
          <w:numId w:val="10"/>
        </w:numPr>
        <w:rPr>
          <w:rFonts w:ascii="Times New Roman" w:hAnsi="Times New Roman"/>
          <w:lang w:val="en-GB"/>
        </w:rPr>
      </w:pPr>
      <w:r w:rsidRPr="00AA75A3">
        <w:rPr>
          <w:rFonts w:ascii="Times New Roman" w:hAnsi="Times New Roman"/>
          <w:lang w:val="en-GB"/>
        </w:rPr>
        <w:t xml:space="preserve">Page 3-4: State your research question and the rationale for this question. Propose specific 1-2 testable hypotheses (i.e., why this predicted finding is likely to be obtained). </w:t>
      </w:r>
    </w:p>
    <w:p w:rsidR="00A91924" w:rsidRPr="00AA75A3" w:rsidRDefault="00FC4E27" w:rsidP="002B0340">
      <w:pPr>
        <w:numPr>
          <w:ilvl w:val="0"/>
          <w:numId w:val="10"/>
        </w:numPr>
        <w:rPr>
          <w:rFonts w:ascii="Times New Roman" w:hAnsi="Times New Roman"/>
          <w:lang w:val="en-GB"/>
        </w:rPr>
      </w:pPr>
      <w:r w:rsidRPr="00AA75A3">
        <w:rPr>
          <w:rFonts w:ascii="Times New Roman" w:hAnsi="Times New Roman"/>
          <w:lang w:val="en-GB"/>
        </w:rPr>
        <w:t xml:space="preserve">Page 5-6: Describe </w:t>
      </w:r>
      <w:r w:rsidR="00A91924" w:rsidRPr="00AA75A3">
        <w:rPr>
          <w:rFonts w:ascii="Times New Roman" w:hAnsi="Times New Roman"/>
          <w:lang w:val="en-GB"/>
        </w:rPr>
        <w:t>the</w:t>
      </w:r>
      <w:r w:rsidRPr="00AA75A3">
        <w:rPr>
          <w:rFonts w:ascii="Times New Roman" w:hAnsi="Times New Roman"/>
          <w:lang w:val="en-GB"/>
        </w:rPr>
        <w:t xml:space="preserve"> experimental design</w:t>
      </w:r>
      <w:r w:rsidR="00A91924" w:rsidRPr="00AA75A3">
        <w:rPr>
          <w:rFonts w:ascii="Times New Roman" w:hAnsi="Times New Roman"/>
          <w:lang w:val="en-GB"/>
        </w:rPr>
        <w:t xml:space="preserve"> you need to test your hypothesis. Make sure you clearly specify the overall experimental design.   For example, you can specify a 2 (independent variable X</w:t>
      </w:r>
      <w:r w:rsidR="002B0340" w:rsidRPr="00AA75A3">
        <w:rPr>
          <w:rFonts w:ascii="Times New Roman" w:hAnsi="Times New Roman"/>
          <w:lang w:val="en-GB"/>
        </w:rPr>
        <w:t>1</w:t>
      </w:r>
      <w:r w:rsidR="00A91924" w:rsidRPr="00AA75A3">
        <w:rPr>
          <w:rFonts w:ascii="Times New Roman" w:hAnsi="Times New Roman"/>
          <w:lang w:val="en-GB"/>
        </w:rPr>
        <w:t xml:space="preserve">: high vs. low) * 2 (independent variable </w:t>
      </w:r>
      <w:r w:rsidR="002B0340" w:rsidRPr="00AA75A3">
        <w:rPr>
          <w:rFonts w:ascii="Times New Roman" w:hAnsi="Times New Roman"/>
          <w:lang w:val="en-GB"/>
        </w:rPr>
        <w:t>X2</w:t>
      </w:r>
      <w:r w:rsidR="00A91924" w:rsidRPr="00AA75A3">
        <w:rPr>
          <w:rFonts w:ascii="Times New Roman" w:hAnsi="Times New Roman"/>
          <w:lang w:val="en-GB"/>
        </w:rPr>
        <w:t xml:space="preserve">: high vs. low) factorial design.  You also need to clearly describe how you will manipulate or measure independent variables and how you will assess a dependent variable (e.g., choice, attitude, memory, etc.).  </w:t>
      </w:r>
    </w:p>
    <w:p w:rsidR="00A91924" w:rsidRPr="00AA75A3" w:rsidRDefault="00A91924" w:rsidP="001F73D4">
      <w:pPr>
        <w:numPr>
          <w:ilvl w:val="0"/>
          <w:numId w:val="10"/>
        </w:numPr>
        <w:rPr>
          <w:rFonts w:ascii="Times New Roman" w:hAnsi="Times New Roman"/>
          <w:lang w:val="en-GB"/>
        </w:rPr>
      </w:pPr>
      <w:r w:rsidRPr="00AA75A3">
        <w:rPr>
          <w:rFonts w:ascii="Times New Roman" w:hAnsi="Times New Roman"/>
          <w:lang w:val="en-GB"/>
        </w:rPr>
        <w:t>Page 7: Describe how the results of this experiment will look like</w:t>
      </w:r>
      <w:r w:rsidR="001F73D4">
        <w:rPr>
          <w:rFonts w:ascii="Times New Roman" w:hAnsi="Times New Roman"/>
          <w:lang w:val="en-GB"/>
        </w:rPr>
        <w:t>. I strongly encourage you to depict the expected results in</w:t>
      </w:r>
      <w:r w:rsidRPr="00AA75A3">
        <w:rPr>
          <w:rFonts w:ascii="Times New Roman" w:hAnsi="Times New Roman"/>
          <w:lang w:val="en-GB"/>
        </w:rPr>
        <w:t xml:space="preserve"> a table or graph. </w:t>
      </w:r>
    </w:p>
    <w:p w:rsidR="00A91924" w:rsidRPr="00AA75A3" w:rsidRDefault="00A91924" w:rsidP="00A91924">
      <w:pPr>
        <w:numPr>
          <w:ilvl w:val="0"/>
          <w:numId w:val="10"/>
        </w:numPr>
        <w:rPr>
          <w:rFonts w:ascii="Times New Roman" w:hAnsi="Times New Roman"/>
          <w:lang w:val="en-GB"/>
        </w:rPr>
      </w:pPr>
      <w:r w:rsidRPr="00AA75A3">
        <w:rPr>
          <w:rFonts w:ascii="Times New Roman" w:hAnsi="Times New Roman"/>
          <w:lang w:val="en-GB"/>
        </w:rPr>
        <w:t>References  (Follow</w:t>
      </w:r>
      <w:r w:rsidRPr="001F73D4">
        <w:rPr>
          <w:rFonts w:ascii="Times New Roman" w:hAnsi="Times New Roman"/>
          <w:b/>
          <w:bCs/>
          <w:lang w:val="en-GB"/>
        </w:rPr>
        <w:t xml:space="preserve"> </w:t>
      </w:r>
      <w:r w:rsidR="002B0340" w:rsidRPr="001F73D4">
        <w:rPr>
          <w:rFonts w:ascii="Times New Roman" w:hAnsi="Times New Roman"/>
          <w:b/>
          <w:bCs/>
          <w:lang w:val="en-GB"/>
        </w:rPr>
        <w:t xml:space="preserve">the </w:t>
      </w:r>
      <w:r w:rsidRPr="001F73D4">
        <w:rPr>
          <w:rFonts w:ascii="Times New Roman" w:hAnsi="Times New Roman"/>
          <w:b/>
          <w:bCs/>
          <w:lang w:val="en-GB"/>
        </w:rPr>
        <w:t xml:space="preserve">APA format: </w:t>
      </w:r>
      <w:hyperlink r:id="rId22" w:history="1">
        <w:r w:rsidRPr="00AA75A3">
          <w:rPr>
            <w:rStyle w:val="Hyperlink"/>
            <w:rFonts w:ascii="Times New Roman" w:hAnsi="Times New Roman"/>
            <w:lang w:val="en-GB"/>
          </w:rPr>
          <w:t>http://www.mhc.ab.ca/library/howtoguides/APASamplePaperAug2007.pdf</w:t>
        </w:r>
      </w:hyperlink>
      <w:r w:rsidRPr="00AA75A3">
        <w:rPr>
          <w:rFonts w:ascii="Times New Roman" w:hAnsi="Times New Roman"/>
          <w:lang w:val="en-GB"/>
        </w:rPr>
        <w:t xml:space="preserve"> .  </w:t>
      </w:r>
    </w:p>
    <w:p w:rsidR="00FC4E27" w:rsidRDefault="007951EA" w:rsidP="00480142">
      <w:pPr>
        <w:rPr>
          <w:rFonts w:ascii="Times New Roman" w:hAnsi="Times New Roman"/>
          <w:bCs/>
          <w:lang w:val="en-GB"/>
        </w:rPr>
      </w:pPr>
      <w:r w:rsidRPr="00AA75A3">
        <w:rPr>
          <w:rFonts w:ascii="Times New Roman" w:hAnsi="Times New Roman"/>
          <w:bCs/>
          <w:lang w:val="en-GB"/>
        </w:rPr>
        <w:t xml:space="preserve">** </w:t>
      </w:r>
      <w:r w:rsidR="00A91924" w:rsidRPr="00AA75A3">
        <w:rPr>
          <w:rFonts w:ascii="Times New Roman" w:hAnsi="Times New Roman"/>
          <w:bCs/>
          <w:lang w:val="en-GB"/>
        </w:rPr>
        <w:t xml:space="preserve">Important: </w:t>
      </w:r>
      <w:r w:rsidR="00FC4E27" w:rsidRPr="00AA75A3">
        <w:rPr>
          <w:rFonts w:ascii="Times New Roman" w:hAnsi="Times New Roman"/>
          <w:bCs/>
          <w:lang w:val="en-GB"/>
        </w:rPr>
        <w:t xml:space="preserve">Use double space and the 12 Times New Roman font (1 inch </w:t>
      </w:r>
      <w:r w:rsidR="00137939">
        <w:rPr>
          <w:rFonts w:ascii="Times New Roman" w:hAnsi="Times New Roman"/>
          <w:bCs/>
          <w:lang w:val="en-GB"/>
        </w:rPr>
        <w:t>m</w:t>
      </w:r>
      <w:r w:rsidR="00FC4E27" w:rsidRPr="00AA75A3">
        <w:rPr>
          <w:rFonts w:ascii="Times New Roman" w:hAnsi="Times New Roman"/>
          <w:bCs/>
          <w:lang w:val="en-GB"/>
        </w:rPr>
        <w:t>argin in all directions)</w:t>
      </w:r>
      <w:r w:rsidR="00A91924" w:rsidRPr="00AA75A3">
        <w:rPr>
          <w:rFonts w:ascii="Times New Roman" w:hAnsi="Times New Roman"/>
          <w:bCs/>
          <w:lang w:val="en-GB"/>
        </w:rPr>
        <w:t xml:space="preserve">. </w:t>
      </w:r>
    </w:p>
    <w:p w:rsidR="00375E05" w:rsidRPr="00AA75A3" w:rsidRDefault="00375E05" w:rsidP="00375E05">
      <w:pPr>
        <w:rPr>
          <w:rFonts w:ascii="Times New Roman" w:hAnsi="Times New Roman"/>
          <w:bCs/>
          <w:lang w:val="en-GB"/>
        </w:rPr>
      </w:pPr>
      <w:r>
        <w:rPr>
          <w:rFonts w:ascii="Times New Roman" w:hAnsi="Times New Roman"/>
          <w:bCs/>
          <w:lang w:val="en-GB"/>
        </w:rPr>
        <w:t xml:space="preserve">** Group consultation about finding right references for your research proposal offered by Melanie, the librarian. Make sure you make the most of this special assistance! Email Melanie for an appt. in advance: </w:t>
      </w:r>
      <w:hyperlink r:id="rId23" w:history="1">
        <w:r w:rsidRPr="009B11D1">
          <w:rPr>
            <w:rStyle w:val="Hyperlink"/>
            <w:rFonts w:ascii="Times New Roman" w:hAnsi="Times New Roman"/>
            <w:bCs/>
            <w:lang w:val="en-GB"/>
          </w:rPr>
          <w:t>mparlett@uoguelph.ca</w:t>
        </w:r>
      </w:hyperlink>
      <w:r>
        <w:rPr>
          <w:rFonts w:ascii="Times New Roman" w:hAnsi="Times New Roman"/>
          <w:bCs/>
          <w:lang w:val="en-GB"/>
        </w:rPr>
        <w:t xml:space="preserve"> </w:t>
      </w:r>
    </w:p>
    <w:p w:rsidR="00AA2804" w:rsidRDefault="00AA2804">
      <w:pPr>
        <w:rPr>
          <w:lang w:val="en-GB"/>
        </w:rPr>
      </w:pPr>
    </w:p>
    <w:p w:rsidR="00AA2804" w:rsidRPr="00086224" w:rsidRDefault="007178F5" w:rsidP="009B5553">
      <w:pPr>
        <w:rPr>
          <w:rFonts w:ascii="Times New Roman" w:hAnsi="Times New Roman"/>
          <w:b/>
        </w:rPr>
      </w:pPr>
      <w:r>
        <w:rPr>
          <w:rFonts w:ascii="Times New Roman" w:hAnsi="Times New Roman"/>
          <w:b/>
        </w:rPr>
        <w:t xml:space="preserve">C. </w:t>
      </w:r>
      <w:r w:rsidR="00DA074D" w:rsidRPr="00086224">
        <w:rPr>
          <w:rFonts w:ascii="Times New Roman" w:hAnsi="Times New Roman"/>
          <w:b/>
        </w:rPr>
        <w:t xml:space="preserve">Discussion Preparation Questions </w:t>
      </w:r>
    </w:p>
    <w:p w:rsidR="00AA2804" w:rsidRPr="00086224" w:rsidRDefault="00AA2804">
      <w:pPr>
        <w:rPr>
          <w:rFonts w:ascii="Times New Roman" w:hAnsi="Times New Roman"/>
          <w:b/>
        </w:rPr>
      </w:pPr>
    </w:p>
    <w:p w:rsidR="00144339" w:rsidRPr="00086224" w:rsidRDefault="00AA2804" w:rsidP="00144339">
      <w:pPr>
        <w:ind w:firstLine="288"/>
        <w:rPr>
          <w:rFonts w:ascii="Times New Roman" w:hAnsi="Times New Roman"/>
          <w:lang w:val="en-GB"/>
        </w:rPr>
      </w:pPr>
      <w:r w:rsidRPr="00086224">
        <w:rPr>
          <w:rFonts w:ascii="Times New Roman" w:hAnsi="Times New Roman"/>
          <w:lang w:val="en-GB"/>
        </w:rPr>
        <w:t xml:space="preserve">I will post questions for each article on the </w:t>
      </w:r>
      <w:proofErr w:type="spellStart"/>
      <w:r w:rsidR="00793DCD" w:rsidRPr="00086224">
        <w:rPr>
          <w:rFonts w:ascii="Times New Roman" w:hAnsi="Times New Roman"/>
          <w:lang w:val="en-GB"/>
        </w:rPr>
        <w:t>courselink</w:t>
      </w:r>
      <w:proofErr w:type="spellEnd"/>
      <w:r w:rsidR="00824A61" w:rsidRPr="00086224">
        <w:rPr>
          <w:rFonts w:ascii="Times New Roman" w:hAnsi="Times New Roman"/>
          <w:lang w:val="en-GB"/>
        </w:rPr>
        <w:t xml:space="preserve"> </w:t>
      </w:r>
      <w:proofErr w:type="gramStart"/>
      <w:r w:rsidR="00824A61" w:rsidRPr="00086224">
        <w:rPr>
          <w:rFonts w:ascii="Times New Roman" w:hAnsi="Times New Roman"/>
          <w:lang w:val="en-GB"/>
        </w:rPr>
        <w:t>in order to</w:t>
      </w:r>
      <w:proofErr w:type="gramEnd"/>
      <w:r w:rsidR="00824A61" w:rsidRPr="00086224">
        <w:rPr>
          <w:rFonts w:ascii="Times New Roman" w:hAnsi="Times New Roman"/>
          <w:lang w:val="en-GB"/>
        </w:rPr>
        <w:t xml:space="preserve"> encourage students’ careful reading of articles</w:t>
      </w:r>
      <w:r w:rsidR="00824A61" w:rsidRPr="00086224">
        <w:rPr>
          <w:rFonts w:ascii="Times New Roman" w:hAnsi="Times New Roman"/>
        </w:rPr>
        <w:t xml:space="preserve">. </w:t>
      </w:r>
      <w:r w:rsidRPr="00086224">
        <w:rPr>
          <w:rFonts w:ascii="Times New Roman" w:hAnsi="Times New Roman"/>
          <w:lang w:val="en-GB"/>
        </w:rPr>
        <w:t xml:space="preserve"> </w:t>
      </w:r>
      <w:r w:rsidR="00144339" w:rsidRPr="00086224">
        <w:rPr>
          <w:rFonts w:ascii="Times New Roman" w:hAnsi="Times New Roman"/>
          <w:lang w:val="en-GB"/>
        </w:rPr>
        <w:t xml:space="preserve">Typical questions will ask you to identify major hypotheses, to locate incremental contribution of the article over and beyond previous research, to interpret tables and figures and determine whether hypotheses are accepted, and to explore practical implications of the article.  </w:t>
      </w:r>
    </w:p>
    <w:p w:rsidR="00144339" w:rsidRPr="00086224" w:rsidRDefault="00144339" w:rsidP="00144339">
      <w:pPr>
        <w:ind w:firstLine="288"/>
        <w:rPr>
          <w:rFonts w:ascii="Times New Roman" w:hAnsi="Times New Roman"/>
          <w:lang w:val="en-GB"/>
        </w:rPr>
      </w:pPr>
    </w:p>
    <w:p w:rsidR="00144339" w:rsidRPr="00086224" w:rsidRDefault="00144339" w:rsidP="00086224">
      <w:pPr>
        <w:ind w:firstLine="288"/>
        <w:rPr>
          <w:rFonts w:ascii="Times New Roman" w:hAnsi="Times New Roman"/>
          <w:lang w:val="en-GB"/>
        </w:rPr>
      </w:pPr>
      <w:r w:rsidRPr="00086224">
        <w:rPr>
          <w:rFonts w:ascii="Times New Roman" w:hAnsi="Times New Roman"/>
          <w:lang w:val="en-GB"/>
        </w:rPr>
        <w:t>It is expected that students have answered the questions for each of the articles and bring their answer to the class when the article is</w:t>
      </w:r>
      <w:r w:rsidR="00FF6D56">
        <w:rPr>
          <w:rFonts w:ascii="Times New Roman" w:hAnsi="Times New Roman"/>
          <w:lang w:val="en-GB"/>
        </w:rPr>
        <w:t xml:space="preserve"> presented</w:t>
      </w:r>
      <w:r w:rsidRPr="00086224">
        <w:rPr>
          <w:rFonts w:ascii="Times New Roman" w:hAnsi="Times New Roman"/>
          <w:lang w:val="en-GB"/>
        </w:rPr>
        <w:t>. Although your answer</w:t>
      </w:r>
      <w:r w:rsidR="00086224" w:rsidRPr="00086224">
        <w:rPr>
          <w:rFonts w:ascii="Times New Roman" w:hAnsi="Times New Roman"/>
          <w:lang w:val="en-GB"/>
        </w:rPr>
        <w:t xml:space="preserve"> is not graded</w:t>
      </w:r>
      <w:r w:rsidRPr="00086224">
        <w:rPr>
          <w:rFonts w:ascii="Times New Roman" w:hAnsi="Times New Roman"/>
          <w:lang w:val="en-GB"/>
        </w:rPr>
        <w:t>, we will discuss your answer to the questions in class</w:t>
      </w:r>
      <w:r w:rsidR="001B67CA" w:rsidRPr="00086224">
        <w:rPr>
          <w:rFonts w:ascii="Times New Roman" w:hAnsi="Times New Roman"/>
          <w:lang w:val="en-GB"/>
        </w:rPr>
        <w:t xml:space="preserve">.  You will be able to participate in discussion only if you have answered these questions in advance. </w:t>
      </w:r>
      <w:r w:rsidRPr="00086224">
        <w:rPr>
          <w:rFonts w:ascii="Times New Roman" w:hAnsi="Times New Roman"/>
          <w:lang w:val="en-GB"/>
        </w:rPr>
        <w:t xml:space="preserve"> </w:t>
      </w:r>
      <w:r w:rsidR="001B67CA" w:rsidRPr="00086224">
        <w:rPr>
          <w:rFonts w:ascii="Times New Roman" w:hAnsi="Times New Roman"/>
          <w:lang w:val="en-GB"/>
        </w:rPr>
        <w:t xml:space="preserve">Furthermore, since these questions are used for </w:t>
      </w:r>
      <w:r w:rsidR="001B67CA" w:rsidRPr="00086224">
        <w:rPr>
          <w:rFonts w:ascii="Times New Roman" w:hAnsi="Times New Roman"/>
          <w:b/>
          <w:bCs/>
          <w:lang w:val="en-GB"/>
        </w:rPr>
        <w:t>article quizzes</w:t>
      </w:r>
      <w:r w:rsidR="001B67CA" w:rsidRPr="00086224">
        <w:rPr>
          <w:rFonts w:ascii="Times New Roman" w:hAnsi="Times New Roman"/>
          <w:lang w:val="en-GB"/>
        </w:rPr>
        <w:t xml:space="preserve"> and </w:t>
      </w:r>
      <w:r w:rsidR="001B67CA" w:rsidRPr="00086224">
        <w:rPr>
          <w:rFonts w:ascii="Times New Roman" w:hAnsi="Times New Roman"/>
          <w:b/>
          <w:bCs/>
          <w:lang w:val="en-GB"/>
        </w:rPr>
        <w:t>exams</w:t>
      </w:r>
      <w:r w:rsidR="001B67CA" w:rsidRPr="00086224">
        <w:rPr>
          <w:rFonts w:ascii="Times New Roman" w:hAnsi="Times New Roman"/>
          <w:lang w:val="en-GB"/>
        </w:rPr>
        <w:t xml:space="preserve">, you have every reason to take them seriously! </w:t>
      </w:r>
    </w:p>
    <w:p w:rsidR="00144339" w:rsidRPr="00086224" w:rsidRDefault="00144339" w:rsidP="00144339">
      <w:pPr>
        <w:ind w:firstLine="288"/>
        <w:rPr>
          <w:rFonts w:ascii="Times New Roman" w:hAnsi="Times New Roman"/>
          <w:lang w:val="en-GB"/>
        </w:rPr>
      </w:pPr>
    </w:p>
    <w:p w:rsidR="00E947B4" w:rsidRPr="00086224" w:rsidRDefault="00E947B4">
      <w:pPr>
        <w:rPr>
          <w:rFonts w:ascii="Times New Roman" w:hAnsi="Times New Roman"/>
          <w:lang w:val="en-GB"/>
        </w:rPr>
      </w:pPr>
    </w:p>
    <w:p w:rsidR="0079277D" w:rsidRPr="00086224" w:rsidRDefault="007178F5" w:rsidP="0079277D">
      <w:pPr>
        <w:rPr>
          <w:rFonts w:ascii="Times New Roman" w:hAnsi="Times New Roman"/>
          <w:b/>
          <w:lang w:val="en-GB"/>
        </w:rPr>
      </w:pPr>
      <w:r>
        <w:rPr>
          <w:rFonts w:ascii="Times New Roman" w:hAnsi="Times New Roman"/>
          <w:b/>
          <w:lang w:val="en-GB"/>
        </w:rPr>
        <w:t xml:space="preserve">D. </w:t>
      </w:r>
      <w:r w:rsidR="0079277D" w:rsidRPr="00086224">
        <w:rPr>
          <w:rFonts w:ascii="Times New Roman" w:hAnsi="Times New Roman"/>
          <w:b/>
          <w:lang w:val="en-GB"/>
        </w:rPr>
        <w:t xml:space="preserve">Article Quizzes </w:t>
      </w:r>
    </w:p>
    <w:p w:rsidR="0079277D" w:rsidRPr="00086224" w:rsidRDefault="0079277D" w:rsidP="0079277D">
      <w:pPr>
        <w:rPr>
          <w:rFonts w:ascii="Times New Roman" w:hAnsi="Times New Roman"/>
          <w:b/>
          <w:lang w:val="en-GB"/>
        </w:rPr>
      </w:pPr>
    </w:p>
    <w:p w:rsidR="0024403F" w:rsidRDefault="0079277D" w:rsidP="00086224">
      <w:pPr>
        <w:rPr>
          <w:rFonts w:ascii="Times New Roman" w:hAnsi="Times New Roman"/>
          <w:bCs/>
          <w:lang w:val="en-GB"/>
        </w:rPr>
      </w:pPr>
      <w:r w:rsidRPr="00086224">
        <w:rPr>
          <w:rFonts w:ascii="Times New Roman" w:hAnsi="Times New Roman"/>
          <w:bCs/>
          <w:lang w:val="en-GB"/>
        </w:rPr>
        <w:t xml:space="preserve">   In order to ensure that you </w:t>
      </w:r>
      <w:r w:rsidR="00086224">
        <w:rPr>
          <w:rFonts w:ascii="Times New Roman" w:hAnsi="Times New Roman"/>
          <w:bCs/>
          <w:lang w:val="en-GB"/>
        </w:rPr>
        <w:t>have read the articles</w:t>
      </w:r>
      <w:r w:rsidR="00850CA9" w:rsidRPr="00086224">
        <w:rPr>
          <w:rFonts w:ascii="Times New Roman" w:hAnsi="Times New Roman"/>
          <w:bCs/>
          <w:lang w:val="en-GB"/>
        </w:rPr>
        <w:t xml:space="preserve">, answered </w:t>
      </w:r>
      <w:r w:rsidR="00850CA9" w:rsidRPr="00086224">
        <w:rPr>
          <w:rFonts w:ascii="Times New Roman" w:hAnsi="Times New Roman"/>
          <w:b/>
          <w:lang w:val="en-GB"/>
        </w:rPr>
        <w:t>discussion preparation questions</w:t>
      </w:r>
      <w:r w:rsidR="00850CA9" w:rsidRPr="00086224">
        <w:rPr>
          <w:rFonts w:ascii="Times New Roman" w:hAnsi="Times New Roman"/>
          <w:bCs/>
          <w:lang w:val="en-GB"/>
        </w:rPr>
        <w:t xml:space="preserve">, </w:t>
      </w:r>
      <w:r w:rsidR="001B67CA" w:rsidRPr="00086224">
        <w:rPr>
          <w:rFonts w:ascii="Times New Roman" w:hAnsi="Times New Roman"/>
          <w:bCs/>
          <w:lang w:val="en-GB"/>
        </w:rPr>
        <w:t xml:space="preserve">and </w:t>
      </w:r>
      <w:r w:rsidRPr="00086224">
        <w:rPr>
          <w:rFonts w:ascii="Times New Roman" w:hAnsi="Times New Roman"/>
          <w:bCs/>
          <w:lang w:val="en-GB"/>
        </w:rPr>
        <w:t>pa</w:t>
      </w:r>
      <w:r w:rsidR="001B67CA" w:rsidRPr="00086224">
        <w:rPr>
          <w:rFonts w:ascii="Times New Roman" w:hAnsi="Times New Roman"/>
          <w:bCs/>
          <w:lang w:val="en-GB"/>
        </w:rPr>
        <w:t>id</w:t>
      </w:r>
      <w:r w:rsidRPr="00086224">
        <w:rPr>
          <w:rFonts w:ascii="Times New Roman" w:hAnsi="Times New Roman"/>
          <w:bCs/>
          <w:lang w:val="en-GB"/>
        </w:rPr>
        <w:t xml:space="preserve"> attention to the article presentations given by your peers in class, </w:t>
      </w:r>
      <w:r w:rsidR="009D275E" w:rsidRPr="00086224">
        <w:rPr>
          <w:rFonts w:ascii="Times New Roman" w:hAnsi="Times New Roman"/>
          <w:bCs/>
          <w:lang w:val="en-GB"/>
        </w:rPr>
        <w:t xml:space="preserve">a quiz will be taken </w:t>
      </w:r>
      <w:r w:rsidR="001B67CA" w:rsidRPr="00086224">
        <w:rPr>
          <w:rFonts w:ascii="Times New Roman" w:hAnsi="Times New Roman"/>
          <w:bCs/>
          <w:lang w:val="en-GB"/>
        </w:rPr>
        <w:t xml:space="preserve">at the end of the class in which </w:t>
      </w:r>
      <w:r w:rsidR="00850CA9" w:rsidRPr="00086224">
        <w:rPr>
          <w:rFonts w:ascii="Times New Roman" w:hAnsi="Times New Roman"/>
          <w:bCs/>
          <w:lang w:val="en-GB"/>
        </w:rPr>
        <w:t xml:space="preserve">each </w:t>
      </w:r>
      <w:r w:rsidR="001B67CA" w:rsidRPr="00086224">
        <w:rPr>
          <w:rFonts w:ascii="Times New Roman" w:hAnsi="Times New Roman"/>
          <w:bCs/>
          <w:lang w:val="en-GB"/>
        </w:rPr>
        <w:t xml:space="preserve">article </w:t>
      </w:r>
      <w:r w:rsidR="00850CA9" w:rsidRPr="00086224">
        <w:rPr>
          <w:rFonts w:ascii="Times New Roman" w:hAnsi="Times New Roman"/>
          <w:bCs/>
          <w:lang w:val="en-GB"/>
        </w:rPr>
        <w:t xml:space="preserve">is </w:t>
      </w:r>
      <w:r w:rsidR="001B67CA" w:rsidRPr="00086224">
        <w:rPr>
          <w:rFonts w:ascii="Times New Roman" w:hAnsi="Times New Roman"/>
          <w:bCs/>
          <w:lang w:val="en-GB"/>
        </w:rPr>
        <w:t>presented</w:t>
      </w:r>
      <w:r w:rsidR="009D275E" w:rsidRPr="00086224">
        <w:rPr>
          <w:rFonts w:ascii="Times New Roman" w:hAnsi="Times New Roman"/>
          <w:bCs/>
          <w:lang w:val="en-GB"/>
        </w:rPr>
        <w:t xml:space="preserve">.  Article quizzes will consist of a small number of multiple choice and T/F questions </w:t>
      </w:r>
      <w:r w:rsidR="001B67CA" w:rsidRPr="00086224">
        <w:rPr>
          <w:rFonts w:ascii="Times New Roman" w:hAnsi="Times New Roman"/>
          <w:bCs/>
          <w:lang w:val="en-GB"/>
        </w:rPr>
        <w:t>as well as short answer questions</w:t>
      </w:r>
      <w:r w:rsidR="009D275E" w:rsidRPr="00086224">
        <w:rPr>
          <w:rFonts w:ascii="Times New Roman" w:hAnsi="Times New Roman"/>
          <w:bCs/>
          <w:lang w:val="en-GB"/>
        </w:rPr>
        <w:t xml:space="preserve"> </w:t>
      </w:r>
      <w:r w:rsidR="001B67CA" w:rsidRPr="00086224">
        <w:rPr>
          <w:rFonts w:ascii="Times New Roman" w:hAnsi="Times New Roman"/>
          <w:bCs/>
          <w:lang w:val="en-GB"/>
        </w:rPr>
        <w:t>that are based on</w:t>
      </w:r>
      <w:r w:rsidR="009D275E" w:rsidRPr="00086224">
        <w:rPr>
          <w:rFonts w:ascii="Times New Roman" w:hAnsi="Times New Roman"/>
          <w:bCs/>
          <w:lang w:val="en-GB"/>
        </w:rPr>
        <w:t xml:space="preserve"> discussion prep questions.  </w:t>
      </w:r>
      <w:r w:rsidR="0024403F" w:rsidRPr="0024403F">
        <w:rPr>
          <w:rFonts w:ascii="Times New Roman" w:hAnsi="Times New Roman"/>
          <w:b/>
          <w:bCs/>
          <w:lang w:val="en-GB"/>
        </w:rPr>
        <w:t>CLOSED-BOOK; Laptops need to be closed</w:t>
      </w:r>
      <w:r w:rsidR="0024403F" w:rsidRPr="0024403F">
        <w:rPr>
          <w:rFonts w:ascii="Times New Roman" w:hAnsi="Times New Roman"/>
          <w:bCs/>
          <w:lang w:val="en-GB"/>
        </w:rPr>
        <w:t xml:space="preserve"> when</w:t>
      </w:r>
      <w:r w:rsidR="0024403F">
        <w:rPr>
          <w:rFonts w:ascii="Times New Roman" w:hAnsi="Times New Roman"/>
          <w:bCs/>
          <w:lang w:val="en-GB"/>
        </w:rPr>
        <w:t xml:space="preserve"> taking quizzes. </w:t>
      </w:r>
    </w:p>
    <w:p w:rsidR="0079277D" w:rsidRPr="0079277D" w:rsidRDefault="009D275E" w:rsidP="00086224">
      <w:pPr>
        <w:rPr>
          <w:rFonts w:ascii="Times New Roman" w:hAnsi="Times New Roman"/>
          <w:bCs/>
          <w:lang w:val="en-GB"/>
        </w:rPr>
      </w:pPr>
      <w:r w:rsidRPr="00086224">
        <w:rPr>
          <w:rFonts w:ascii="Times New Roman" w:hAnsi="Times New Roman"/>
          <w:bCs/>
          <w:lang w:val="en-GB"/>
        </w:rPr>
        <w:t xml:space="preserve">We will </w:t>
      </w:r>
      <w:r w:rsidRPr="00086224">
        <w:rPr>
          <w:rFonts w:ascii="Times New Roman" w:hAnsi="Times New Roman"/>
          <w:b/>
          <w:lang w:val="en-GB"/>
        </w:rPr>
        <w:t>use top 8 quiz grades</w:t>
      </w:r>
      <w:r w:rsidRPr="00086224">
        <w:rPr>
          <w:rFonts w:ascii="Times New Roman" w:hAnsi="Times New Roman"/>
          <w:bCs/>
          <w:lang w:val="en-GB"/>
        </w:rPr>
        <w:t xml:space="preserve"> to calculate your final grade (8 quiz grades by </w:t>
      </w:r>
      <w:r w:rsidR="001B67CA" w:rsidRPr="00086224">
        <w:rPr>
          <w:rFonts w:ascii="Times New Roman" w:hAnsi="Times New Roman"/>
          <w:bCs/>
          <w:lang w:val="en-GB"/>
        </w:rPr>
        <w:t>2% = 16</w:t>
      </w:r>
      <w:r w:rsidRPr="00086224">
        <w:rPr>
          <w:rFonts w:ascii="Times New Roman" w:hAnsi="Times New Roman"/>
          <w:bCs/>
          <w:lang w:val="en-GB"/>
        </w:rPr>
        <w:t xml:space="preserve">%).  The quiz grade for the article your group presented will NOT be included in the top 8 ones. </w:t>
      </w:r>
      <w:r w:rsidRPr="00086224">
        <w:rPr>
          <w:rFonts w:ascii="Times New Roman" w:hAnsi="Times New Roman"/>
          <w:b/>
          <w:lang w:val="en-GB"/>
        </w:rPr>
        <w:t>If you miss a quiz, there is no way for you to make</w:t>
      </w:r>
      <w:r w:rsidR="00F03268" w:rsidRPr="00086224">
        <w:rPr>
          <w:rFonts w:ascii="Times New Roman" w:hAnsi="Times New Roman"/>
          <w:b/>
          <w:lang w:val="en-GB"/>
        </w:rPr>
        <w:t xml:space="preserve"> </w:t>
      </w:r>
      <w:r w:rsidRPr="00086224">
        <w:rPr>
          <w:rFonts w:ascii="Times New Roman" w:hAnsi="Times New Roman"/>
          <w:b/>
          <w:lang w:val="en-GB"/>
        </w:rPr>
        <w:t>up!</w:t>
      </w:r>
      <w:r w:rsidR="00086224">
        <w:rPr>
          <w:rFonts w:ascii="Times New Roman" w:hAnsi="Times New Roman"/>
          <w:b/>
          <w:lang w:val="en-GB"/>
        </w:rPr>
        <w:t xml:space="preserve"> </w:t>
      </w:r>
      <w:r>
        <w:rPr>
          <w:rFonts w:ascii="Times New Roman" w:hAnsi="Times New Roman"/>
          <w:bCs/>
          <w:lang w:val="en-GB"/>
        </w:rPr>
        <w:t xml:space="preserve"> </w:t>
      </w:r>
    </w:p>
    <w:p w:rsidR="0079277D" w:rsidRPr="00197407" w:rsidRDefault="0079277D">
      <w:pPr>
        <w:rPr>
          <w:rFonts w:ascii="Times New Roman" w:hAnsi="Times New Roman"/>
          <w:lang w:val="en-GB"/>
        </w:rPr>
      </w:pPr>
    </w:p>
    <w:p w:rsidR="00AA2804" w:rsidRPr="00197407" w:rsidRDefault="007178F5" w:rsidP="0079277D">
      <w:pPr>
        <w:rPr>
          <w:rFonts w:ascii="Times New Roman" w:hAnsi="Times New Roman"/>
          <w:b/>
          <w:lang w:val="en-GB"/>
        </w:rPr>
      </w:pPr>
      <w:r>
        <w:rPr>
          <w:rFonts w:ascii="Times New Roman" w:hAnsi="Times New Roman"/>
          <w:b/>
          <w:lang w:val="en-GB"/>
        </w:rPr>
        <w:t xml:space="preserve">E. </w:t>
      </w:r>
      <w:r w:rsidR="00874399">
        <w:rPr>
          <w:rFonts w:ascii="Times New Roman" w:hAnsi="Times New Roman"/>
          <w:b/>
          <w:lang w:val="en-GB"/>
        </w:rPr>
        <w:t>E</w:t>
      </w:r>
      <w:r w:rsidR="00E6094F">
        <w:rPr>
          <w:rFonts w:ascii="Times New Roman" w:hAnsi="Times New Roman"/>
          <w:b/>
          <w:lang w:val="en-GB"/>
        </w:rPr>
        <w:t>xams</w:t>
      </w:r>
      <w:r w:rsidR="00AA2804" w:rsidRPr="00197407">
        <w:rPr>
          <w:rFonts w:ascii="Times New Roman" w:hAnsi="Times New Roman"/>
          <w:b/>
          <w:lang w:val="en-GB"/>
        </w:rPr>
        <w:t xml:space="preserve"> 1 and 2 </w:t>
      </w:r>
    </w:p>
    <w:p w:rsidR="00AA2804" w:rsidRPr="00197407" w:rsidRDefault="00AA2804">
      <w:pPr>
        <w:rPr>
          <w:rFonts w:ascii="Times New Roman" w:hAnsi="Times New Roman"/>
          <w:lang w:val="en-GB"/>
        </w:rPr>
      </w:pPr>
    </w:p>
    <w:p w:rsidR="00AA2804" w:rsidRDefault="00AA2804" w:rsidP="00086224">
      <w:pPr>
        <w:rPr>
          <w:rFonts w:ascii="Times New Roman" w:hAnsi="Times New Roman"/>
          <w:lang w:val="en-GB"/>
        </w:rPr>
      </w:pPr>
      <w:r w:rsidRPr="00197407">
        <w:rPr>
          <w:rFonts w:ascii="Times New Roman" w:hAnsi="Times New Roman"/>
          <w:lang w:val="en-GB"/>
        </w:rPr>
        <w:t>Your understanding of article</w:t>
      </w:r>
      <w:r w:rsidR="00086224">
        <w:rPr>
          <w:rFonts w:ascii="Times New Roman" w:hAnsi="Times New Roman"/>
          <w:lang w:val="en-GB"/>
        </w:rPr>
        <w:t xml:space="preserve">s, </w:t>
      </w:r>
      <w:r w:rsidR="00086224" w:rsidRPr="00197407">
        <w:rPr>
          <w:rFonts w:ascii="Times New Roman" w:hAnsi="Times New Roman"/>
          <w:lang w:val="en-GB"/>
        </w:rPr>
        <w:t>lectures</w:t>
      </w:r>
      <w:r w:rsidR="00086224">
        <w:rPr>
          <w:rFonts w:ascii="Times New Roman" w:hAnsi="Times New Roman"/>
          <w:lang w:val="en-GB"/>
        </w:rPr>
        <w:t xml:space="preserve"> and</w:t>
      </w:r>
      <w:r w:rsidR="00086224" w:rsidRPr="00197407">
        <w:rPr>
          <w:rFonts w:ascii="Times New Roman" w:hAnsi="Times New Roman"/>
          <w:lang w:val="en-GB"/>
        </w:rPr>
        <w:t xml:space="preserve"> application</w:t>
      </w:r>
      <w:r w:rsidR="00086224">
        <w:rPr>
          <w:rFonts w:ascii="Times New Roman" w:hAnsi="Times New Roman"/>
          <w:lang w:val="en-GB"/>
        </w:rPr>
        <w:t xml:space="preserve"> exercises</w:t>
      </w:r>
      <w:r w:rsidRPr="00197407">
        <w:rPr>
          <w:rFonts w:ascii="Times New Roman" w:hAnsi="Times New Roman"/>
          <w:lang w:val="en-GB"/>
        </w:rPr>
        <w:t xml:space="preserve"> will be essential to the </w:t>
      </w:r>
      <w:r w:rsidR="00891ECD">
        <w:rPr>
          <w:rFonts w:ascii="Times New Roman" w:hAnsi="Times New Roman"/>
          <w:lang w:val="en-GB"/>
        </w:rPr>
        <w:t>exams</w:t>
      </w:r>
      <w:r w:rsidRPr="00197407">
        <w:rPr>
          <w:rFonts w:ascii="Times New Roman" w:hAnsi="Times New Roman"/>
          <w:lang w:val="en-GB"/>
        </w:rPr>
        <w:t xml:space="preserve">. </w:t>
      </w:r>
    </w:p>
    <w:p w:rsidR="001E18A2" w:rsidRDefault="001E18A2" w:rsidP="00086224">
      <w:pPr>
        <w:rPr>
          <w:rFonts w:ascii="Times New Roman" w:hAnsi="Times New Roman"/>
          <w:lang w:val="en-GB"/>
        </w:rPr>
      </w:pPr>
      <w:r>
        <w:rPr>
          <w:rFonts w:ascii="Times New Roman" w:hAnsi="Times New Roman"/>
          <w:lang w:val="en-GB"/>
        </w:rPr>
        <w:t xml:space="preserve">Exam schedule is listed on p. 4. </w:t>
      </w:r>
    </w:p>
    <w:p w:rsidR="00C674FF" w:rsidRDefault="00C674FF">
      <w:pPr>
        <w:rPr>
          <w:rFonts w:ascii="Times New Roman" w:hAnsi="Times New Roman"/>
          <w:b/>
          <w:lang w:val="en-GB"/>
        </w:rPr>
      </w:pPr>
    </w:p>
    <w:p w:rsidR="00AA2804" w:rsidRDefault="007178F5" w:rsidP="00891ECD">
      <w:pPr>
        <w:rPr>
          <w:rFonts w:ascii="Times New Roman" w:hAnsi="Times New Roman"/>
          <w:b/>
          <w:lang w:val="en-GB"/>
        </w:rPr>
      </w:pPr>
      <w:r>
        <w:rPr>
          <w:rFonts w:ascii="Times New Roman" w:hAnsi="Times New Roman"/>
          <w:b/>
          <w:lang w:val="en-GB"/>
        </w:rPr>
        <w:t xml:space="preserve">F. </w:t>
      </w:r>
      <w:r w:rsidR="00AA2804" w:rsidRPr="00197407">
        <w:rPr>
          <w:rFonts w:ascii="Times New Roman" w:hAnsi="Times New Roman"/>
          <w:b/>
          <w:lang w:val="en-GB"/>
        </w:rPr>
        <w:t xml:space="preserve">Application Exercises </w:t>
      </w:r>
    </w:p>
    <w:p w:rsidR="00891ECD" w:rsidRPr="00197407" w:rsidRDefault="00891ECD" w:rsidP="00891ECD">
      <w:pPr>
        <w:rPr>
          <w:rFonts w:ascii="Times New Roman" w:hAnsi="Times New Roman"/>
          <w:b/>
          <w:lang w:val="en-GB"/>
        </w:rPr>
      </w:pPr>
    </w:p>
    <w:p w:rsidR="00AA2804" w:rsidRDefault="00AA2804" w:rsidP="00086224">
      <w:pPr>
        <w:rPr>
          <w:rFonts w:ascii="Times New Roman" w:hAnsi="Times New Roman"/>
          <w:lang w:val="en-GB"/>
        </w:rPr>
      </w:pPr>
      <w:r w:rsidRPr="00197407">
        <w:rPr>
          <w:rFonts w:ascii="Times New Roman" w:hAnsi="Times New Roman"/>
          <w:lang w:val="en-GB"/>
        </w:rPr>
        <w:t xml:space="preserve">Each group </w:t>
      </w:r>
      <w:r w:rsidR="00A275BE">
        <w:rPr>
          <w:rFonts w:ascii="Times New Roman" w:hAnsi="Times New Roman"/>
          <w:lang w:val="en-GB"/>
        </w:rPr>
        <w:t xml:space="preserve">will be assigned to </w:t>
      </w:r>
      <w:r w:rsidRPr="00197407">
        <w:rPr>
          <w:rFonts w:ascii="Times New Roman" w:hAnsi="Times New Roman"/>
          <w:b/>
          <w:lang w:val="en-GB"/>
        </w:rPr>
        <w:t>one</w:t>
      </w:r>
      <w:r w:rsidR="00FD78B6" w:rsidRPr="00197407">
        <w:rPr>
          <w:rFonts w:ascii="Times New Roman" w:hAnsi="Times New Roman"/>
          <w:lang w:val="en-GB"/>
        </w:rPr>
        <w:t xml:space="preserve"> </w:t>
      </w:r>
      <w:r w:rsidR="00A275BE">
        <w:rPr>
          <w:rFonts w:ascii="Times New Roman" w:hAnsi="Times New Roman"/>
          <w:lang w:val="en-GB"/>
        </w:rPr>
        <w:t>application exercise</w:t>
      </w:r>
      <w:r w:rsidRPr="00197407">
        <w:rPr>
          <w:rFonts w:ascii="Times New Roman" w:hAnsi="Times New Roman"/>
          <w:lang w:val="en-GB"/>
        </w:rPr>
        <w:t xml:space="preserve">. Each group is asked to present the results of application exercises for </w:t>
      </w:r>
      <w:r w:rsidRPr="00197407">
        <w:rPr>
          <w:rFonts w:ascii="Times New Roman" w:hAnsi="Times New Roman"/>
          <w:b/>
          <w:bCs/>
          <w:lang w:val="en-GB"/>
        </w:rPr>
        <w:t xml:space="preserve">WITHIN </w:t>
      </w:r>
      <w:r w:rsidR="00086224">
        <w:rPr>
          <w:rFonts w:ascii="Times New Roman" w:hAnsi="Times New Roman"/>
          <w:b/>
          <w:bCs/>
          <w:lang w:val="en-GB"/>
        </w:rPr>
        <w:t>15-20</w:t>
      </w:r>
      <w:r w:rsidR="00393D9C" w:rsidRPr="00197407">
        <w:rPr>
          <w:rFonts w:ascii="Times New Roman" w:hAnsi="Times New Roman"/>
          <w:b/>
          <w:bCs/>
          <w:lang w:val="en-GB"/>
        </w:rPr>
        <w:t xml:space="preserve"> </w:t>
      </w:r>
      <w:r w:rsidRPr="00197407">
        <w:rPr>
          <w:rFonts w:ascii="Times New Roman" w:hAnsi="Times New Roman"/>
          <w:b/>
          <w:bCs/>
          <w:lang w:val="en-GB"/>
        </w:rPr>
        <w:t>minutes</w:t>
      </w:r>
      <w:r w:rsidR="00243E35">
        <w:rPr>
          <w:rFonts w:ascii="Times New Roman" w:hAnsi="Times New Roman"/>
          <w:lang w:val="en-GB"/>
        </w:rPr>
        <w:t xml:space="preserve">.  </w:t>
      </w:r>
      <w:r w:rsidRPr="00197407">
        <w:rPr>
          <w:rFonts w:ascii="Times New Roman" w:hAnsi="Times New Roman"/>
          <w:lang w:val="en-GB"/>
        </w:rPr>
        <w:t xml:space="preserve">It is important to elicit </w:t>
      </w:r>
      <w:r w:rsidRPr="00197407">
        <w:rPr>
          <w:rFonts w:ascii="Times New Roman" w:hAnsi="Times New Roman"/>
          <w:b/>
          <w:bCs/>
          <w:lang w:val="en-GB"/>
        </w:rPr>
        <w:t>audience participation</w:t>
      </w:r>
      <w:r w:rsidRPr="00197407">
        <w:rPr>
          <w:rFonts w:ascii="Times New Roman" w:hAnsi="Times New Roman"/>
          <w:b/>
          <w:lang w:val="en-GB"/>
        </w:rPr>
        <w:t xml:space="preserve"> multiple times </w:t>
      </w:r>
      <w:r w:rsidRPr="00197407">
        <w:rPr>
          <w:rFonts w:ascii="Times New Roman" w:hAnsi="Times New Roman"/>
          <w:lang w:val="en-GB"/>
        </w:rPr>
        <w:t xml:space="preserve">and make the presentation </w:t>
      </w:r>
      <w:r w:rsidRPr="00197407">
        <w:rPr>
          <w:rFonts w:ascii="Times New Roman" w:hAnsi="Times New Roman"/>
          <w:b/>
          <w:bCs/>
          <w:lang w:val="en-GB"/>
        </w:rPr>
        <w:t>interactive</w:t>
      </w:r>
      <w:r w:rsidRPr="00197407">
        <w:rPr>
          <w:rFonts w:ascii="Times New Roman" w:hAnsi="Times New Roman"/>
          <w:lang w:val="en-GB"/>
        </w:rPr>
        <w:t xml:space="preserve">.  Use of </w:t>
      </w:r>
      <w:r w:rsidRPr="00197407">
        <w:rPr>
          <w:rFonts w:ascii="Times New Roman" w:hAnsi="Times New Roman"/>
          <w:b/>
          <w:bCs/>
          <w:lang w:val="en-GB"/>
        </w:rPr>
        <w:t>visual cues</w:t>
      </w:r>
      <w:r w:rsidRPr="00197407">
        <w:rPr>
          <w:rFonts w:ascii="Times New Roman" w:hAnsi="Times New Roman"/>
          <w:lang w:val="en-GB"/>
        </w:rPr>
        <w:t xml:space="preserve"> (e.g., print ads, commercials available on the web, product and company logos, actual products, etc.) is strongly recommended.  </w:t>
      </w:r>
    </w:p>
    <w:p w:rsidR="004C50D7" w:rsidRDefault="00891ECD" w:rsidP="00891ECD">
      <w:pPr>
        <w:rPr>
          <w:rFonts w:ascii="Times New Roman" w:hAnsi="Times New Roman"/>
          <w:lang w:val="en-GB"/>
        </w:rPr>
      </w:pPr>
      <w:r>
        <w:rPr>
          <w:rFonts w:ascii="Times New Roman" w:hAnsi="Times New Roman"/>
          <w:lang w:val="en-GB"/>
        </w:rPr>
        <w:t>For #1</w:t>
      </w:r>
      <w:r w:rsidR="00D47531">
        <w:rPr>
          <w:rFonts w:ascii="Times New Roman" w:hAnsi="Times New Roman"/>
          <w:lang w:val="en-GB"/>
        </w:rPr>
        <w:t xml:space="preserve">, 2, </w:t>
      </w:r>
      <w:r w:rsidR="001E18A2">
        <w:rPr>
          <w:rFonts w:ascii="Times New Roman" w:hAnsi="Times New Roman"/>
          <w:lang w:val="en-GB"/>
        </w:rPr>
        <w:t>4</w:t>
      </w:r>
      <w:r w:rsidR="00D47531">
        <w:rPr>
          <w:rFonts w:ascii="Times New Roman" w:hAnsi="Times New Roman"/>
          <w:lang w:val="en-GB"/>
        </w:rPr>
        <w:t>, and</w:t>
      </w:r>
      <w:r w:rsidR="001E18A2">
        <w:rPr>
          <w:rFonts w:ascii="Times New Roman" w:hAnsi="Times New Roman"/>
          <w:lang w:val="en-GB"/>
        </w:rPr>
        <w:t xml:space="preserve"> 5</w:t>
      </w:r>
      <w:r>
        <w:rPr>
          <w:rFonts w:ascii="Times New Roman" w:hAnsi="Times New Roman"/>
          <w:lang w:val="en-GB"/>
        </w:rPr>
        <w:t xml:space="preserve">, please </w:t>
      </w:r>
      <w:r w:rsidRPr="00197407">
        <w:rPr>
          <w:rFonts w:ascii="Times New Roman" w:hAnsi="Times New Roman"/>
          <w:lang w:val="en-GB"/>
        </w:rPr>
        <w:t>read the related chapter of the Hoyer a</w:t>
      </w:r>
      <w:r>
        <w:rPr>
          <w:rFonts w:ascii="Times New Roman" w:hAnsi="Times New Roman"/>
          <w:lang w:val="en-GB"/>
        </w:rPr>
        <w:t xml:space="preserve">nd </w:t>
      </w:r>
      <w:proofErr w:type="spellStart"/>
      <w:r>
        <w:rPr>
          <w:rFonts w:ascii="Times New Roman" w:hAnsi="Times New Roman"/>
          <w:lang w:val="en-GB"/>
        </w:rPr>
        <w:t>MacInnis</w:t>
      </w:r>
      <w:proofErr w:type="spellEnd"/>
      <w:r>
        <w:rPr>
          <w:rFonts w:ascii="Times New Roman" w:hAnsi="Times New Roman"/>
          <w:lang w:val="en-GB"/>
        </w:rPr>
        <w:t xml:space="preserve"> textbook and get </w:t>
      </w:r>
      <w:r w:rsidRPr="00197407">
        <w:rPr>
          <w:rFonts w:ascii="Times New Roman" w:hAnsi="Times New Roman"/>
          <w:lang w:val="en-GB"/>
        </w:rPr>
        <w:t>acquainted with terminologies and theories.</w:t>
      </w:r>
    </w:p>
    <w:p w:rsidR="00891ECD" w:rsidRPr="00197407" w:rsidRDefault="00891ECD">
      <w:pPr>
        <w:rPr>
          <w:rFonts w:ascii="Times New Roman" w:hAnsi="Times New Roman"/>
          <w:lang w:val="en-GB"/>
        </w:rPr>
      </w:pPr>
    </w:p>
    <w:p w:rsidR="004C50D7" w:rsidRDefault="004C50D7" w:rsidP="004C50D7">
      <w:pPr>
        <w:rPr>
          <w:rFonts w:ascii="Times New Roman" w:hAnsi="Times New Roman"/>
          <w:lang w:val="en-GB"/>
        </w:rPr>
      </w:pPr>
      <w:r>
        <w:rPr>
          <w:rFonts w:ascii="Times New Roman" w:hAnsi="Times New Roman"/>
          <w:lang w:val="en-GB"/>
        </w:rPr>
        <w:t xml:space="preserve">Refer to Appendix 2 for the form that will be used to evaluate application exercise presentations. </w:t>
      </w:r>
    </w:p>
    <w:p w:rsidR="004C50D7" w:rsidRPr="00197407" w:rsidRDefault="004C50D7">
      <w:pPr>
        <w:rPr>
          <w:rFonts w:ascii="Times New Roman" w:hAnsi="Times New Roman"/>
          <w:lang w:val="en-GB"/>
        </w:rPr>
      </w:pPr>
    </w:p>
    <w:p w:rsidR="00AA2804" w:rsidRPr="00197407" w:rsidRDefault="00AA2804">
      <w:pPr>
        <w:rPr>
          <w:rFonts w:ascii="Times New Roman" w:hAnsi="Times New Roman"/>
          <w:b/>
          <w:lang w:val="en-GB"/>
        </w:rPr>
      </w:pPr>
      <w:r w:rsidRPr="00197407">
        <w:rPr>
          <w:rFonts w:ascii="Times New Roman" w:hAnsi="Times New Roman"/>
          <w:b/>
          <w:lang w:val="en-GB"/>
        </w:rPr>
        <w:t>List of Application Exercises</w:t>
      </w:r>
    </w:p>
    <w:p w:rsidR="00AA2804" w:rsidRDefault="00AA2804">
      <w:pPr>
        <w:rPr>
          <w:lang w:val="en-GB"/>
        </w:rPr>
      </w:pPr>
    </w:p>
    <w:p w:rsidR="00AA2804" w:rsidRPr="00AB5301" w:rsidRDefault="00774A98" w:rsidP="006D7FD6">
      <w:pPr>
        <w:rPr>
          <w:rFonts w:ascii="Times New Roman" w:hAnsi="Times New Roman"/>
          <w:b/>
          <w:i/>
          <w:lang w:val="en-GB"/>
        </w:rPr>
      </w:pPr>
      <w:r>
        <w:rPr>
          <w:rFonts w:ascii="Times New Roman" w:hAnsi="Times New Roman"/>
          <w:b/>
          <w:i/>
          <w:lang w:val="en-GB"/>
        </w:rPr>
        <w:t xml:space="preserve">#1. Motivation, Ability and Opportunity (MAO) in the context of </w:t>
      </w:r>
      <w:r w:rsidR="00FD059C">
        <w:rPr>
          <w:rFonts w:ascii="Times New Roman" w:hAnsi="Times New Roman"/>
          <w:b/>
          <w:i/>
          <w:lang w:val="en-GB"/>
        </w:rPr>
        <w:t>furniture stores</w:t>
      </w:r>
      <w:r w:rsidR="00AA2804" w:rsidRPr="00AB5301">
        <w:rPr>
          <w:rFonts w:ascii="Times New Roman" w:hAnsi="Times New Roman"/>
          <w:b/>
          <w:i/>
          <w:lang w:val="en-GB"/>
        </w:rPr>
        <w:t xml:space="preserve"> </w:t>
      </w:r>
    </w:p>
    <w:p w:rsidR="00E53F74" w:rsidRDefault="00AA2804" w:rsidP="00FD059C">
      <w:pPr>
        <w:rPr>
          <w:rFonts w:ascii="Times New Roman" w:hAnsi="Times New Roman"/>
          <w:lang w:val="en-GB"/>
        </w:rPr>
      </w:pPr>
      <w:r w:rsidRPr="00AB5301">
        <w:rPr>
          <w:rFonts w:ascii="Times New Roman" w:hAnsi="Times New Roman"/>
          <w:lang w:val="en-GB"/>
        </w:rPr>
        <w:t xml:space="preserve">Visit </w:t>
      </w:r>
      <w:r w:rsidR="00086224">
        <w:rPr>
          <w:rFonts w:ascii="Times New Roman" w:hAnsi="Times New Roman"/>
          <w:lang w:val="en-GB"/>
        </w:rPr>
        <w:t xml:space="preserve">at least two stores </w:t>
      </w:r>
      <w:r w:rsidR="00774A98">
        <w:rPr>
          <w:rFonts w:ascii="Times New Roman" w:hAnsi="Times New Roman"/>
          <w:lang w:val="en-GB"/>
        </w:rPr>
        <w:t xml:space="preserve">that </w:t>
      </w:r>
      <w:r w:rsidR="006D7FD6" w:rsidRPr="00FD059C">
        <w:rPr>
          <w:rFonts w:ascii="Times New Roman" w:hAnsi="Times New Roman"/>
          <w:b/>
          <w:i/>
          <w:lang w:val="en-GB"/>
        </w:rPr>
        <w:t>specialize in</w:t>
      </w:r>
      <w:r w:rsidR="006D7FD6">
        <w:rPr>
          <w:rFonts w:ascii="Times New Roman" w:hAnsi="Times New Roman"/>
          <w:lang w:val="en-GB"/>
        </w:rPr>
        <w:t xml:space="preserve"> </w:t>
      </w:r>
      <w:r w:rsidR="00FD059C">
        <w:rPr>
          <w:rFonts w:ascii="Times New Roman" w:hAnsi="Times New Roman"/>
          <w:b/>
          <w:bCs/>
          <w:i/>
          <w:iCs/>
          <w:lang w:val="en-GB"/>
        </w:rPr>
        <w:t>furniture retailing</w:t>
      </w:r>
      <w:r w:rsidR="00FD059C">
        <w:rPr>
          <w:rFonts w:ascii="Times New Roman" w:hAnsi="Times New Roman"/>
          <w:lang w:val="en-GB"/>
        </w:rPr>
        <w:t xml:space="preserve"> </w:t>
      </w:r>
      <w:r w:rsidRPr="00AB5301">
        <w:rPr>
          <w:rFonts w:ascii="Times New Roman" w:hAnsi="Times New Roman"/>
          <w:lang w:val="en-GB"/>
        </w:rPr>
        <w:t>and find examples of marketing efforts that relate to</w:t>
      </w:r>
      <w:r w:rsidR="00FD059C" w:rsidRPr="00AB5301">
        <w:rPr>
          <w:rFonts w:ascii="Times New Roman" w:hAnsi="Times New Roman"/>
          <w:lang w:val="en-GB"/>
        </w:rPr>
        <w:t xml:space="preserve"> consumers’ motivation, ability, and opportunity to </w:t>
      </w:r>
      <w:r w:rsidR="00FD059C">
        <w:rPr>
          <w:rFonts w:ascii="Times New Roman" w:hAnsi="Times New Roman"/>
          <w:lang w:val="en-GB"/>
        </w:rPr>
        <w:t>buy</w:t>
      </w:r>
      <w:r w:rsidR="00FD059C" w:rsidRPr="00AB5301">
        <w:rPr>
          <w:rFonts w:ascii="Times New Roman" w:hAnsi="Times New Roman"/>
          <w:lang w:val="en-GB"/>
        </w:rPr>
        <w:t xml:space="preserve"> </w:t>
      </w:r>
      <w:r w:rsidR="00FD059C">
        <w:rPr>
          <w:rFonts w:ascii="Times New Roman" w:hAnsi="Times New Roman"/>
          <w:lang w:val="en-GB"/>
        </w:rPr>
        <w:t xml:space="preserve">(and to process the information on) </w:t>
      </w:r>
      <w:r w:rsidR="00FD059C" w:rsidRPr="00FD059C">
        <w:rPr>
          <w:rFonts w:ascii="Times New Roman" w:hAnsi="Times New Roman"/>
          <w:bCs/>
          <w:iCs/>
          <w:lang w:val="en-GB"/>
        </w:rPr>
        <w:t>furniture</w:t>
      </w:r>
      <w:r w:rsidR="00FD059C">
        <w:rPr>
          <w:rFonts w:ascii="Times New Roman" w:hAnsi="Times New Roman"/>
          <w:bCs/>
          <w:iCs/>
          <w:lang w:val="en-GB"/>
        </w:rPr>
        <w:t>.</w:t>
      </w:r>
      <w:r w:rsidR="00FD059C" w:rsidRPr="00AB5301">
        <w:rPr>
          <w:rFonts w:ascii="Times New Roman" w:hAnsi="Times New Roman"/>
          <w:lang w:val="en-GB"/>
        </w:rPr>
        <w:t xml:space="preserve"> </w:t>
      </w:r>
      <w:r w:rsidR="00E53F74">
        <w:rPr>
          <w:rFonts w:ascii="Times New Roman" w:hAnsi="Times New Roman"/>
          <w:lang w:val="en-GB"/>
        </w:rPr>
        <w:t xml:space="preserve">You are encouraged to choose two stores that are perceived somewhat different from each other. </w:t>
      </w:r>
    </w:p>
    <w:p w:rsidR="00FD059C" w:rsidRDefault="00FD059C" w:rsidP="00FD059C">
      <w:pPr>
        <w:rPr>
          <w:rFonts w:ascii="Times New Roman" w:hAnsi="Times New Roman"/>
          <w:lang w:val="en-GB"/>
        </w:rPr>
      </w:pPr>
      <w:r w:rsidRPr="00AB5301">
        <w:rPr>
          <w:rFonts w:ascii="Times New Roman" w:hAnsi="Times New Roman"/>
          <w:lang w:val="en-GB"/>
        </w:rPr>
        <w:t>R</w:t>
      </w:r>
      <w:bookmarkStart w:id="2" w:name="_GoBack"/>
      <w:bookmarkEnd w:id="2"/>
      <w:r w:rsidRPr="00AB5301">
        <w:rPr>
          <w:rFonts w:ascii="Times New Roman" w:hAnsi="Times New Roman"/>
          <w:lang w:val="en-GB"/>
        </w:rPr>
        <w:t xml:space="preserve">ead the Chapter 3 thoroughly to </w:t>
      </w:r>
      <w:r>
        <w:rPr>
          <w:rFonts w:ascii="Times New Roman" w:hAnsi="Times New Roman"/>
          <w:lang w:val="en-GB"/>
        </w:rPr>
        <w:t xml:space="preserve">refresh your memory </w:t>
      </w:r>
      <w:r w:rsidRPr="00AB5301">
        <w:rPr>
          <w:rFonts w:ascii="Times New Roman" w:hAnsi="Times New Roman"/>
          <w:lang w:val="en-GB"/>
        </w:rPr>
        <w:t>about consumer MAO</w:t>
      </w:r>
      <w:r>
        <w:rPr>
          <w:rFonts w:ascii="Times New Roman" w:hAnsi="Times New Roman"/>
          <w:lang w:val="en-GB"/>
        </w:rPr>
        <w:t xml:space="preserve">. </w:t>
      </w:r>
    </w:p>
    <w:p w:rsidR="00AA2804" w:rsidRPr="00AB5301" w:rsidRDefault="00FD059C" w:rsidP="001E18A2">
      <w:pPr>
        <w:rPr>
          <w:rFonts w:ascii="Times New Roman" w:hAnsi="Times New Roman"/>
          <w:lang w:val="en-GB"/>
        </w:rPr>
      </w:pPr>
      <w:r w:rsidRPr="00AB5301">
        <w:rPr>
          <w:rFonts w:ascii="Times New Roman" w:hAnsi="Times New Roman"/>
          <w:lang w:val="en-GB"/>
        </w:rPr>
        <w:t>Thing</w:t>
      </w:r>
      <w:r>
        <w:rPr>
          <w:rFonts w:ascii="Times New Roman" w:hAnsi="Times New Roman"/>
          <w:lang w:val="en-GB"/>
        </w:rPr>
        <w:t>s</w:t>
      </w:r>
      <w:r w:rsidR="00AA2804" w:rsidRPr="00AB5301">
        <w:rPr>
          <w:rFonts w:ascii="Times New Roman" w:hAnsi="Times New Roman"/>
          <w:lang w:val="en-GB"/>
        </w:rPr>
        <w:t xml:space="preserve"> you may want to find answers to these questions: (a) How do retailers attempt to market and advertise </w:t>
      </w:r>
      <w:r>
        <w:rPr>
          <w:rFonts w:ascii="Times New Roman" w:hAnsi="Times New Roman"/>
          <w:lang w:val="en-GB"/>
        </w:rPr>
        <w:t>furniture</w:t>
      </w:r>
      <w:r w:rsidR="00AA2804" w:rsidRPr="00AB5301">
        <w:rPr>
          <w:rFonts w:ascii="Times New Roman" w:hAnsi="Times New Roman"/>
          <w:lang w:val="en-GB"/>
        </w:rPr>
        <w:t xml:space="preserve"> associated with risk (e.g., </w:t>
      </w:r>
      <w:r>
        <w:rPr>
          <w:rFonts w:ascii="Times New Roman" w:hAnsi="Times New Roman"/>
          <w:lang w:val="en-GB"/>
        </w:rPr>
        <w:t>time</w:t>
      </w:r>
      <w:r w:rsidR="00AA2804" w:rsidRPr="00AB5301">
        <w:rPr>
          <w:rFonts w:ascii="Times New Roman" w:hAnsi="Times New Roman"/>
          <w:lang w:val="en-GB"/>
        </w:rPr>
        <w:t xml:space="preserve"> risk, social risk, etc.)? How do consumers seem to respond to these </w:t>
      </w:r>
      <w:proofErr w:type="gramStart"/>
      <w:r w:rsidR="00AA2804" w:rsidRPr="00AB5301">
        <w:rPr>
          <w:rFonts w:ascii="Times New Roman" w:hAnsi="Times New Roman"/>
          <w:lang w:val="en-GB"/>
        </w:rPr>
        <w:t>attempts?;</w:t>
      </w:r>
      <w:proofErr w:type="gramEnd"/>
      <w:r w:rsidR="00AA2804" w:rsidRPr="00AB5301">
        <w:rPr>
          <w:rFonts w:ascii="Times New Roman" w:hAnsi="Times New Roman"/>
          <w:lang w:val="en-GB"/>
        </w:rPr>
        <w:t xml:space="preserve"> (b) How do retailers try to increase consumers’ opportunity to process marketing information</w:t>
      </w:r>
      <w:r w:rsidR="00774A98">
        <w:rPr>
          <w:rFonts w:ascii="Times New Roman" w:hAnsi="Times New Roman"/>
          <w:lang w:val="en-GB"/>
        </w:rPr>
        <w:t xml:space="preserve"> in and outside of the stores</w:t>
      </w:r>
      <w:r>
        <w:rPr>
          <w:rFonts w:ascii="Times New Roman" w:hAnsi="Times New Roman"/>
          <w:lang w:val="en-GB"/>
        </w:rPr>
        <w:t xml:space="preserve"> (e.g., off-line vs. online)</w:t>
      </w:r>
      <w:r w:rsidR="00AA2804" w:rsidRPr="00AB5301">
        <w:rPr>
          <w:rFonts w:ascii="Times New Roman" w:hAnsi="Times New Roman"/>
          <w:lang w:val="en-GB"/>
        </w:rPr>
        <w:t xml:space="preserve">?; (c) How do retailers try to increase consumers’ ability to process marketing information?; (d) How do retailers try to make their retail environments </w:t>
      </w:r>
      <w:r w:rsidR="00774A98">
        <w:rPr>
          <w:rFonts w:ascii="Times New Roman" w:hAnsi="Times New Roman"/>
          <w:lang w:val="en-GB"/>
        </w:rPr>
        <w:t xml:space="preserve">and marketing stimuli </w:t>
      </w:r>
      <w:r w:rsidR="00AA2804" w:rsidRPr="00AB5301">
        <w:rPr>
          <w:rFonts w:ascii="Times New Roman" w:hAnsi="Times New Roman"/>
          <w:lang w:val="en-GB"/>
        </w:rPr>
        <w:t xml:space="preserve">involving to customers? </w:t>
      </w:r>
    </w:p>
    <w:p w:rsidR="00AA2804" w:rsidRPr="00AB5301" w:rsidRDefault="00AA2804">
      <w:pPr>
        <w:rPr>
          <w:rFonts w:ascii="Times New Roman" w:hAnsi="Times New Roman"/>
          <w:lang w:val="en-GB"/>
        </w:rPr>
      </w:pPr>
      <w:r w:rsidRPr="00AB5301">
        <w:rPr>
          <w:rFonts w:ascii="Times New Roman" w:hAnsi="Times New Roman"/>
          <w:lang w:val="en-GB"/>
        </w:rPr>
        <w:t xml:space="preserve"> </w:t>
      </w:r>
    </w:p>
    <w:p w:rsidR="00874981" w:rsidRPr="00AB5301" w:rsidRDefault="00874981" w:rsidP="00874981">
      <w:pPr>
        <w:pStyle w:val="Heading1"/>
        <w:tabs>
          <w:tab w:val="left" w:pos="432"/>
          <w:tab w:val="left" w:pos="2160"/>
          <w:tab w:val="left" w:pos="7200"/>
        </w:tabs>
        <w:rPr>
          <w:b/>
        </w:rPr>
      </w:pPr>
      <w:r w:rsidRPr="00AB5301">
        <w:rPr>
          <w:b/>
        </w:rPr>
        <w:t>#</w:t>
      </w:r>
      <w:r w:rsidR="00E62291">
        <w:rPr>
          <w:b/>
        </w:rPr>
        <w:t>2</w:t>
      </w:r>
      <w:r w:rsidRPr="00AB5301">
        <w:rPr>
          <w:b/>
        </w:rPr>
        <w:t>. Just noticeable difference &amp; Perceptual organization principles</w:t>
      </w:r>
    </w:p>
    <w:p w:rsidR="00874981" w:rsidRPr="00AB5301" w:rsidRDefault="00874981" w:rsidP="00874981">
      <w:pPr>
        <w:pStyle w:val="BodyTextIndent"/>
        <w:ind w:left="0"/>
      </w:pPr>
      <w:r w:rsidRPr="00AB5301">
        <w:t xml:space="preserve">(A) Identify as many examples as you can in which marketers want consumers to perceive a just noticeable difference between their product and a competitor’s, or between an old product and a new one. Also, find examples in which marketers do not want consumers to perceive such a difference. Consider not only visual aspects of the product or service, such as how big or small it is, but other perceptual differences as well (how it tastes, feels, smells, sounds). </w:t>
      </w:r>
    </w:p>
    <w:p w:rsidR="00874981" w:rsidRPr="00AB5301" w:rsidRDefault="00874981" w:rsidP="00874981">
      <w:pPr>
        <w:pStyle w:val="BodyTextIndent"/>
        <w:ind w:left="0"/>
      </w:pPr>
      <w:r w:rsidRPr="00AB5301">
        <w:t xml:space="preserve">(B) Find two marketing examples for each of the following principles: the principle of figure and ground, the principle of closure, and the principle of grouping.  Examples can be drawn from advertising, product display, product packaging, etc.  </w:t>
      </w:r>
    </w:p>
    <w:p w:rsidR="00874981" w:rsidRDefault="00874981">
      <w:pPr>
        <w:rPr>
          <w:rFonts w:ascii="Times New Roman" w:hAnsi="Times New Roman"/>
        </w:rPr>
      </w:pPr>
    </w:p>
    <w:p w:rsidR="00EE07BC" w:rsidRPr="00B04F08" w:rsidRDefault="00EE07BC" w:rsidP="00EE07BC">
      <w:pPr>
        <w:pStyle w:val="Heading1"/>
        <w:tabs>
          <w:tab w:val="left" w:pos="432"/>
          <w:tab w:val="left" w:pos="2160"/>
          <w:tab w:val="left" w:pos="7200"/>
        </w:tabs>
        <w:rPr>
          <w:rFonts w:eastAsia="Malgun Gothic"/>
          <w:b/>
          <w:lang w:val="en-GB" w:eastAsia="ko-KR"/>
        </w:rPr>
      </w:pPr>
      <w:r w:rsidRPr="00AB5301">
        <w:rPr>
          <w:b/>
          <w:lang w:val="en-GB"/>
        </w:rPr>
        <w:t>#</w:t>
      </w:r>
      <w:r>
        <w:rPr>
          <w:b/>
          <w:lang w:val="en-GB"/>
        </w:rPr>
        <w:t>3</w:t>
      </w:r>
      <w:r w:rsidRPr="00AB5301">
        <w:rPr>
          <w:b/>
          <w:lang w:val="en-GB"/>
        </w:rPr>
        <w:t xml:space="preserve">. </w:t>
      </w:r>
      <w:r w:rsidRPr="00B04F08">
        <w:rPr>
          <w:rFonts w:eastAsia="Malgun Gothic" w:hint="eastAsia"/>
          <w:b/>
          <w:lang w:val="en-GB" w:eastAsia="ko-KR"/>
        </w:rPr>
        <w:t xml:space="preserve">Can choice be demotivating? </w:t>
      </w:r>
    </w:p>
    <w:p w:rsidR="00EE07BC" w:rsidRPr="00B04F08" w:rsidRDefault="00EE07BC" w:rsidP="00EE07BC">
      <w:pPr>
        <w:rPr>
          <w:rFonts w:eastAsia="Malgun Gothic"/>
          <w:lang w:val="en-GB" w:eastAsia="ko-KR"/>
        </w:rPr>
      </w:pPr>
      <w:r w:rsidRPr="00B04F08">
        <w:rPr>
          <w:rFonts w:eastAsia="Malgun Gothic" w:hint="eastAsia"/>
          <w:lang w:val="en-GB" w:eastAsia="ko-KR"/>
        </w:rPr>
        <w:t>Read the following article and summarize findings</w:t>
      </w:r>
      <w:r>
        <w:rPr>
          <w:rFonts w:eastAsia="Malgun Gothic"/>
          <w:lang w:val="en-GB" w:eastAsia="ko-KR"/>
        </w:rPr>
        <w:t xml:space="preserve">. Discuss implications of the findings for 3-4 off-line and on-line retailers. </w:t>
      </w:r>
    </w:p>
    <w:p w:rsidR="00EE07BC" w:rsidRPr="007A101C" w:rsidRDefault="00EE07BC" w:rsidP="00EE07BC">
      <w:pPr>
        <w:rPr>
          <w:rFonts w:ascii="Times New Roman" w:hAnsi="Times New Roman"/>
          <w:lang w:val="en-CA"/>
        </w:rPr>
      </w:pPr>
      <w:r w:rsidRPr="00EE07BC">
        <w:rPr>
          <w:rFonts w:ascii="Times New Roman" w:hAnsi="Times New Roman"/>
          <w:color w:val="222222"/>
          <w:shd w:val="clear" w:color="auto" w:fill="FFFFFF"/>
        </w:rPr>
        <w:t xml:space="preserve">Iyengar, S. S., &amp; Lepper, M. R. (2000). When choice is demotivating: Can one desire too much of a good </w:t>
      </w:r>
      <w:proofErr w:type="gramStart"/>
      <w:r w:rsidRPr="00EE07BC">
        <w:rPr>
          <w:rFonts w:ascii="Times New Roman" w:hAnsi="Times New Roman"/>
          <w:color w:val="222222"/>
          <w:shd w:val="clear" w:color="auto" w:fill="FFFFFF"/>
        </w:rPr>
        <w:t>thing?.</w:t>
      </w:r>
      <w:proofErr w:type="gramEnd"/>
      <w:r w:rsidRPr="00EE07BC">
        <w:rPr>
          <w:rFonts w:ascii="Times New Roman" w:hAnsi="Times New Roman"/>
          <w:color w:val="222222"/>
          <w:shd w:val="clear" w:color="auto" w:fill="FFFFFF"/>
        </w:rPr>
        <w:t> </w:t>
      </w:r>
      <w:r w:rsidRPr="00EE07BC">
        <w:rPr>
          <w:rFonts w:ascii="Times New Roman" w:hAnsi="Times New Roman"/>
          <w:i/>
          <w:iCs/>
          <w:color w:val="222222"/>
          <w:shd w:val="clear" w:color="auto" w:fill="FFFFFF"/>
        </w:rPr>
        <w:t>Journal of personality and social psychology</w:t>
      </w:r>
      <w:r w:rsidRPr="00EE07BC">
        <w:rPr>
          <w:rFonts w:ascii="Times New Roman" w:hAnsi="Times New Roman"/>
          <w:color w:val="222222"/>
          <w:shd w:val="clear" w:color="auto" w:fill="FFFFFF"/>
        </w:rPr>
        <w:t>, </w:t>
      </w:r>
      <w:r w:rsidRPr="00EE07BC">
        <w:rPr>
          <w:rFonts w:ascii="Times New Roman" w:hAnsi="Times New Roman"/>
          <w:i/>
          <w:iCs/>
          <w:color w:val="222222"/>
          <w:shd w:val="clear" w:color="auto" w:fill="FFFFFF"/>
        </w:rPr>
        <w:t>79</w:t>
      </w:r>
      <w:r w:rsidRPr="00EE07BC">
        <w:rPr>
          <w:rFonts w:ascii="Times New Roman" w:hAnsi="Times New Roman"/>
          <w:color w:val="222222"/>
          <w:shd w:val="clear" w:color="auto" w:fill="FFFFFF"/>
        </w:rPr>
        <w:t>(6), 995</w:t>
      </w:r>
      <w:r>
        <w:rPr>
          <w:rFonts w:ascii="Times New Roman" w:hAnsi="Times New Roman"/>
          <w:color w:val="222222"/>
          <w:shd w:val="clear" w:color="auto" w:fill="FFFFFF"/>
        </w:rPr>
        <w:t xml:space="preserve">-1006. </w:t>
      </w:r>
    </w:p>
    <w:p w:rsidR="00EE07BC" w:rsidRPr="00B04F08" w:rsidRDefault="00EE07BC" w:rsidP="00EE07BC">
      <w:pPr>
        <w:pStyle w:val="Heading1"/>
        <w:tabs>
          <w:tab w:val="left" w:pos="432"/>
          <w:tab w:val="left" w:pos="2160"/>
          <w:tab w:val="left" w:pos="7200"/>
        </w:tabs>
        <w:rPr>
          <w:rFonts w:eastAsia="Malgun Gothic"/>
          <w:b/>
          <w:lang w:val="en-GB" w:eastAsia="ko-KR"/>
        </w:rPr>
      </w:pPr>
      <w:r>
        <w:rPr>
          <w:lang w:val="en-GB"/>
        </w:rPr>
        <w:t xml:space="preserve">Watch Iyengar’s Ted talk: </w:t>
      </w:r>
      <w:hyperlink r:id="rId24" w:history="1">
        <w:r w:rsidRPr="001F6935">
          <w:rPr>
            <w:rStyle w:val="Hyperlink"/>
          </w:rPr>
          <w:t>http://www.ted.com/talks/sheena_iyengar_on_the_art_of_choosing.html</w:t>
        </w:r>
      </w:hyperlink>
    </w:p>
    <w:p w:rsidR="00A26B9C" w:rsidRPr="00E62291" w:rsidRDefault="00A26B9C" w:rsidP="00A26B9C">
      <w:pPr>
        <w:rPr>
          <w:lang w:eastAsia="en-US"/>
        </w:rPr>
      </w:pPr>
    </w:p>
    <w:p w:rsidR="00A26B9C" w:rsidRDefault="00A26B9C" w:rsidP="00A26B9C">
      <w:pPr>
        <w:rPr>
          <w:rFonts w:ascii="Times New Roman" w:hAnsi="Times New Roman"/>
          <w:b/>
          <w:i/>
        </w:rPr>
      </w:pPr>
      <w:r w:rsidRPr="00AB5301">
        <w:rPr>
          <w:rFonts w:ascii="Times New Roman" w:hAnsi="Times New Roman"/>
          <w:b/>
          <w:i/>
        </w:rPr>
        <w:t>#</w:t>
      </w:r>
      <w:r w:rsidR="001E18A2">
        <w:rPr>
          <w:rFonts w:ascii="Times New Roman" w:hAnsi="Times New Roman"/>
          <w:b/>
          <w:i/>
        </w:rPr>
        <w:t>4</w:t>
      </w:r>
      <w:r w:rsidRPr="00AB5301">
        <w:rPr>
          <w:rFonts w:ascii="Times New Roman" w:hAnsi="Times New Roman"/>
          <w:b/>
          <w:i/>
        </w:rPr>
        <w:t>. Peripheral vs. central attitude formation and change</w:t>
      </w:r>
    </w:p>
    <w:p w:rsidR="00A26B9C" w:rsidRPr="00AB5301" w:rsidRDefault="00A26B9C" w:rsidP="00A26B9C">
      <w:pPr>
        <w:rPr>
          <w:rFonts w:ascii="Times New Roman" w:hAnsi="Times New Roman"/>
          <w:b/>
          <w:i/>
        </w:rPr>
      </w:pPr>
      <w:r w:rsidRPr="00AB5301">
        <w:rPr>
          <w:rFonts w:ascii="Times New Roman" w:hAnsi="Times New Roman"/>
        </w:rPr>
        <w:t xml:space="preserve">Refer to the </w:t>
      </w:r>
      <w:r w:rsidRPr="00AB5301">
        <w:rPr>
          <w:rFonts w:ascii="Times New Roman" w:hAnsi="Times New Roman"/>
          <w:lang w:val="en-GB"/>
        </w:rPr>
        <w:t xml:space="preserve">Hoyer and </w:t>
      </w:r>
      <w:proofErr w:type="spellStart"/>
      <w:r w:rsidRPr="00AB5301">
        <w:rPr>
          <w:rFonts w:ascii="Times New Roman" w:hAnsi="Times New Roman"/>
          <w:lang w:val="en-GB"/>
        </w:rPr>
        <w:t>MacInnis</w:t>
      </w:r>
      <w:proofErr w:type="spellEnd"/>
      <w:r w:rsidRPr="00AB5301">
        <w:rPr>
          <w:rFonts w:ascii="Times New Roman" w:hAnsi="Times New Roman"/>
          <w:lang w:val="en-GB"/>
        </w:rPr>
        <w:t xml:space="preserve"> </w:t>
      </w:r>
      <w:r w:rsidRPr="00AB5301">
        <w:rPr>
          <w:rFonts w:ascii="Times New Roman" w:hAnsi="Times New Roman"/>
        </w:rPr>
        <w:t>textbook about what constitutes</w:t>
      </w:r>
      <w:r>
        <w:rPr>
          <w:rFonts w:ascii="Times New Roman" w:hAnsi="Times New Roman"/>
        </w:rPr>
        <w:t xml:space="preserve"> central route processing and</w:t>
      </w:r>
      <w:r w:rsidRPr="00AB5301">
        <w:rPr>
          <w:rFonts w:ascii="Times New Roman" w:hAnsi="Times New Roman"/>
        </w:rPr>
        <w:t xml:space="preserve"> peripheral route processing.</w:t>
      </w:r>
      <w:r>
        <w:rPr>
          <w:rFonts w:ascii="Times New Roman" w:hAnsi="Times New Roman"/>
        </w:rPr>
        <w:t xml:space="preserve"> Compare how they differ from each other. </w:t>
      </w:r>
    </w:p>
    <w:p w:rsidR="00A26B9C" w:rsidRPr="00AB5301" w:rsidRDefault="00A26B9C" w:rsidP="00A26B9C">
      <w:pPr>
        <w:pStyle w:val="HTMLBody"/>
        <w:rPr>
          <w:rFonts w:ascii="Times New Roman" w:hAnsi="Times New Roman"/>
          <w:sz w:val="24"/>
          <w:szCs w:val="24"/>
        </w:rPr>
      </w:pPr>
      <w:r>
        <w:rPr>
          <w:rFonts w:ascii="Times New Roman" w:hAnsi="Times New Roman"/>
          <w:sz w:val="24"/>
          <w:szCs w:val="24"/>
        </w:rPr>
        <w:t>Then t</w:t>
      </w:r>
      <w:r w:rsidRPr="00AB5301">
        <w:rPr>
          <w:rFonts w:ascii="Times New Roman" w:hAnsi="Times New Roman"/>
          <w:sz w:val="24"/>
          <w:szCs w:val="24"/>
        </w:rPr>
        <w:t xml:space="preserve">ry to find </w:t>
      </w:r>
      <w:r w:rsidR="00C50DC3">
        <w:rPr>
          <w:rFonts w:ascii="Times New Roman" w:hAnsi="Times New Roman"/>
          <w:sz w:val="24"/>
          <w:szCs w:val="24"/>
        </w:rPr>
        <w:t>as many print ads,</w:t>
      </w:r>
      <w:r w:rsidRPr="00AB5301">
        <w:rPr>
          <w:rFonts w:ascii="Times New Roman" w:hAnsi="Times New Roman"/>
          <w:sz w:val="24"/>
          <w:szCs w:val="24"/>
        </w:rPr>
        <w:t xml:space="preserve"> commercials</w:t>
      </w:r>
      <w:r w:rsidR="00C50DC3">
        <w:rPr>
          <w:rFonts w:ascii="Times New Roman" w:hAnsi="Times New Roman"/>
          <w:sz w:val="24"/>
          <w:szCs w:val="24"/>
        </w:rPr>
        <w:t xml:space="preserve"> AND ads on social media</w:t>
      </w:r>
      <w:r w:rsidRPr="00AB5301">
        <w:rPr>
          <w:rFonts w:ascii="Times New Roman" w:hAnsi="Times New Roman"/>
          <w:sz w:val="24"/>
          <w:szCs w:val="24"/>
        </w:rPr>
        <w:t xml:space="preserve"> as possible for</w:t>
      </w:r>
      <w:r w:rsidR="00C50DC3">
        <w:rPr>
          <w:rFonts w:ascii="Times New Roman" w:hAnsi="Times New Roman"/>
          <w:sz w:val="24"/>
          <w:szCs w:val="24"/>
        </w:rPr>
        <w:t xml:space="preserve"> healthy foods (i.e.,</w:t>
      </w:r>
      <w:r w:rsidRPr="00AB5301">
        <w:rPr>
          <w:rFonts w:ascii="Times New Roman" w:hAnsi="Times New Roman"/>
          <w:sz w:val="24"/>
          <w:szCs w:val="24"/>
        </w:rPr>
        <w:t xml:space="preserve"> </w:t>
      </w:r>
      <w:r>
        <w:rPr>
          <w:rFonts w:ascii="Times New Roman" w:hAnsi="Times New Roman"/>
          <w:sz w:val="24"/>
          <w:szCs w:val="24"/>
        </w:rPr>
        <w:t>foods th</w:t>
      </w:r>
      <w:r w:rsidR="00C50DC3">
        <w:rPr>
          <w:rFonts w:ascii="Times New Roman" w:hAnsi="Times New Roman"/>
          <w:sz w:val="24"/>
          <w:szCs w:val="24"/>
        </w:rPr>
        <w:t>at are marketed as healthy)</w:t>
      </w:r>
      <w:r>
        <w:rPr>
          <w:rFonts w:ascii="Times New Roman" w:hAnsi="Times New Roman"/>
          <w:sz w:val="24"/>
          <w:szCs w:val="24"/>
        </w:rPr>
        <w:t xml:space="preserve">. </w:t>
      </w:r>
      <w:r w:rsidRPr="00AB5301">
        <w:rPr>
          <w:rFonts w:ascii="Times New Roman" w:hAnsi="Times New Roman"/>
          <w:sz w:val="24"/>
          <w:szCs w:val="24"/>
        </w:rPr>
        <w:t xml:space="preserve"> </w:t>
      </w:r>
      <w:r>
        <w:rPr>
          <w:rFonts w:ascii="Times New Roman" w:hAnsi="Times New Roman"/>
          <w:sz w:val="24"/>
          <w:szCs w:val="24"/>
        </w:rPr>
        <w:t>A. S</w:t>
      </w:r>
      <w:r w:rsidRPr="00AB5301">
        <w:rPr>
          <w:rFonts w:ascii="Times New Roman" w:hAnsi="Times New Roman"/>
          <w:sz w:val="24"/>
          <w:szCs w:val="24"/>
        </w:rPr>
        <w:t xml:space="preserve">elect five ads that you think are good examples of the use of peripheral attitude change strategies and explain why they are successful. </w:t>
      </w:r>
      <w:r>
        <w:rPr>
          <w:rFonts w:ascii="Times New Roman" w:hAnsi="Times New Roman"/>
          <w:sz w:val="24"/>
          <w:szCs w:val="24"/>
        </w:rPr>
        <w:t>B. F</w:t>
      </w:r>
      <w:r w:rsidRPr="00AB5301">
        <w:rPr>
          <w:rFonts w:ascii="Times New Roman" w:hAnsi="Times New Roman"/>
          <w:sz w:val="24"/>
          <w:szCs w:val="24"/>
        </w:rPr>
        <w:t>ind five ads that use central attitude change strategies</w:t>
      </w:r>
      <w:r>
        <w:rPr>
          <w:rFonts w:ascii="Times New Roman" w:hAnsi="Times New Roman"/>
          <w:sz w:val="24"/>
          <w:szCs w:val="24"/>
        </w:rPr>
        <w:t xml:space="preserve"> to promote</w:t>
      </w:r>
      <w:r w:rsidRPr="00AB5301">
        <w:rPr>
          <w:rFonts w:ascii="Times New Roman" w:hAnsi="Times New Roman"/>
          <w:sz w:val="24"/>
          <w:szCs w:val="24"/>
        </w:rPr>
        <w:t xml:space="preserve"> </w:t>
      </w:r>
      <w:r>
        <w:rPr>
          <w:rFonts w:ascii="Times New Roman" w:hAnsi="Times New Roman"/>
          <w:sz w:val="24"/>
          <w:szCs w:val="24"/>
        </w:rPr>
        <w:t xml:space="preserve">healthy foods. </w:t>
      </w:r>
      <w:r w:rsidRPr="00AB5301">
        <w:rPr>
          <w:rFonts w:ascii="Times New Roman" w:hAnsi="Times New Roman"/>
          <w:sz w:val="24"/>
          <w:szCs w:val="24"/>
        </w:rPr>
        <w:t xml:space="preserve">Compare examples of peripheral attitude change strategies with examples of central attitude change strategies, and discuss </w:t>
      </w:r>
      <w:r>
        <w:rPr>
          <w:rFonts w:ascii="Times New Roman" w:hAnsi="Times New Roman"/>
          <w:sz w:val="24"/>
          <w:szCs w:val="24"/>
        </w:rPr>
        <w:t xml:space="preserve">why central versus peripheral attitude change strategies are considered more effective in each case. </w:t>
      </w:r>
    </w:p>
    <w:p w:rsidR="00A26B9C" w:rsidRDefault="00A26B9C">
      <w:pPr>
        <w:rPr>
          <w:rFonts w:ascii="Times New Roman" w:hAnsi="Times New Roman"/>
        </w:rPr>
      </w:pPr>
    </w:p>
    <w:p w:rsidR="00A26B9C" w:rsidRPr="00AB5301" w:rsidRDefault="00A26B9C" w:rsidP="00A26B9C">
      <w:pPr>
        <w:pStyle w:val="Heading1"/>
        <w:tabs>
          <w:tab w:val="left" w:pos="432"/>
          <w:tab w:val="left" w:pos="2160"/>
          <w:tab w:val="left" w:pos="7200"/>
        </w:tabs>
        <w:rPr>
          <w:b/>
        </w:rPr>
      </w:pPr>
      <w:r w:rsidRPr="00B04F08">
        <w:rPr>
          <w:rFonts w:eastAsia="Malgun Gothic" w:hint="eastAsia"/>
          <w:b/>
          <w:lang w:eastAsia="ko-KR"/>
        </w:rPr>
        <w:t>#</w:t>
      </w:r>
      <w:r>
        <w:rPr>
          <w:rFonts w:eastAsia="Malgun Gothic"/>
          <w:b/>
          <w:lang w:eastAsia="ko-KR"/>
        </w:rPr>
        <w:t>5</w:t>
      </w:r>
      <w:r w:rsidRPr="00B04F08">
        <w:rPr>
          <w:rFonts w:eastAsia="Malgun Gothic" w:hint="eastAsia"/>
          <w:b/>
          <w:lang w:eastAsia="ko-KR"/>
        </w:rPr>
        <w:t>. F</w:t>
      </w:r>
      <w:r w:rsidRPr="00AB5301">
        <w:rPr>
          <w:b/>
        </w:rPr>
        <w:t>actors that elicit central route processing of ads</w:t>
      </w:r>
    </w:p>
    <w:p w:rsidR="00A26B9C" w:rsidRPr="00AB5301" w:rsidRDefault="00A26B9C" w:rsidP="00A26B9C">
      <w:pPr>
        <w:widowControl/>
        <w:tabs>
          <w:tab w:val="left" w:pos="432"/>
          <w:tab w:val="left" w:pos="2160"/>
          <w:tab w:val="left" w:pos="7200"/>
        </w:tabs>
        <w:autoSpaceDE/>
        <w:autoSpaceDN/>
        <w:adjustRightInd/>
        <w:rPr>
          <w:rFonts w:ascii="Times New Roman" w:hAnsi="Times New Roman"/>
        </w:rPr>
      </w:pPr>
      <w:r w:rsidRPr="00CD1474">
        <w:rPr>
          <w:rFonts w:ascii="Times New Roman" w:hAnsi="Times New Roman"/>
        </w:rPr>
        <w:t xml:space="preserve">For detailed information on </w:t>
      </w:r>
      <w:r>
        <w:rPr>
          <w:rFonts w:ascii="Times New Roman" w:hAnsi="Times New Roman"/>
        </w:rPr>
        <w:t xml:space="preserve">the </w:t>
      </w:r>
      <w:r w:rsidRPr="00CD1474">
        <w:rPr>
          <w:rFonts w:ascii="Times New Roman" w:hAnsi="Times New Roman"/>
        </w:rPr>
        <w:t xml:space="preserve">Theory of Reasoned Action model, browse the chapter on attitude formation and change in Hoyer and </w:t>
      </w:r>
      <w:proofErr w:type="spellStart"/>
      <w:r w:rsidRPr="00CD1474">
        <w:rPr>
          <w:rFonts w:ascii="Times New Roman" w:hAnsi="Times New Roman"/>
        </w:rPr>
        <w:t>MacInnis</w:t>
      </w:r>
      <w:proofErr w:type="spellEnd"/>
      <w:r w:rsidRPr="00CD1474">
        <w:rPr>
          <w:rFonts w:ascii="Times New Roman" w:hAnsi="Times New Roman"/>
        </w:rPr>
        <w:t xml:space="preserve"> textbook.  (Do not spend time presenting this material. It’s supposed to be a background reading.)</w:t>
      </w:r>
      <w:r w:rsidRPr="00AB5301">
        <w:rPr>
          <w:rFonts w:ascii="Times New Roman" w:hAnsi="Times New Roman"/>
        </w:rPr>
        <w:t xml:space="preserve"> </w:t>
      </w:r>
    </w:p>
    <w:p w:rsidR="00A26B9C" w:rsidRPr="00AB5301" w:rsidRDefault="00A26B9C" w:rsidP="00A26B9C">
      <w:pPr>
        <w:widowControl/>
        <w:tabs>
          <w:tab w:val="left" w:pos="432"/>
          <w:tab w:val="left" w:pos="2160"/>
          <w:tab w:val="left" w:pos="7200"/>
        </w:tabs>
        <w:autoSpaceDE/>
        <w:autoSpaceDN/>
        <w:adjustRightInd/>
        <w:rPr>
          <w:rFonts w:ascii="Times New Roman" w:hAnsi="Times New Roman"/>
        </w:rPr>
      </w:pPr>
      <w:r w:rsidRPr="00AB5301">
        <w:rPr>
          <w:rFonts w:ascii="Times New Roman" w:hAnsi="Times New Roman"/>
        </w:rPr>
        <w:t xml:space="preserve">Then consider the four multi-attribute marketing strategies for changing consumer attitudes (Refer to pp.138-139 of the </w:t>
      </w:r>
      <w:r w:rsidRPr="00AB5301">
        <w:rPr>
          <w:rFonts w:ascii="Times New Roman" w:hAnsi="Times New Roman"/>
          <w:lang w:val="en-GB"/>
        </w:rPr>
        <w:t xml:space="preserve">Hoyer and </w:t>
      </w:r>
      <w:proofErr w:type="spellStart"/>
      <w:r w:rsidRPr="00AB5301">
        <w:rPr>
          <w:rFonts w:ascii="Times New Roman" w:hAnsi="Times New Roman"/>
          <w:lang w:val="en-GB"/>
        </w:rPr>
        <w:t>MacInnis</w:t>
      </w:r>
      <w:proofErr w:type="spellEnd"/>
      <w:r w:rsidRPr="00AB5301">
        <w:rPr>
          <w:rFonts w:ascii="Times New Roman" w:hAnsi="Times New Roman"/>
          <w:lang w:val="en-GB"/>
        </w:rPr>
        <w:t xml:space="preserve"> </w:t>
      </w:r>
      <w:r w:rsidRPr="00AB5301">
        <w:rPr>
          <w:rFonts w:ascii="Times New Roman" w:hAnsi="Times New Roman"/>
        </w:rPr>
        <w:t xml:space="preserve">textbook).  </w:t>
      </w:r>
    </w:p>
    <w:p w:rsidR="00C50DC3" w:rsidRDefault="00A26B9C" w:rsidP="00A26B9C">
      <w:pPr>
        <w:widowControl/>
        <w:tabs>
          <w:tab w:val="left" w:pos="432"/>
          <w:tab w:val="left" w:pos="2160"/>
          <w:tab w:val="left" w:pos="7200"/>
        </w:tabs>
        <w:autoSpaceDE/>
        <w:autoSpaceDN/>
        <w:adjustRightInd/>
        <w:rPr>
          <w:rFonts w:ascii="Times New Roman" w:hAnsi="Times New Roman"/>
        </w:rPr>
      </w:pPr>
      <w:r w:rsidRPr="00AB5301">
        <w:rPr>
          <w:rFonts w:ascii="Times New Roman" w:hAnsi="Times New Roman"/>
        </w:rPr>
        <w:t>Analyze a number of</w:t>
      </w:r>
      <w:r w:rsidR="00C50DC3">
        <w:rPr>
          <w:rFonts w:ascii="Times New Roman" w:hAnsi="Times New Roman"/>
        </w:rPr>
        <w:t xml:space="preserve"> print ads, TV commercials AND ads on social media for</w:t>
      </w:r>
      <w:r w:rsidRPr="00AB5301">
        <w:rPr>
          <w:rFonts w:ascii="Times New Roman" w:hAnsi="Times New Roman"/>
        </w:rPr>
        <w:t xml:space="preserve"> </w:t>
      </w:r>
      <w:r w:rsidR="00C50DC3">
        <w:rPr>
          <w:rFonts w:ascii="Times New Roman" w:hAnsi="Times New Roman"/>
        </w:rPr>
        <w:t>healthy food products and/or issues around healthy eating</w:t>
      </w:r>
      <w:r w:rsidRPr="00AB5301">
        <w:rPr>
          <w:rFonts w:ascii="Times New Roman" w:hAnsi="Times New Roman"/>
        </w:rPr>
        <w:t xml:space="preserve">, searching for instances of each strategy.  </w:t>
      </w:r>
    </w:p>
    <w:p w:rsidR="00A26B9C" w:rsidRDefault="00C50DC3" w:rsidP="00A26B9C">
      <w:pPr>
        <w:widowControl/>
        <w:tabs>
          <w:tab w:val="left" w:pos="432"/>
          <w:tab w:val="left" w:pos="2160"/>
          <w:tab w:val="left" w:pos="7200"/>
        </w:tabs>
        <w:autoSpaceDE/>
        <w:autoSpaceDN/>
        <w:adjustRightInd/>
        <w:rPr>
          <w:rFonts w:ascii="Times New Roman" w:hAnsi="Times New Roman"/>
        </w:rPr>
      </w:pPr>
      <w:r>
        <w:rPr>
          <w:rFonts w:ascii="Times New Roman" w:hAnsi="Times New Roman"/>
        </w:rPr>
        <w:t>Select</w:t>
      </w:r>
      <w:r w:rsidR="00A26B9C" w:rsidRPr="00AB5301">
        <w:rPr>
          <w:rFonts w:ascii="Times New Roman" w:hAnsi="Times New Roman"/>
        </w:rPr>
        <w:t xml:space="preserve"> two examples </w:t>
      </w:r>
      <w:r>
        <w:rPr>
          <w:rFonts w:ascii="Times New Roman" w:hAnsi="Times New Roman"/>
        </w:rPr>
        <w:t>that successfully apply each strategy</w:t>
      </w:r>
      <w:r w:rsidR="00A26B9C" w:rsidRPr="00AB5301">
        <w:rPr>
          <w:rFonts w:ascii="Times New Roman" w:hAnsi="Times New Roman"/>
        </w:rPr>
        <w:t>. Briefly explain your rationale</w:t>
      </w:r>
      <w:r>
        <w:rPr>
          <w:rFonts w:ascii="Times New Roman" w:hAnsi="Times New Roman"/>
        </w:rPr>
        <w:t xml:space="preserve"> why the ads you selected are good examples. </w:t>
      </w:r>
    </w:p>
    <w:p w:rsidR="00A26B9C" w:rsidRDefault="00A26B9C">
      <w:pPr>
        <w:rPr>
          <w:rFonts w:ascii="Times New Roman" w:hAnsi="Times New Roman"/>
        </w:rPr>
      </w:pPr>
    </w:p>
    <w:p w:rsidR="00EE07BC" w:rsidRPr="00AB5301" w:rsidRDefault="00EE07BC" w:rsidP="00EE07BC">
      <w:pPr>
        <w:rPr>
          <w:rFonts w:ascii="Times New Roman" w:hAnsi="Times New Roman"/>
          <w:b/>
          <w:bCs/>
          <w:i/>
          <w:iCs/>
        </w:rPr>
      </w:pPr>
      <w:r w:rsidRPr="00AB5301">
        <w:rPr>
          <w:rFonts w:ascii="Times New Roman" w:hAnsi="Times New Roman"/>
          <w:b/>
          <w:bCs/>
          <w:i/>
          <w:iCs/>
        </w:rPr>
        <w:t>#</w:t>
      </w:r>
      <w:r>
        <w:rPr>
          <w:rFonts w:ascii="Times New Roman" w:hAnsi="Times New Roman"/>
          <w:b/>
          <w:bCs/>
          <w:i/>
          <w:iCs/>
        </w:rPr>
        <w:t xml:space="preserve">6.  Non-conscious influence of smell on </w:t>
      </w:r>
      <w:proofErr w:type="spellStart"/>
      <w:r>
        <w:rPr>
          <w:rFonts w:ascii="Times New Roman" w:hAnsi="Times New Roman"/>
          <w:b/>
          <w:bCs/>
          <w:i/>
          <w:iCs/>
        </w:rPr>
        <w:t>behaviour</w:t>
      </w:r>
      <w:proofErr w:type="spellEnd"/>
      <w:r>
        <w:rPr>
          <w:rFonts w:ascii="Times New Roman" w:hAnsi="Times New Roman"/>
          <w:b/>
          <w:bCs/>
          <w:i/>
          <w:iCs/>
        </w:rPr>
        <w:t xml:space="preserve"> </w:t>
      </w:r>
    </w:p>
    <w:p w:rsidR="00EE07BC" w:rsidRDefault="00EE07BC" w:rsidP="00EE07BC">
      <w:pPr>
        <w:rPr>
          <w:rFonts w:ascii="Times New Roman" w:hAnsi="Times New Roman"/>
        </w:rPr>
      </w:pPr>
      <w:r w:rsidRPr="00AB5301">
        <w:rPr>
          <w:rFonts w:ascii="Times New Roman" w:hAnsi="Times New Roman"/>
        </w:rPr>
        <w:t xml:space="preserve">Do the following background readings and summarize important findings: </w:t>
      </w:r>
    </w:p>
    <w:p w:rsidR="00EE07BC" w:rsidRPr="00AB5301" w:rsidRDefault="00EE07BC" w:rsidP="00EE07BC">
      <w:pPr>
        <w:rPr>
          <w:rFonts w:ascii="Times New Roman" w:hAnsi="Times New Roman"/>
        </w:rPr>
      </w:pPr>
    </w:p>
    <w:p w:rsidR="00EE07BC" w:rsidRDefault="00EE07BC" w:rsidP="00EE07BC">
      <w:r>
        <w:t xml:space="preserve">Holland, R. W., Hendriks, M., &amp; </w:t>
      </w:r>
      <w:proofErr w:type="spellStart"/>
      <w:r>
        <w:t>Aarts</w:t>
      </w:r>
      <w:proofErr w:type="spellEnd"/>
      <w:r>
        <w:t xml:space="preserve">, H. (2005). Smells Like Clean Spirit: Nonconscious Effects of Scent on Cognition and Behavior. </w:t>
      </w:r>
      <w:r>
        <w:rPr>
          <w:i/>
          <w:iCs/>
        </w:rPr>
        <w:t>Psychological Science</w:t>
      </w:r>
      <w:r>
        <w:t xml:space="preserve">, </w:t>
      </w:r>
      <w:r>
        <w:rPr>
          <w:i/>
          <w:iCs/>
        </w:rPr>
        <w:t>16</w:t>
      </w:r>
      <w:r>
        <w:t xml:space="preserve">(9), 689-693. </w:t>
      </w:r>
    </w:p>
    <w:p w:rsidR="00EE07BC" w:rsidRPr="00903929" w:rsidRDefault="00EE07BC" w:rsidP="00EE07BC">
      <w:pPr>
        <w:widowControl/>
        <w:autoSpaceDE/>
        <w:autoSpaceDN/>
        <w:adjustRightInd/>
        <w:rPr>
          <w:rFonts w:ascii="Times New Roman" w:hAnsi="Times New Roman"/>
          <w:lang w:val="en-CA" w:eastAsia="ko-KR"/>
        </w:rPr>
      </w:pPr>
      <w:proofErr w:type="spellStart"/>
      <w:r w:rsidRPr="00903929">
        <w:rPr>
          <w:rFonts w:ascii="Times New Roman" w:hAnsi="Times New Roman"/>
          <w:lang w:val="en-CA" w:eastAsia="ko-KR"/>
        </w:rPr>
        <w:t>Gaillet</w:t>
      </w:r>
      <w:proofErr w:type="spellEnd"/>
      <w:r w:rsidRPr="00903929">
        <w:rPr>
          <w:rFonts w:ascii="Times New Roman" w:hAnsi="Times New Roman"/>
          <w:lang w:val="en-CA" w:eastAsia="ko-KR"/>
        </w:rPr>
        <w:t xml:space="preserve">-Torrent, M., </w:t>
      </w:r>
      <w:proofErr w:type="spellStart"/>
      <w:r w:rsidRPr="00903929">
        <w:rPr>
          <w:rFonts w:ascii="Times New Roman" w:hAnsi="Times New Roman"/>
          <w:lang w:val="en-CA" w:eastAsia="ko-KR"/>
        </w:rPr>
        <w:t>Sulmont-Rossé</w:t>
      </w:r>
      <w:proofErr w:type="spellEnd"/>
      <w:r w:rsidRPr="00903929">
        <w:rPr>
          <w:rFonts w:ascii="Times New Roman" w:hAnsi="Times New Roman"/>
          <w:lang w:val="en-CA" w:eastAsia="ko-KR"/>
        </w:rPr>
        <w:t xml:space="preserve">, C., </w:t>
      </w:r>
      <w:proofErr w:type="spellStart"/>
      <w:r w:rsidRPr="00903929">
        <w:rPr>
          <w:rFonts w:ascii="Times New Roman" w:hAnsi="Times New Roman"/>
          <w:lang w:val="en-CA" w:eastAsia="ko-KR"/>
        </w:rPr>
        <w:t>Issanchou</w:t>
      </w:r>
      <w:proofErr w:type="spellEnd"/>
      <w:r w:rsidRPr="00903929">
        <w:rPr>
          <w:rFonts w:ascii="Times New Roman" w:hAnsi="Times New Roman"/>
          <w:lang w:val="en-CA" w:eastAsia="ko-KR"/>
        </w:rPr>
        <w:t xml:space="preserve">, S., </w:t>
      </w:r>
      <w:proofErr w:type="spellStart"/>
      <w:r w:rsidRPr="00903929">
        <w:rPr>
          <w:rFonts w:ascii="Times New Roman" w:hAnsi="Times New Roman"/>
          <w:lang w:val="en-CA" w:eastAsia="ko-KR"/>
        </w:rPr>
        <w:t>Chabanet</w:t>
      </w:r>
      <w:proofErr w:type="spellEnd"/>
      <w:r w:rsidRPr="00903929">
        <w:rPr>
          <w:rFonts w:ascii="Times New Roman" w:hAnsi="Times New Roman"/>
          <w:lang w:val="en-CA" w:eastAsia="ko-KR"/>
        </w:rPr>
        <w:t xml:space="preserve">, C., &amp; </w:t>
      </w:r>
      <w:proofErr w:type="spellStart"/>
      <w:r w:rsidRPr="00903929">
        <w:rPr>
          <w:rFonts w:ascii="Times New Roman" w:hAnsi="Times New Roman"/>
          <w:lang w:val="en-CA" w:eastAsia="ko-KR"/>
        </w:rPr>
        <w:t>Chambaron</w:t>
      </w:r>
      <w:proofErr w:type="spellEnd"/>
      <w:r w:rsidRPr="00903929">
        <w:rPr>
          <w:rFonts w:ascii="Times New Roman" w:hAnsi="Times New Roman"/>
          <w:lang w:val="en-CA" w:eastAsia="ko-KR"/>
        </w:rPr>
        <w:t xml:space="preserve">, S. (2014). Impact of a non-attentively perceived odour on subsequent food choices. </w:t>
      </w:r>
      <w:r w:rsidRPr="00903929">
        <w:rPr>
          <w:rFonts w:ascii="Times New Roman" w:hAnsi="Times New Roman"/>
          <w:i/>
          <w:iCs/>
          <w:lang w:val="en-CA" w:eastAsia="ko-KR"/>
        </w:rPr>
        <w:t>Appetite</w:t>
      </w:r>
      <w:r w:rsidRPr="00903929">
        <w:rPr>
          <w:rFonts w:ascii="Times New Roman" w:hAnsi="Times New Roman"/>
          <w:lang w:val="en-CA" w:eastAsia="ko-KR"/>
        </w:rPr>
        <w:t xml:space="preserve">, </w:t>
      </w:r>
      <w:r w:rsidRPr="00903929">
        <w:rPr>
          <w:rFonts w:ascii="Times New Roman" w:hAnsi="Times New Roman"/>
          <w:i/>
          <w:iCs/>
          <w:lang w:val="en-CA" w:eastAsia="ko-KR"/>
        </w:rPr>
        <w:t>76</w:t>
      </w:r>
      <w:r w:rsidRPr="00903929">
        <w:rPr>
          <w:rFonts w:ascii="Times New Roman" w:hAnsi="Times New Roman"/>
          <w:lang w:val="en-CA" w:eastAsia="ko-KR"/>
        </w:rPr>
        <w:t>, 17-22.</w:t>
      </w:r>
    </w:p>
    <w:p w:rsidR="00EE07BC" w:rsidRDefault="00EE07BC" w:rsidP="00EE07BC"/>
    <w:p w:rsidR="00EE07BC" w:rsidRDefault="00EE07BC">
      <w:pPr>
        <w:rPr>
          <w:rFonts w:ascii="Times New Roman" w:hAnsi="Times New Roman"/>
        </w:rPr>
      </w:pPr>
      <w:r w:rsidRPr="00AB5301">
        <w:rPr>
          <w:rFonts w:ascii="Times New Roman" w:hAnsi="Times New Roman"/>
        </w:rPr>
        <w:t xml:space="preserve">Based on understanding the above materials, try to explore and report two marketing applications of smell. You need to present two separate cases of </w:t>
      </w:r>
      <w:proofErr w:type="gramStart"/>
      <w:r w:rsidRPr="00AB5301">
        <w:rPr>
          <w:rFonts w:ascii="Times New Roman" w:hAnsi="Times New Roman"/>
        </w:rPr>
        <w:t>state of the art</w:t>
      </w:r>
      <w:proofErr w:type="gramEnd"/>
      <w:r w:rsidRPr="00AB5301">
        <w:rPr>
          <w:rFonts w:ascii="Times New Roman" w:hAnsi="Times New Roman"/>
        </w:rPr>
        <w:t xml:space="preserve"> usage of smell. Use commercial and library search engines to find relevant information. </w:t>
      </w:r>
    </w:p>
    <w:p w:rsidR="00EE07BC" w:rsidRDefault="00EE07BC">
      <w:pPr>
        <w:rPr>
          <w:rFonts w:ascii="Times New Roman" w:hAnsi="Times New Roman"/>
        </w:rPr>
      </w:pPr>
    </w:p>
    <w:p w:rsidR="000578CA" w:rsidRPr="00B04F08" w:rsidRDefault="000578CA" w:rsidP="000578CA">
      <w:pPr>
        <w:rPr>
          <w:rFonts w:ascii="Times New Roman" w:eastAsia="Malgun Gothic" w:hAnsi="Times New Roman"/>
          <w:b/>
          <w:bCs/>
          <w:i/>
          <w:iCs/>
          <w:lang w:eastAsia="ko-KR"/>
        </w:rPr>
      </w:pPr>
      <w:r w:rsidRPr="00AB5301">
        <w:rPr>
          <w:rFonts w:ascii="Times New Roman" w:hAnsi="Times New Roman"/>
          <w:b/>
          <w:bCs/>
          <w:i/>
          <w:iCs/>
        </w:rPr>
        <w:t>#</w:t>
      </w:r>
      <w:r w:rsidR="00EE07BC">
        <w:rPr>
          <w:rFonts w:ascii="Times New Roman" w:hAnsi="Times New Roman"/>
          <w:b/>
          <w:bCs/>
          <w:i/>
          <w:iCs/>
        </w:rPr>
        <w:t>7</w:t>
      </w:r>
      <w:r>
        <w:rPr>
          <w:rFonts w:ascii="Times New Roman" w:hAnsi="Times New Roman"/>
          <w:b/>
          <w:bCs/>
          <w:i/>
          <w:iCs/>
        </w:rPr>
        <w:t>.</w:t>
      </w:r>
      <w:r w:rsidR="005A3ED2">
        <w:rPr>
          <w:rFonts w:ascii="Times New Roman" w:eastAsia="Malgun Gothic" w:hAnsi="Times New Roman"/>
          <w:b/>
          <w:bCs/>
          <w:i/>
          <w:iCs/>
          <w:lang w:eastAsia="ko-KR"/>
        </w:rPr>
        <w:t xml:space="preserve"> The power of priming in ordinary life</w:t>
      </w:r>
    </w:p>
    <w:p w:rsidR="000578CA" w:rsidRPr="005A3ED2" w:rsidRDefault="000578CA" w:rsidP="00AA2385">
      <w:pPr>
        <w:rPr>
          <w:rFonts w:ascii="Times New Roman" w:eastAsia="Malgun Gothic" w:hAnsi="Times New Roman"/>
          <w:lang w:eastAsia="ko-KR"/>
        </w:rPr>
      </w:pPr>
      <w:r w:rsidRPr="005A3ED2">
        <w:rPr>
          <w:rFonts w:ascii="Times New Roman" w:eastAsia="Malgun Gothic" w:hAnsi="Times New Roman"/>
          <w:lang w:eastAsia="ko-KR"/>
        </w:rPr>
        <w:t xml:space="preserve">Summarize the findings of the following article.  </w:t>
      </w:r>
      <w:r w:rsidR="005A3ED2" w:rsidRPr="005A3ED2">
        <w:rPr>
          <w:rFonts w:ascii="Times New Roman" w:eastAsia="Malgun Gothic" w:hAnsi="Times New Roman"/>
          <w:lang w:eastAsia="ko-KR"/>
        </w:rPr>
        <w:t xml:space="preserve">Explain the psychological mechanism that drives the findings. </w:t>
      </w:r>
      <w:r w:rsidRPr="005A3ED2">
        <w:rPr>
          <w:rFonts w:ascii="Times New Roman" w:eastAsia="Malgun Gothic" w:hAnsi="Times New Roman"/>
          <w:lang w:eastAsia="ko-KR"/>
        </w:rPr>
        <w:t xml:space="preserve">Discuss practical implications for </w:t>
      </w:r>
      <w:r w:rsidR="00AA2385" w:rsidRPr="005A3ED2">
        <w:rPr>
          <w:rFonts w:ascii="Times New Roman" w:eastAsia="Malgun Gothic" w:hAnsi="Times New Roman"/>
          <w:lang w:eastAsia="ko-KR"/>
        </w:rPr>
        <w:t>companies and stores that sell different products and services</w:t>
      </w:r>
      <w:r w:rsidR="005A3ED2" w:rsidRPr="005A3ED2">
        <w:rPr>
          <w:rFonts w:ascii="Times New Roman" w:eastAsia="Malgun Gothic" w:hAnsi="Times New Roman"/>
          <w:lang w:eastAsia="ko-KR"/>
        </w:rPr>
        <w:t xml:space="preserve"> online and/or off-line</w:t>
      </w:r>
      <w:r w:rsidR="00AA2385" w:rsidRPr="005A3ED2">
        <w:rPr>
          <w:rFonts w:ascii="Times New Roman" w:eastAsia="Malgun Gothic" w:hAnsi="Times New Roman"/>
          <w:lang w:eastAsia="ko-KR"/>
        </w:rPr>
        <w:t xml:space="preserve">. </w:t>
      </w:r>
    </w:p>
    <w:p w:rsidR="005A3ED2" w:rsidRPr="005A3ED2" w:rsidRDefault="005A3ED2" w:rsidP="00AA2385">
      <w:pPr>
        <w:rPr>
          <w:rFonts w:ascii="Times New Roman" w:eastAsia="Malgun Gothic" w:hAnsi="Times New Roman"/>
          <w:lang w:eastAsia="ko-KR"/>
        </w:rPr>
      </w:pPr>
    </w:p>
    <w:p w:rsidR="00AA2385" w:rsidRPr="00EE07BC" w:rsidRDefault="00AA2385" w:rsidP="00AA2385">
      <w:pPr>
        <w:rPr>
          <w:rFonts w:ascii="Times New Roman" w:hAnsi="Times New Roman"/>
          <w:color w:val="222222"/>
          <w:shd w:val="clear" w:color="auto" w:fill="FFFFFF"/>
        </w:rPr>
      </w:pPr>
      <w:proofErr w:type="spellStart"/>
      <w:r w:rsidRPr="005A3ED2">
        <w:rPr>
          <w:rFonts w:ascii="Times New Roman" w:hAnsi="Times New Roman"/>
          <w:color w:val="222222"/>
          <w:shd w:val="clear" w:color="auto" w:fill="FFFFFF"/>
        </w:rPr>
        <w:t>Vohs</w:t>
      </w:r>
      <w:proofErr w:type="spellEnd"/>
      <w:r w:rsidRPr="005A3ED2">
        <w:rPr>
          <w:rFonts w:ascii="Times New Roman" w:hAnsi="Times New Roman"/>
          <w:color w:val="222222"/>
          <w:shd w:val="clear" w:color="auto" w:fill="FFFFFF"/>
        </w:rPr>
        <w:t>, K. D., Mead, N. L., &amp; Goode, M. R. (2006). The psychological consequences of money.</w:t>
      </w:r>
      <w:r w:rsidRPr="005A3ED2">
        <w:rPr>
          <w:rStyle w:val="apple-converted-space"/>
          <w:rFonts w:ascii="Times New Roman" w:hAnsi="Times New Roman"/>
          <w:color w:val="222222"/>
          <w:shd w:val="clear" w:color="auto" w:fill="FFFFFF"/>
        </w:rPr>
        <w:t> </w:t>
      </w:r>
      <w:r w:rsidR="005A3ED2">
        <w:rPr>
          <w:rFonts w:ascii="Times New Roman" w:hAnsi="Times New Roman"/>
          <w:i/>
          <w:iCs/>
          <w:color w:val="222222"/>
          <w:shd w:val="clear" w:color="auto" w:fill="FFFFFF"/>
        </w:rPr>
        <w:t>S</w:t>
      </w:r>
      <w:r w:rsidRPr="005A3ED2">
        <w:rPr>
          <w:rFonts w:ascii="Times New Roman" w:hAnsi="Times New Roman"/>
          <w:i/>
          <w:iCs/>
          <w:color w:val="222222"/>
          <w:shd w:val="clear" w:color="auto" w:fill="FFFFFF"/>
        </w:rPr>
        <w:t>cience</w:t>
      </w:r>
      <w:r w:rsidRPr="005A3ED2">
        <w:rPr>
          <w:rFonts w:ascii="Times New Roman" w:hAnsi="Times New Roman"/>
          <w:color w:val="222222"/>
          <w:shd w:val="clear" w:color="auto" w:fill="FFFFFF"/>
        </w:rPr>
        <w:t>,</w:t>
      </w:r>
      <w:r w:rsidRPr="005A3ED2">
        <w:rPr>
          <w:rStyle w:val="apple-converted-space"/>
          <w:rFonts w:ascii="Times New Roman" w:hAnsi="Times New Roman"/>
          <w:color w:val="222222"/>
          <w:shd w:val="clear" w:color="auto" w:fill="FFFFFF"/>
        </w:rPr>
        <w:t> </w:t>
      </w:r>
      <w:r w:rsidRPr="005A3ED2">
        <w:rPr>
          <w:rFonts w:ascii="Times New Roman" w:hAnsi="Times New Roman"/>
          <w:i/>
          <w:iCs/>
          <w:color w:val="222222"/>
          <w:shd w:val="clear" w:color="auto" w:fill="FFFFFF"/>
        </w:rPr>
        <w:t>314</w:t>
      </w:r>
      <w:r w:rsidRPr="005A3ED2">
        <w:rPr>
          <w:rFonts w:ascii="Times New Roman" w:hAnsi="Times New Roman"/>
          <w:color w:val="222222"/>
          <w:shd w:val="clear" w:color="auto" w:fill="FFFFFF"/>
        </w:rPr>
        <w:t>(5802), 1154-1156.</w:t>
      </w:r>
      <w:r w:rsidR="00C50DC3">
        <w:rPr>
          <w:rFonts w:ascii="Times New Roman" w:hAnsi="Times New Roman"/>
          <w:color w:val="222222"/>
          <w:shd w:val="clear" w:color="auto" w:fill="FFFFFF"/>
        </w:rPr>
        <w:t xml:space="preserve"> Present findings on Studies 1, 2 and 5 only. </w:t>
      </w:r>
    </w:p>
    <w:p w:rsidR="00AA2385" w:rsidRPr="00EE07BC" w:rsidRDefault="00AA2385" w:rsidP="00AA2385">
      <w:pPr>
        <w:rPr>
          <w:rFonts w:ascii="Times New Roman" w:hAnsi="Times New Roman"/>
          <w:color w:val="222222"/>
          <w:shd w:val="clear" w:color="auto" w:fill="FFFFFF"/>
        </w:rPr>
      </w:pPr>
      <w:r w:rsidRPr="005A3ED2">
        <w:rPr>
          <w:rFonts w:ascii="Times New Roman" w:hAnsi="Times New Roman"/>
          <w:color w:val="222222"/>
          <w:shd w:val="clear" w:color="auto" w:fill="FFFFFF"/>
        </w:rPr>
        <w:t>Zhong, C. B., &amp; Liljenquist, K. (2006). Washing away your sins: Threatened morality and physical cleansing.</w:t>
      </w:r>
      <w:r w:rsidRPr="005A3ED2">
        <w:rPr>
          <w:rStyle w:val="apple-converted-space"/>
          <w:rFonts w:ascii="Times New Roman" w:hAnsi="Times New Roman"/>
          <w:color w:val="222222"/>
          <w:shd w:val="clear" w:color="auto" w:fill="FFFFFF"/>
        </w:rPr>
        <w:t> </w:t>
      </w:r>
      <w:r w:rsidRPr="005A3ED2">
        <w:rPr>
          <w:rFonts w:ascii="Times New Roman" w:hAnsi="Times New Roman"/>
          <w:i/>
          <w:iCs/>
          <w:color w:val="222222"/>
          <w:shd w:val="clear" w:color="auto" w:fill="FFFFFF"/>
        </w:rPr>
        <w:t>Science</w:t>
      </w:r>
      <w:r w:rsidRPr="005A3ED2">
        <w:rPr>
          <w:rFonts w:ascii="Times New Roman" w:hAnsi="Times New Roman"/>
          <w:color w:val="222222"/>
          <w:shd w:val="clear" w:color="auto" w:fill="FFFFFF"/>
        </w:rPr>
        <w:t>,</w:t>
      </w:r>
      <w:r w:rsidRPr="005A3ED2">
        <w:rPr>
          <w:rStyle w:val="apple-converted-space"/>
          <w:rFonts w:ascii="Times New Roman" w:hAnsi="Times New Roman"/>
          <w:color w:val="222222"/>
          <w:shd w:val="clear" w:color="auto" w:fill="FFFFFF"/>
        </w:rPr>
        <w:t> </w:t>
      </w:r>
      <w:r w:rsidRPr="005A3ED2">
        <w:rPr>
          <w:rFonts w:ascii="Times New Roman" w:hAnsi="Times New Roman"/>
          <w:i/>
          <w:iCs/>
          <w:color w:val="222222"/>
          <w:shd w:val="clear" w:color="auto" w:fill="FFFFFF"/>
        </w:rPr>
        <w:t>313</w:t>
      </w:r>
      <w:r w:rsidRPr="005A3ED2">
        <w:rPr>
          <w:rFonts w:ascii="Times New Roman" w:hAnsi="Times New Roman"/>
          <w:color w:val="222222"/>
          <w:shd w:val="clear" w:color="auto" w:fill="FFFFFF"/>
        </w:rPr>
        <w:t>(5792), 1451-1452.</w:t>
      </w:r>
      <w:r w:rsidR="00C50DC3">
        <w:rPr>
          <w:rFonts w:ascii="Times New Roman" w:hAnsi="Times New Roman"/>
          <w:color w:val="222222"/>
          <w:shd w:val="clear" w:color="auto" w:fill="FFFFFF"/>
        </w:rPr>
        <w:t xml:space="preserve"> Present findings on Studies 1 and 2 only. </w:t>
      </w:r>
    </w:p>
    <w:p w:rsidR="005A3ED2" w:rsidRPr="005A3ED2" w:rsidRDefault="005A3ED2" w:rsidP="00AA2385">
      <w:pPr>
        <w:rPr>
          <w:rFonts w:ascii="Times New Roman" w:hAnsi="Times New Roman"/>
          <w:color w:val="222222"/>
          <w:shd w:val="clear" w:color="auto" w:fill="FFFFFF"/>
        </w:rPr>
      </w:pPr>
      <w:r w:rsidRPr="005A3ED2">
        <w:rPr>
          <w:rFonts w:ascii="Times New Roman" w:hAnsi="Times New Roman"/>
          <w:color w:val="222222"/>
          <w:shd w:val="clear" w:color="auto" w:fill="FFFFFF"/>
        </w:rPr>
        <w:t>Bateson, M., Nettle, D., &amp; Roberts, G. (2006). Cues of being watched enhance cooperation in a real-world setting.</w:t>
      </w:r>
      <w:r w:rsidRPr="005A3ED2">
        <w:rPr>
          <w:rStyle w:val="apple-converted-space"/>
          <w:rFonts w:ascii="Times New Roman" w:hAnsi="Times New Roman"/>
          <w:color w:val="222222"/>
          <w:shd w:val="clear" w:color="auto" w:fill="FFFFFF"/>
        </w:rPr>
        <w:t> </w:t>
      </w:r>
      <w:r w:rsidRPr="005A3ED2">
        <w:rPr>
          <w:rFonts w:ascii="Times New Roman" w:hAnsi="Times New Roman"/>
          <w:i/>
          <w:iCs/>
          <w:color w:val="222222"/>
          <w:shd w:val="clear" w:color="auto" w:fill="FFFFFF"/>
        </w:rPr>
        <w:t>Biology letters</w:t>
      </w:r>
      <w:r w:rsidRPr="005A3ED2">
        <w:rPr>
          <w:rFonts w:ascii="Times New Roman" w:hAnsi="Times New Roman"/>
          <w:color w:val="222222"/>
          <w:shd w:val="clear" w:color="auto" w:fill="FFFFFF"/>
        </w:rPr>
        <w:t>,</w:t>
      </w:r>
      <w:r w:rsidRPr="005A3ED2">
        <w:rPr>
          <w:rStyle w:val="apple-converted-space"/>
          <w:rFonts w:ascii="Times New Roman" w:hAnsi="Times New Roman"/>
          <w:color w:val="222222"/>
          <w:shd w:val="clear" w:color="auto" w:fill="FFFFFF"/>
        </w:rPr>
        <w:t> </w:t>
      </w:r>
      <w:r w:rsidRPr="005A3ED2">
        <w:rPr>
          <w:rFonts w:ascii="Times New Roman" w:hAnsi="Times New Roman"/>
          <w:i/>
          <w:iCs/>
          <w:color w:val="222222"/>
          <w:shd w:val="clear" w:color="auto" w:fill="FFFFFF"/>
        </w:rPr>
        <w:t>2</w:t>
      </w:r>
      <w:r>
        <w:rPr>
          <w:rFonts w:ascii="Times New Roman" w:hAnsi="Times New Roman"/>
          <w:i/>
          <w:iCs/>
          <w:color w:val="222222"/>
          <w:shd w:val="clear" w:color="auto" w:fill="FFFFFF"/>
        </w:rPr>
        <w:t xml:space="preserve"> </w:t>
      </w:r>
      <w:r w:rsidRPr="005A3ED2">
        <w:rPr>
          <w:rFonts w:ascii="Times New Roman" w:hAnsi="Times New Roman"/>
          <w:color w:val="222222"/>
          <w:shd w:val="clear" w:color="auto" w:fill="FFFFFF"/>
        </w:rPr>
        <w:t>(3), 412-414.</w:t>
      </w:r>
    </w:p>
    <w:p w:rsidR="00137939" w:rsidRDefault="00137939" w:rsidP="00137939">
      <w:pPr>
        <w:rPr>
          <w:rFonts w:ascii="Times New Roman" w:hAnsi="Times New Roman"/>
          <w:b/>
          <w:i/>
          <w:lang w:val="en-GB"/>
        </w:rPr>
      </w:pPr>
    </w:p>
    <w:p w:rsidR="00137939" w:rsidRPr="00B04F08" w:rsidRDefault="00137939" w:rsidP="00137939">
      <w:pPr>
        <w:rPr>
          <w:rFonts w:ascii="Times New Roman" w:eastAsia="Malgun Gothic" w:hAnsi="Times New Roman"/>
          <w:b/>
          <w:i/>
          <w:lang w:val="en-GB" w:eastAsia="ko-KR"/>
        </w:rPr>
      </w:pPr>
      <w:r w:rsidRPr="00AB5301">
        <w:rPr>
          <w:rFonts w:ascii="Times New Roman" w:hAnsi="Times New Roman"/>
          <w:b/>
          <w:i/>
          <w:lang w:val="en-GB"/>
        </w:rPr>
        <w:t>#</w:t>
      </w:r>
      <w:r>
        <w:rPr>
          <w:rFonts w:ascii="Times New Roman" w:hAnsi="Times New Roman"/>
          <w:b/>
          <w:i/>
          <w:lang w:val="en-GB"/>
        </w:rPr>
        <w:t>8</w:t>
      </w:r>
      <w:r w:rsidRPr="00AB5301">
        <w:rPr>
          <w:rFonts w:ascii="Times New Roman" w:hAnsi="Times New Roman"/>
          <w:b/>
          <w:i/>
          <w:lang w:val="en-GB"/>
        </w:rPr>
        <w:t xml:space="preserve">. </w:t>
      </w:r>
      <w:r w:rsidRPr="00A8100A">
        <w:rPr>
          <w:rFonts w:ascii="Times New Roman" w:hAnsi="Times New Roman"/>
          <w:b/>
          <w:i/>
        </w:rPr>
        <w:t>Portion size and unit bias</w:t>
      </w:r>
      <w:r>
        <w:rPr>
          <w:rFonts w:ascii="Times New Roman" w:hAnsi="Times New Roman"/>
          <w:b/>
          <w:i/>
        </w:rPr>
        <w:t xml:space="preserve"> </w:t>
      </w:r>
    </w:p>
    <w:p w:rsidR="00137939" w:rsidRPr="00015A12" w:rsidRDefault="00137939" w:rsidP="00137939">
      <w:pPr>
        <w:rPr>
          <w:rFonts w:ascii="Times New Roman" w:hAnsi="Times New Roman"/>
          <w:bCs/>
          <w:iCs/>
        </w:rPr>
      </w:pPr>
      <w:r w:rsidRPr="00015A12">
        <w:rPr>
          <w:rFonts w:ascii="Times New Roman" w:hAnsi="Times New Roman"/>
          <w:bCs/>
          <w:iCs/>
        </w:rPr>
        <w:t xml:space="preserve">Summarize the following papers, and discuss implications for marketers, consumers and policy makers, </w:t>
      </w:r>
      <w:r w:rsidRPr="00015A12">
        <w:rPr>
          <w:rFonts w:ascii="Times New Roman" w:hAnsi="Times New Roman"/>
          <w:lang w:val="en-GB"/>
        </w:rPr>
        <w:t>preferably in specific product/service contexts.</w:t>
      </w:r>
    </w:p>
    <w:p w:rsidR="00137939" w:rsidRDefault="00137939" w:rsidP="00137939">
      <w:pPr>
        <w:rPr>
          <w:rFonts w:ascii="Times New Roman" w:hAnsi="Times New Roman"/>
        </w:rPr>
      </w:pPr>
    </w:p>
    <w:p w:rsidR="00002F47" w:rsidRPr="00002F47" w:rsidRDefault="00002F47" w:rsidP="00002F47">
      <w:pPr>
        <w:widowControl/>
        <w:autoSpaceDE/>
        <w:autoSpaceDN/>
        <w:adjustRightInd/>
        <w:rPr>
          <w:rFonts w:ascii="Times New Roman" w:hAnsi="Times New Roman"/>
          <w:lang w:val="de-DE"/>
        </w:rPr>
      </w:pPr>
      <w:proofErr w:type="spellStart"/>
      <w:r w:rsidRPr="00E62291">
        <w:rPr>
          <w:rFonts w:ascii="Times New Roman" w:hAnsi="Times New Roman"/>
          <w:lang w:val="en-CA" w:eastAsia="ko-KR"/>
        </w:rPr>
        <w:t>Wansink</w:t>
      </w:r>
      <w:proofErr w:type="spellEnd"/>
      <w:r w:rsidRPr="00E62291">
        <w:rPr>
          <w:rFonts w:ascii="Times New Roman" w:hAnsi="Times New Roman"/>
          <w:lang w:val="en-CA" w:eastAsia="ko-KR"/>
        </w:rPr>
        <w:t xml:space="preserve">, B., Van </w:t>
      </w:r>
      <w:proofErr w:type="spellStart"/>
      <w:r w:rsidRPr="00E62291">
        <w:rPr>
          <w:rFonts w:ascii="Times New Roman" w:hAnsi="Times New Roman"/>
          <w:lang w:val="en-CA" w:eastAsia="ko-KR"/>
        </w:rPr>
        <w:t>Ittersum</w:t>
      </w:r>
      <w:proofErr w:type="spellEnd"/>
      <w:r w:rsidRPr="00E62291">
        <w:rPr>
          <w:rFonts w:ascii="Times New Roman" w:hAnsi="Times New Roman"/>
          <w:lang w:val="en-CA" w:eastAsia="ko-KR"/>
        </w:rPr>
        <w:t xml:space="preserve">, K., &amp; Painter, J. E. (2006). Ice cream illusions: bowls, spoons, and self-served portion sizes. </w:t>
      </w:r>
      <w:r w:rsidRPr="00E62291">
        <w:rPr>
          <w:rFonts w:ascii="Times New Roman" w:hAnsi="Times New Roman"/>
          <w:i/>
          <w:iCs/>
          <w:lang w:val="en-CA" w:eastAsia="ko-KR"/>
        </w:rPr>
        <w:t>American journal of preventive medicine</w:t>
      </w:r>
      <w:r w:rsidRPr="00E62291">
        <w:rPr>
          <w:rFonts w:ascii="Times New Roman" w:hAnsi="Times New Roman"/>
          <w:lang w:val="en-CA" w:eastAsia="ko-KR"/>
        </w:rPr>
        <w:t xml:space="preserve">, </w:t>
      </w:r>
      <w:r w:rsidRPr="00E62291">
        <w:rPr>
          <w:rFonts w:ascii="Times New Roman" w:hAnsi="Times New Roman"/>
          <w:i/>
          <w:iCs/>
          <w:lang w:val="en-CA" w:eastAsia="ko-KR"/>
        </w:rPr>
        <w:t>31</w:t>
      </w:r>
      <w:r w:rsidRPr="00E62291">
        <w:rPr>
          <w:rFonts w:ascii="Times New Roman" w:hAnsi="Times New Roman"/>
          <w:lang w:val="en-CA" w:eastAsia="ko-KR"/>
        </w:rPr>
        <w:t>(3), 240-243.</w:t>
      </w:r>
    </w:p>
    <w:p w:rsidR="00137939" w:rsidRDefault="00137939" w:rsidP="00137939">
      <w:pPr>
        <w:rPr>
          <w:rFonts w:ascii="Times New Roman" w:hAnsi="Times New Roman"/>
          <w:lang w:val="de-DE"/>
        </w:rPr>
      </w:pPr>
      <w:proofErr w:type="spellStart"/>
      <w:r w:rsidRPr="00015A12">
        <w:rPr>
          <w:rFonts w:ascii="Times New Roman" w:hAnsi="Times New Roman"/>
        </w:rPr>
        <w:t>Wansink</w:t>
      </w:r>
      <w:proofErr w:type="spellEnd"/>
      <w:r w:rsidRPr="00015A12">
        <w:rPr>
          <w:rFonts w:ascii="Times New Roman" w:hAnsi="Times New Roman"/>
        </w:rPr>
        <w:t xml:space="preserve">, B., Painter, J.E., &amp; North, J. (2005). Bottomless bowls: Why visual cues of portion size may influence food intake. </w:t>
      </w:r>
      <w:r w:rsidRPr="00015A12">
        <w:rPr>
          <w:rFonts w:ascii="Times New Roman" w:hAnsi="Times New Roman"/>
          <w:i/>
          <w:iCs/>
          <w:lang w:val="de-DE"/>
        </w:rPr>
        <w:t>Obesity Research, 13</w:t>
      </w:r>
      <w:r w:rsidRPr="00015A12">
        <w:rPr>
          <w:rFonts w:ascii="Times New Roman" w:hAnsi="Times New Roman"/>
          <w:lang w:val="de-DE"/>
        </w:rPr>
        <w:t xml:space="preserve">, 93-100. </w:t>
      </w:r>
    </w:p>
    <w:p w:rsidR="00137939" w:rsidRPr="00015A12" w:rsidRDefault="00137939" w:rsidP="00137939">
      <w:pPr>
        <w:rPr>
          <w:rFonts w:ascii="Times New Roman" w:hAnsi="Times New Roman"/>
        </w:rPr>
      </w:pPr>
      <w:r w:rsidRPr="007E70BD">
        <w:rPr>
          <w:rFonts w:ascii="Times New Roman" w:hAnsi="Times New Roman"/>
        </w:rPr>
        <w:t xml:space="preserve">Geier, A.B., </w:t>
      </w:r>
      <w:proofErr w:type="spellStart"/>
      <w:r w:rsidRPr="007E70BD">
        <w:rPr>
          <w:rFonts w:ascii="Times New Roman" w:hAnsi="Times New Roman"/>
        </w:rPr>
        <w:t>Rozin</w:t>
      </w:r>
      <w:proofErr w:type="spellEnd"/>
      <w:r w:rsidRPr="007E70BD">
        <w:rPr>
          <w:rFonts w:ascii="Times New Roman" w:hAnsi="Times New Roman"/>
        </w:rPr>
        <w:t xml:space="preserve">, P., &amp; </w:t>
      </w:r>
      <w:proofErr w:type="spellStart"/>
      <w:r w:rsidRPr="007E70BD">
        <w:rPr>
          <w:rFonts w:ascii="Times New Roman" w:hAnsi="Times New Roman"/>
        </w:rPr>
        <w:t>Doros</w:t>
      </w:r>
      <w:proofErr w:type="spellEnd"/>
      <w:r w:rsidRPr="007E70BD">
        <w:rPr>
          <w:rFonts w:ascii="Times New Roman" w:hAnsi="Times New Roman"/>
        </w:rPr>
        <w:t xml:space="preserve">, G. (2006). </w:t>
      </w:r>
      <w:r w:rsidRPr="00015A12">
        <w:rPr>
          <w:rFonts w:ascii="Times New Roman" w:hAnsi="Times New Roman"/>
        </w:rPr>
        <w:t xml:space="preserve">Unit Bias: A New Heuristic That Helps Explain the Effect of Portion Size on Food Intake. </w:t>
      </w:r>
      <w:r w:rsidRPr="00015A12">
        <w:rPr>
          <w:rFonts w:ascii="Times New Roman" w:hAnsi="Times New Roman"/>
          <w:i/>
          <w:iCs/>
        </w:rPr>
        <w:t xml:space="preserve">Psychological Science, 17, </w:t>
      </w:r>
      <w:r w:rsidRPr="00015A12">
        <w:rPr>
          <w:rFonts w:ascii="Times New Roman" w:hAnsi="Times New Roman"/>
        </w:rPr>
        <w:t>521-525.</w:t>
      </w:r>
    </w:p>
    <w:p w:rsidR="00137939" w:rsidRDefault="00137939" w:rsidP="00137939">
      <w:pPr>
        <w:pStyle w:val="Heading1"/>
        <w:tabs>
          <w:tab w:val="left" w:pos="432"/>
          <w:tab w:val="left" w:pos="2160"/>
          <w:tab w:val="left" w:pos="7200"/>
        </w:tabs>
        <w:rPr>
          <w:b/>
          <w:lang w:val="en-GB"/>
        </w:rPr>
      </w:pPr>
    </w:p>
    <w:p w:rsidR="000578CA" w:rsidRDefault="000578CA" w:rsidP="000578CA">
      <w:pPr>
        <w:rPr>
          <w:lang w:val="en-GB" w:eastAsia="en-US"/>
        </w:rPr>
      </w:pPr>
      <w:r w:rsidRPr="00AB5301">
        <w:rPr>
          <w:rFonts w:ascii="Times New Roman" w:hAnsi="Times New Roman"/>
          <w:b/>
          <w:i/>
          <w:lang w:val="en-GB"/>
        </w:rPr>
        <w:t>#</w:t>
      </w:r>
      <w:r>
        <w:rPr>
          <w:rFonts w:ascii="Times New Roman" w:hAnsi="Times New Roman"/>
          <w:b/>
          <w:i/>
          <w:lang w:val="en-GB"/>
        </w:rPr>
        <w:t>9</w:t>
      </w:r>
      <w:r w:rsidRPr="00AB5301">
        <w:rPr>
          <w:rFonts w:ascii="Times New Roman" w:hAnsi="Times New Roman"/>
          <w:b/>
          <w:i/>
          <w:lang w:val="en-GB"/>
        </w:rPr>
        <w:t>.</w:t>
      </w:r>
      <w:r>
        <w:rPr>
          <w:rFonts w:ascii="Times New Roman" w:hAnsi="Times New Roman"/>
          <w:b/>
          <w:i/>
          <w:lang w:val="en-GB"/>
        </w:rPr>
        <w:t xml:space="preserve"> Nudging consumers to eat more healthily </w:t>
      </w:r>
    </w:p>
    <w:p w:rsidR="000578CA" w:rsidRDefault="000578CA" w:rsidP="000578CA">
      <w:pPr>
        <w:rPr>
          <w:rFonts w:ascii="Times New Roman" w:hAnsi="Times New Roman"/>
          <w:lang w:val="en-GB"/>
        </w:rPr>
      </w:pPr>
      <w:r w:rsidRPr="00015A12">
        <w:rPr>
          <w:rFonts w:ascii="Times New Roman" w:hAnsi="Times New Roman"/>
          <w:bCs/>
          <w:iCs/>
        </w:rPr>
        <w:t xml:space="preserve">Summarize the following papers, and discuss implications for marketers, consumers and policy makers, </w:t>
      </w:r>
      <w:r w:rsidRPr="00015A12">
        <w:rPr>
          <w:rFonts w:ascii="Times New Roman" w:hAnsi="Times New Roman"/>
          <w:lang w:val="en-GB"/>
        </w:rPr>
        <w:t>preferably in specific product/service contexts.</w:t>
      </w:r>
    </w:p>
    <w:p w:rsidR="00EE07BC" w:rsidRDefault="00EE07BC" w:rsidP="000578CA">
      <w:pPr>
        <w:rPr>
          <w:rFonts w:ascii="Times New Roman" w:hAnsi="Times New Roman"/>
          <w:lang w:val="en-GB"/>
        </w:rPr>
      </w:pPr>
    </w:p>
    <w:p w:rsidR="00002F47" w:rsidRPr="00002F47" w:rsidRDefault="00002F47" w:rsidP="00002F47">
      <w:pPr>
        <w:widowControl/>
        <w:autoSpaceDE/>
        <w:autoSpaceDN/>
        <w:adjustRightInd/>
        <w:rPr>
          <w:rFonts w:ascii="Times New Roman" w:hAnsi="Times New Roman"/>
          <w:lang w:val="en-CA" w:eastAsia="ko-KR"/>
        </w:rPr>
      </w:pPr>
      <w:r w:rsidRPr="00E62291">
        <w:rPr>
          <w:rFonts w:ascii="Times New Roman" w:hAnsi="Times New Roman"/>
          <w:lang w:val="en-CA" w:eastAsia="ko-KR"/>
        </w:rPr>
        <w:t xml:space="preserve">Schwartz, J., Riis, J., </w:t>
      </w:r>
      <w:proofErr w:type="spellStart"/>
      <w:r w:rsidRPr="00E62291">
        <w:rPr>
          <w:rFonts w:ascii="Times New Roman" w:hAnsi="Times New Roman"/>
          <w:lang w:val="en-CA" w:eastAsia="ko-KR"/>
        </w:rPr>
        <w:t>Elbel</w:t>
      </w:r>
      <w:proofErr w:type="spellEnd"/>
      <w:r w:rsidRPr="00E62291">
        <w:rPr>
          <w:rFonts w:ascii="Times New Roman" w:hAnsi="Times New Roman"/>
          <w:lang w:val="en-CA" w:eastAsia="ko-KR"/>
        </w:rPr>
        <w:t xml:space="preserve">, B., &amp; </w:t>
      </w:r>
      <w:proofErr w:type="spellStart"/>
      <w:r w:rsidRPr="00E62291">
        <w:rPr>
          <w:rFonts w:ascii="Times New Roman" w:hAnsi="Times New Roman"/>
          <w:lang w:val="en-CA" w:eastAsia="ko-KR"/>
        </w:rPr>
        <w:t>Ariely</w:t>
      </w:r>
      <w:proofErr w:type="spellEnd"/>
      <w:r w:rsidRPr="00E62291">
        <w:rPr>
          <w:rFonts w:ascii="Times New Roman" w:hAnsi="Times New Roman"/>
          <w:lang w:val="en-CA" w:eastAsia="ko-KR"/>
        </w:rPr>
        <w:t xml:space="preserve">, D. (2012). Inviting consumers to downsize fast-food portions significantly reduces calorie consumption. </w:t>
      </w:r>
      <w:r w:rsidRPr="00E62291">
        <w:rPr>
          <w:rFonts w:ascii="Times New Roman" w:hAnsi="Times New Roman"/>
          <w:i/>
          <w:iCs/>
          <w:lang w:val="en-CA" w:eastAsia="ko-KR"/>
        </w:rPr>
        <w:t>Health Affairs</w:t>
      </w:r>
      <w:r w:rsidRPr="00E62291">
        <w:rPr>
          <w:rFonts w:ascii="Times New Roman" w:hAnsi="Times New Roman"/>
          <w:lang w:val="en-CA" w:eastAsia="ko-KR"/>
        </w:rPr>
        <w:t xml:space="preserve">, </w:t>
      </w:r>
      <w:r w:rsidRPr="00E62291">
        <w:rPr>
          <w:rFonts w:ascii="Times New Roman" w:hAnsi="Times New Roman"/>
          <w:i/>
          <w:iCs/>
          <w:lang w:val="en-CA" w:eastAsia="ko-KR"/>
        </w:rPr>
        <w:t>31</w:t>
      </w:r>
      <w:r>
        <w:rPr>
          <w:rFonts w:ascii="Times New Roman" w:hAnsi="Times New Roman"/>
          <w:lang w:val="en-CA" w:eastAsia="ko-KR"/>
        </w:rPr>
        <w:t xml:space="preserve">(2), 399-407 </w:t>
      </w:r>
    </w:p>
    <w:p w:rsidR="000578CA" w:rsidRDefault="000578CA" w:rsidP="000578CA">
      <w:pPr>
        <w:widowControl/>
        <w:autoSpaceDE/>
        <w:autoSpaceDN/>
        <w:adjustRightInd/>
        <w:rPr>
          <w:rFonts w:ascii="Times New Roman" w:hAnsi="Times New Roman"/>
          <w:lang w:val="en-CA" w:eastAsia="ko-KR"/>
        </w:rPr>
      </w:pPr>
      <w:proofErr w:type="spellStart"/>
      <w:r w:rsidRPr="000578CA">
        <w:rPr>
          <w:rFonts w:ascii="Times New Roman" w:hAnsi="Times New Roman"/>
          <w:lang w:val="en-CA" w:eastAsia="ko-KR"/>
        </w:rPr>
        <w:t>Rozin</w:t>
      </w:r>
      <w:proofErr w:type="spellEnd"/>
      <w:r w:rsidRPr="000578CA">
        <w:rPr>
          <w:rFonts w:ascii="Times New Roman" w:hAnsi="Times New Roman"/>
          <w:lang w:val="en-CA" w:eastAsia="ko-KR"/>
        </w:rPr>
        <w:t xml:space="preserve">, P., Scott, S., Dingley, M., </w:t>
      </w:r>
      <w:proofErr w:type="spellStart"/>
      <w:r w:rsidRPr="000578CA">
        <w:rPr>
          <w:rFonts w:ascii="Times New Roman" w:hAnsi="Times New Roman"/>
          <w:lang w:val="en-CA" w:eastAsia="ko-KR"/>
        </w:rPr>
        <w:t>Urbanek</w:t>
      </w:r>
      <w:proofErr w:type="spellEnd"/>
      <w:r w:rsidRPr="000578CA">
        <w:rPr>
          <w:rFonts w:ascii="Times New Roman" w:hAnsi="Times New Roman"/>
          <w:lang w:val="en-CA" w:eastAsia="ko-KR"/>
        </w:rPr>
        <w:t xml:space="preserve">, J. K., Jiang, H., &amp; Kaltenbach, M. (2011). Nudge to </w:t>
      </w:r>
      <w:proofErr w:type="spellStart"/>
      <w:r w:rsidRPr="000578CA">
        <w:rPr>
          <w:rFonts w:ascii="Times New Roman" w:hAnsi="Times New Roman"/>
          <w:lang w:val="en-CA" w:eastAsia="ko-KR"/>
        </w:rPr>
        <w:t>nobesity</w:t>
      </w:r>
      <w:proofErr w:type="spellEnd"/>
      <w:r w:rsidRPr="000578CA">
        <w:rPr>
          <w:rFonts w:ascii="Times New Roman" w:hAnsi="Times New Roman"/>
          <w:lang w:val="en-CA" w:eastAsia="ko-KR"/>
        </w:rPr>
        <w:t xml:space="preserve"> I: Minor changes in accessibility decrease food intake. </w:t>
      </w:r>
      <w:r w:rsidRPr="000578CA">
        <w:rPr>
          <w:rFonts w:ascii="Times New Roman" w:hAnsi="Times New Roman"/>
          <w:i/>
          <w:iCs/>
          <w:lang w:val="en-CA" w:eastAsia="ko-KR"/>
        </w:rPr>
        <w:t>Judgment and Decision Making</w:t>
      </w:r>
      <w:r w:rsidRPr="000578CA">
        <w:rPr>
          <w:rFonts w:ascii="Times New Roman" w:hAnsi="Times New Roman"/>
          <w:lang w:val="en-CA" w:eastAsia="ko-KR"/>
        </w:rPr>
        <w:t xml:space="preserve">, </w:t>
      </w:r>
      <w:r w:rsidRPr="000578CA">
        <w:rPr>
          <w:rFonts w:ascii="Times New Roman" w:hAnsi="Times New Roman"/>
          <w:i/>
          <w:iCs/>
          <w:lang w:val="en-CA" w:eastAsia="ko-KR"/>
        </w:rPr>
        <w:t>6</w:t>
      </w:r>
      <w:r w:rsidRPr="000578CA">
        <w:rPr>
          <w:rFonts w:ascii="Times New Roman" w:hAnsi="Times New Roman"/>
          <w:lang w:val="en-CA" w:eastAsia="ko-KR"/>
        </w:rPr>
        <w:t>(4), 323-332.</w:t>
      </w:r>
      <w:r w:rsidR="00002F47">
        <w:rPr>
          <w:rFonts w:ascii="Times New Roman" w:hAnsi="Times New Roman"/>
          <w:lang w:val="en-CA" w:eastAsia="ko-KR"/>
        </w:rPr>
        <w:t xml:space="preserve"> (You may skip Studies 2 and 3) </w:t>
      </w:r>
    </w:p>
    <w:p w:rsidR="000578CA" w:rsidRPr="000578CA" w:rsidRDefault="000578CA" w:rsidP="000578CA">
      <w:pPr>
        <w:widowControl/>
        <w:autoSpaceDE/>
        <w:autoSpaceDN/>
        <w:adjustRightInd/>
        <w:rPr>
          <w:rFonts w:ascii="Times New Roman" w:hAnsi="Times New Roman"/>
          <w:lang w:val="en-CA" w:eastAsia="ko-KR"/>
        </w:rPr>
      </w:pPr>
      <w:r w:rsidRPr="000578CA">
        <w:rPr>
          <w:rFonts w:ascii="Times New Roman" w:hAnsi="Times New Roman"/>
          <w:lang w:val="en-CA" w:eastAsia="ko-KR"/>
        </w:rPr>
        <w:t xml:space="preserve">Dayan, E., &amp; Bar-Hillel, M. (2011). Nudge to </w:t>
      </w:r>
      <w:proofErr w:type="spellStart"/>
      <w:r w:rsidRPr="000578CA">
        <w:rPr>
          <w:rFonts w:ascii="Times New Roman" w:hAnsi="Times New Roman"/>
          <w:lang w:val="en-CA" w:eastAsia="ko-KR"/>
        </w:rPr>
        <w:t>nobesity</w:t>
      </w:r>
      <w:proofErr w:type="spellEnd"/>
      <w:r w:rsidRPr="000578CA">
        <w:rPr>
          <w:rFonts w:ascii="Times New Roman" w:hAnsi="Times New Roman"/>
          <w:lang w:val="en-CA" w:eastAsia="ko-KR"/>
        </w:rPr>
        <w:t xml:space="preserve"> II: Menu positions influence food orders. </w:t>
      </w:r>
      <w:r w:rsidRPr="000578CA">
        <w:rPr>
          <w:rFonts w:ascii="Times New Roman" w:hAnsi="Times New Roman"/>
          <w:i/>
          <w:iCs/>
          <w:lang w:val="en-CA" w:eastAsia="ko-KR"/>
        </w:rPr>
        <w:t>Judgment and Decision Making</w:t>
      </w:r>
      <w:r w:rsidRPr="000578CA">
        <w:rPr>
          <w:rFonts w:ascii="Times New Roman" w:hAnsi="Times New Roman"/>
          <w:lang w:val="en-CA" w:eastAsia="ko-KR"/>
        </w:rPr>
        <w:t xml:space="preserve">, </w:t>
      </w:r>
      <w:r w:rsidRPr="000578CA">
        <w:rPr>
          <w:rFonts w:ascii="Times New Roman" w:hAnsi="Times New Roman"/>
          <w:i/>
          <w:iCs/>
          <w:lang w:val="en-CA" w:eastAsia="ko-KR"/>
        </w:rPr>
        <w:t>6</w:t>
      </w:r>
      <w:r w:rsidR="00002F47">
        <w:rPr>
          <w:rFonts w:ascii="Times New Roman" w:hAnsi="Times New Roman"/>
          <w:lang w:val="en-CA" w:eastAsia="ko-KR"/>
        </w:rPr>
        <w:t>(4), 333-342 (You may skip Study 1)</w:t>
      </w:r>
    </w:p>
    <w:p w:rsidR="00E62291" w:rsidRDefault="00E62291" w:rsidP="00E62291">
      <w:pPr>
        <w:rPr>
          <w:lang w:val="en-GB" w:eastAsia="en-US"/>
        </w:rPr>
      </w:pPr>
    </w:p>
    <w:p w:rsidR="00270F72" w:rsidRPr="00DF5556" w:rsidRDefault="00270F72" w:rsidP="00DF5556">
      <w:pPr>
        <w:rPr>
          <w:rFonts w:ascii="Times New Roman" w:hAnsi="Times New Roman"/>
          <w:b/>
          <w:bCs/>
          <w:i/>
          <w:iCs/>
        </w:rPr>
      </w:pPr>
      <w:r w:rsidRPr="00874981">
        <w:rPr>
          <w:rFonts w:ascii="Times New Roman" w:hAnsi="Times New Roman"/>
          <w:b/>
          <w:bCs/>
          <w:i/>
          <w:iCs/>
        </w:rPr>
        <w:t>#</w:t>
      </w:r>
      <w:r w:rsidR="000D3E22">
        <w:rPr>
          <w:rFonts w:ascii="Times New Roman" w:hAnsi="Times New Roman"/>
          <w:b/>
          <w:bCs/>
          <w:i/>
          <w:iCs/>
        </w:rPr>
        <w:t>10</w:t>
      </w:r>
      <w:r w:rsidRPr="00874981">
        <w:rPr>
          <w:rFonts w:ascii="Times New Roman" w:hAnsi="Times New Roman"/>
          <w:b/>
          <w:bCs/>
          <w:i/>
          <w:iCs/>
        </w:rPr>
        <w:t>.</w:t>
      </w:r>
      <w:r>
        <w:rPr>
          <w:rFonts w:ascii="Times New Roman" w:hAnsi="Times New Roman"/>
        </w:rPr>
        <w:t xml:space="preserve"> </w:t>
      </w:r>
      <w:r w:rsidR="00DF5556" w:rsidRPr="00DF5556">
        <w:rPr>
          <w:rFonts w:ascii="Times New Roman" w:hAnsi="Times New Roman"/>
          <w:b/>
          <w:bCs/>
          <w:i/>
          <w:iCs/>
        </w:rPr>
        <w:t xml:space="preserve">When can unconscious thinking lead to good decision? </w:t>
      </w:r>
    </w:p>
    <w:p w:rsidR="00CD1474" w:rsidRDefault="00CD1474" w:rsidP="00CD1474">
      <w:pPr>
        <w:rPr>
          <w:lang w:val="en-GB"/>
        </w:rPr>
      </w:pPr>
      <w:r>
        <w:rPr>
          <w:lang w:val="en-GB"/>
        </w:rPr>
        <w:t xml:space="preserve">Summarize main findings from the </w:t>
      </w:r>
      <w:r w:rsidRPr="002E30B6">
        <w:rPr>
          <w:lang w:val="en-GB"/>
        </w:rPr>
        <w:t>following articles and</w:t>
      </w:r>
      <w:r>
        <w:rPr>
          <w:lang w:val="en-GB"/>
        </w:rPr>
        <w:t xml:space="preserve"> devise recommendations to consumers so that they can make better choice in different purchase contexts. You may approach this from a consumer activist group’s perspective. </w:t>
      </w:r>
    </w:p>
    <w:p w:rsidR="00CD1474" w:rsidRDefault="00CD1474" w:rsidP="00270F72">
      <w:pPr>
        <w:rPr>
          <w:rFonts w:ascii="Times New Roman" w:hAnsi="Times New Roman"/>
        </w:rPr>
      </w:pPr>
    </w:p>
    <w:p w:rsidR="00270F72" w:rsidRPr="00FA3546" w:rsidRDefault="00270F72" w:rsidP="00270F72">
      <w:pPr>
        <w:rPr>
          <w:rFonts w:ascii="Times New Roman" w:hAnsi="Times New Roman"/>
        </w:rPr>
      </w:pPr>
      <w:proofErr w:type="spellStart"/>
      <w:r w:rsidRPr="00FA3546">
        <w:rPr>
          <w:rFonts w:ascii="Times New Roman" w:hAnsi="Times New Roman"/>
        </w:rPr>
        <w:t>Dijksterhuis</w:t>
      </w:r>
      <w:proofErr w:type="spellEnd"/>
      <w:r w:rsidRPr="00FA3546">
        <w:rPr>
          <w:rFonts w:ascii="Times New Roman" w:hAnsi="Times New Roman"/>
        </w:rPr>
        <w:t xml:space="preserve">, A., Bos, M. W., </w:t>
      </w:r>
      <w:proofErr w:type="spellStart"/>
      <w:r w:rsidRPr="00FA3546">
        <w:rPr>
          <w:rFonts w:ascii="Times New Roman" w:hAnsi="Times New Roman"/>
        </w:rPr>
        <w:t>Nordgren</w:t>
      </w:r>
      <w:proofErr w:type="spellEnd"/>
      <w:r w:rsidRPr="00FA3546">
        <w:rPr>
          <w:rFonts w:ascii="Times New Roman" w:hAnsi="Times New Roman"/>
        </w:rPr>
        <w:t xml:space="preserve">, L. F., &amp; van </w:t>
      </w:r>
      <w:proofErr w:type="spellStart"/>
      <w:r w:rsidRPr="00FA3546">
        <w:rPr>
          <w:rFonts w:ascii="Times New Roman" w:hAnsi="Times New Roman"/>
        </w:rPr>
        <w:t>Baaren</w:t>
      </w:r>
      <w:proofErr w:type="spellEnd"/>
      <w:r w:rsidRPr="00FA3546">
        <w:rPr>
          <w:rFonts w:ascii="Times New Roman" w:hAnsi="Times New Roman"/>
        </w:rPr>
        <w:t xml:space="preserve">, R. B. (2006). On making the right choice: The deliberation-without-attention effect. </w:t>
      </w:r>
      <w:r w:rsidRPr="00FA3546">
        <w:rPr>
          <w:rFonts w:ascii="Times New Roman" w:hAnsi="Times New Roman"/>
          <w:i/>
          <w:iCs/>
        </w:rPr>
        <w:t>Science, 311</w:t>
      </w:r>
      <w:r w:rsidRPr="00FA3546">
        <w:rPr>
          <w:rFonts w:ascii="Times New Roman" w:hAnsi="Times New Roman"/>
        </w:rPr>
        <w:t>, 1005–1007.</w:t>
      </w:r>
    </w:p>
    <w:p w:rsidR="00FA3546" w:rsidRPr="00FA3546" w:rsidRDefault="00A03046">
      <w:pPr>
        <w:rPr>
          <w:rFonts w:ascii="Times New Roman" w:hAnsi="Times New Roman"/>
        </w:rPr>
      </w:pPr>
      <w:r w:rsidRPr="00FA3546">
        <w:rPr>
          <w:rFonts w:ascii="Times New Roman" w:hAnsi="Times New Roman"/>
          <w:color w:val="000000"/>
          <w:shd w:val="clear" w:color="auto" w:fill="FFFFFF"/>
        </w:rPr>
        <w:t>Wilson, T.D. &amp; Schooler, J.W. (1991). Thinking too much: Introspection can reduce the quality of preferences and decisions.</w:t>
      </w:r>
      <w:r w:rsidR="002A4F99">
        <w:rPr>
          <w:rFonts w:ascii="Times New Roman" w:hAnsi="Times New Roman"/>
          <w:color w:val="000000"/>
          <w:shd w:val="clear" w:color="auto" w:fill="FFFFFF"/>
        </w:rPr>
        <w:t xml:space="preserve"> </w:t>
      </w:r>
      <w:r w:rsidRPr="00FA3546">
        <w:rPr>
          <w:rStyle w:val="Emphasis"/>
          <w:rFonts w:ascii="Times New Roman" w:hAnsi="Times New Roman"/>
          <w:color w:val="000000"/>
          <w:bdr w:val="none" w:sz="0" w:space="0" w:color="auto" w:frame="1"/>
          <w:shd w:val="clear" w:color="auto" w:fill="FFFFFF"/>
        </w:rPr>
        <w:t>Journal of Personality and Social Psychology</w:t>
      </w:r>
      <w:r w:rsidRPr="00FA3546">
        <w:rPr>
          <w:rFonts w:ascii="Times New Roman" w:hAnsi="Times New Roman"/>
          <w:color w:val="000000"/>
          <w:shd w:val="clear" w:color="auto" w:fill="FFFFFF"/>
        </w:rPr>
        <w:t>, 60, 181-192. (Read up to Study 2)</w:t>
      </w:r>
    </w:p>
    <w:p w:rsidR="00A03046" w:rsidRPr="00FA3546" w:rsidRDefault="00FA3546">
      <w:pPr>
        <w:rPr>
          <w:rFonts w:ascii="Times New Roman" w:hAnsi="Times New Roman"/>
        </w:rPr>
      </w:pPr>
      <w:r w:rsidRPr="00FA3546">
        <w:rPr>
          <w:rFonts w:ascii="Times New Roman" w:hAnsi="Times New Roman"/>
        </w:rPr>
        <w:t xml:space="preserve">An online piece: The thought leader interview with Loran </w:t>
      </w:r>
      <w:proofErr w:type="spellStart"/>
      <w:r w:rsidRPr="00FA3546">
        <w:rPr>
          <w:rFonts w:ascii="Times New Roman" w:hAnsi="Times New Roman"/>
        </w:rPr>
        <w:t>Nordgren</w:t>
      </w:r>
      <w:proofErr w:type="spellEnd"/>
      <w:r w:rsidRPr="00FA3546">
        <w:rPr>
          <w:rFonts w:ascii="Times New Roman" w:hAnsi="Times New Roman"/>
        </w:rPr>
        <w:t xml:space="preserve"> </w:t>
      </w:r>
      <w:hyperlink r:id="rId25" w:history="1">
        <w:r w:rsidR="00F6609D" w:rsidRPr="00BF615C">
          <w:rPr>
            <w:rStyle w:val="Hyperlink"/>
            <w:rFonts w:ascii="Times New Roman" w:hAnsi="Times New Roman"/>
          </w:rPr>
          <w:t>http://www.strategy-business.com/article/00210?gko=972fa</w:t>
        </w:r>
      </w:hyperlink>
      <w:r w:rsidR="00F6609D">
        <w:rPr>
          <w:rFonts w:ascii="Times New Roman" w:hAnsi="Times New Roman"/>
        </w:rPr>
        <w:t xml:space="preserve"> </w:t>
      </w:r>
    </w:p>
    <w:p w:rsidR="00FA3546" w:rsidRPr="00AB5301" w:rsidRDefault="00FA3546">
      <w:pPr>
        <w:rPr>
          <w:rFonts w:ascii="Times New Roman" w:hAnsi="Times New Roman"/>
        </w:rPr>
      </w:pPr>
    </w:p>
    <w:p w:rsidR="008E5BD5" w:rsidRPr="00AB5301" w:rsidRDefault="008E5BD5" w:rsidP="00D2123D">
      <w:pPr>
        <w:rPr>
          <w:rFonts w:ascii="Times New Roman" w:hAnsi="Times New Roman"/>
          <w:b/>
          <w:i/>
          <w:lang w:val="en-GB"/>
        </w:rPr>
      </w:pPr>
      <w:r w:rsidRPr="00AB5301">
        <w:rPr>
          <w:rFonts w:ascii="Times New Roman" w:hAnsi="Times New Roman"/>
          <w:b/>
          <w:i/>
        </w:rPr>
        <w:t>#</w:t>
      </w:r>
      <w:r w:rsidR="000D3E22">
        <w:rPr>
          <w:rFonts w:ascii="Times New Roman" w:hAnsi="Times New Roman"/>
          <w:b/>
          <w:i/>
        </w:rPr>
        <w:t>1</w:t>
      </w:r>
      <w:r w:rsidR="000D3E22" w:rsidRPr="00B04F08">
        <w:rPr>
          <w:rFonts w:ascii="Times New Roman" w:eastAsia="Malgun Gothic" w:hAnsi="Times New Roman" w:hint="eastAsia"/>
          <w:b/>
          <w:i/>
          <w:lang w:eastAsia="ko-KR"/>
        </w:rPr>
        <w:t>1</w:t>
      </w:r>
      <w:r w:rsidRPr="00AB5301">
        <w:rPr>
          <w:rFonts w:ascii="Times New Roman" w:hAnsi="Times New Roman"/>
          <w:b/>
          <w:i/>
        </w:rPr>
        <w:t>.</w:t>
      </w:r>
      <w:r w:rsidRPr="00AB5301">
        <w:rPr>
          <w:rFonts w:ascii="Times New Roman" w:hAnsi="Times New Roman"/>
          <w:b/>
          <w:i/>
          <w:lang w:val="en-GB"/>
        </w:rPr>
        <w:t xml:space="preserve"> Forecasting of satisfaction &amp; preference  </w:t>
      </w:r>
    </w:p>
    <w:p w:rsidR="008E5BD5" w:rsidRDefault="008E5BD5" w:rsidP="00CD1474">
      <w:pPr>
        <w:rPr>
          <w:rFonts w:ascii="Times New Roman" w:hAnsi="Times New Roman"/>
          <w:lang w:val="en-GB"/>
        </w:rPr>
      </w:pPr>
      <w:r w:rsidRPr="00AB5301">
        <w:rPr>
          <w:rFonts w:ascii="Times New Roman" w:hAnsi="Times New Roman"/>
          <w:lang w:val="en-GB"/>
        </w:rPr>
        <w:t>Summarize the following articles and interview</w:t>
      </w:r>
      <w:r w:rsidR="00CD1474">
        <w:rPr>
          <w:rFonts w:ascii="Times New Roman" w:hAnsi="Times New Roman"/>
          <w:lang w:val="en-GB"/>
        </w:rPr>
        <w:t>,</w:t>
      </w:r>
      <w:r w:rsidRPr="00AB5301">
        <w:rPr>
          <w:rFonts w:ascii="Times New Roman" w:hAnsi="Times New Roman"/>
          <w:lang w:val="en-GB"/>
        </w:rPr>
        <w:t xml:space="preserve"> and discuss implications of this research for consumers and public policy</w:t>
      </w:r>
      <w:r w:rsidR="00CD1474">
        <w:rPr>
          <w:rFonts w:ascii="Times New Roman" w:hAnsi="Times New Roman"/>
          <w:lang w:val="en-GB"/>
        </w:rPr>
        <w:t>, preferably in specific product/service contexts</w:t>
      </w:r>
      <w:r w:rsidRPr="00AB5301">
        <w:rPr>
          <w:rFonts w:ascii="Times New Roman" w:hAnsi="Times New Roman"/>
          <w:lang w:val="en-GB"/>
        </w:rPr>
        <w:t xml:space="preserve">. </w:t>
      </w:r>
    </w:p>
    <w:p w:rsidR="00CD1474" w:rsidRDefault="00CD1474" w:rsidP="008E5BD5">
      <w:pPr>
        <w:rPr>
          <w:rFonts w:ascii="Times New Roman" w:hAnsi="Times New Roman"/>
          <w:lang w:val="en-GB"/>
        </w:rPr>
      </w:pPr>
    </w:p>
    <w:p w:rsidR="009C2632" w:rsidRPr="00AB5301" w:rsidRDefault="009C2632" w:rsidP="008E5BD5">
      <w:pPr>
        <w:rPr>
          <w:rFonts w:ascii="Times New Roman" w:hAnsi="Times New Roman"/>
          <w:lang w:val="en-GB"/>
        </w:rPr>
      </w:pPr>
      <w:r>
        <w:rPr>
          <w:rFonts w:ascii="Times New Roman" w:hAnsi="Times New Roman"/>
          <w:lang w:val="en-GB"/>
        </w:rPr>
        <w:t xml:space="preserve">Background: </w:t>
      </w:r>
    </w:p>
    <w:p w:rsidR="008E5BD5" w:rsidRPr="00AB5301" w:rsidRDefault="008E5BD5" w:rsidP="008E5BD5">
      <w:pPr>
        <w:rPr>
          <w:rFonts w:ascii="Times New Roman" w:hAnsi="Times New Roman"/>
          <w:lang w:val="en-GB"/>
        </w:rPr>
      </w:pPr>
      <w:r w:rsidRPr="00AB5301">
        <w:rPr>
          <w:rFonts w:ascii="Times New Roman" w:hAnsi="Times New Roman"/>
          <w:lang w:val="en-GB"/>
        </w:rPr>
        <w:t xml:space="preserve">John </w:t>
      </w:r>
      <w:proofErr w:type="spellStart"/>
      <w:r w:rsidRPr="00AB5301">
        <w:rPr>
          <w:rFonts w:ascii="Times New Roman" w:hAnsi="Times New Roman"/>
          <w:lang w:val="en-GB"/>
        </w:rPr>
        <w:t>Gertner</w:t>
      </w:r>
      <w:proofErr w:type="spellEnd"/>
      <w:r w:rsidRPr="00AB5301">
        <w:rPr>
          <w:rFonts w:ascii="Times New Roman" w:hAnsi="Times New Roman"/>
          <w:lang w:val="en-GB"/>
        </w:rPr>
        <w:t xml:space="preserve"> (2003), The futile pursuit of happiness. </w:t>
      </w:r>
      <w:r w:rsidRPr="00AB5301">
        <w:rPr>
          <w:rFonts w:ascii="Times New Roman" w:hAnsi="Times New Roman"/>
          <w:i/>
          <w:iCs/>
          <w:lang w:val="en-GB"/>
        </w:rPr>
        <w:t>New York Times</w:t>
      </w:r>
      <w:r w:rsidRPr="00AB5301">
        <w:rPr>
          <w:rFonts w:ascii="Times New Roman" w:hAnsi="Times New Roman"/>
          <w:lang w:val="en-GB"/>
        </w:rPr>
        <w:t xml:space="preserve">, 7 Sep., p. SM44. </w:t>
      </w:r>
    </w:p>
    <w:p w:rsidR="008E5BD5" w:rsidRDefault="008E5BD5" w:rsidP="008E5BD5">
      <w:pPr>
        <w:pStyle w:val="Footer"/>
        <w:tabs>
          <w:tab w:val="clear" w:pos="4320"/>
          <w:tab w:val="clear" w:pos="8640"/>
        </w:tabs>
        <w:rPr>
          <w:lang w:val="en-GB"/>
        </w:rPr>
      </w:pPr>
      <w:r w:rsidRPr="00AB5301">
        <w:rPr>
          <w:lang w:val="en-GB"/>
        </w:rPr>
        <w:t xml:space="preserve">(Also available here: </w:t>
      </w:r>
      <w:hyperlink r:id="rId26" w:history="1">
        <w:r w:rsidRPr="00AB5301">
          <w:rPr>
            <w:rStyle w:val="Hyperlink"/>
            <w:lang w:val="en-GB"/>
          </w:rPr>
          <w:t>http://behaviorhealth.org/futile_pursuit_of_happiness.htm</w:t>
        </w:r>
      </w:hyperlink>
      <w:r w:rsidRPr="00AB5301">
        <w:rPr>
          <w:lang w:val="en-GB"/>
        </w:rPr>
        <w:t xml:space="preserve"> )</w:t>
      </w:r>
    </w:p>
    <w:p w:rsidR="009C2632" w:rsidRDefault="009C2632" w:rsidP="009C2632">
      <w:r>
        <w:t xml:space="preserve">Watch Dan Gilbert’s Ted talk: </w:t>
      </w:r>
      <w:hyperlink r:id="rId27" w:history="1">
        <w:r>
          <w:rPr>
            <w:rStyle w:val="Hyperlink"/>
          </w:rPr>
          <w:t>http://www.ted.com/talks/dan_gilbert_researches_happiness.html</w:t>
        </w:r>
      </w:hyperlink>
      <w:r>
        <w:t xml:space="preserve"> </w:t>
      </w:r>
    </w:p>
    <w:p w:rsidR="009C2632" w:rsidRPr="00AB5301" w:rsidRDefault="009C2632" w:rsidP="008E5BD5">
      <w:pPr>
        <w:pStyle w:val="Footer"/>
        <w:tabs>
          <w:tab w:val="clear" w:pos="4320"/>
          <w:tab w:val="clear" w:pos="8640"/>
        </w:tabs>
        <w:rPr>
          <w:lang w:val="en-GB"/>
        </w:rPr>
      </w:pPr>
    </w:p>
    <w:p w:rsidR="008E5BD5" w:rsidRDefault="008E5BD5" w:rsidP="008E5BD5">
      <w:pPr>
        <w:rPr>
          <w:rFonts w:ascii="Times New Roman" w:hAnsi="Times New Roman"/>
          <w:color w:val="000000"/>
          <w:lang w:val="en"/>
        </w:rPr>
      </w:pPr>
      <w:r w:rsidRPr="00AB5301">
        <w:rPr>
          <w:rFonts w:ascii="Times New Roman" w:hAnsi="Times New Roman"/>
          <w:bCs/>
          <w:color w:val="000000"/>
        </w:rPr>
        <w:t>T. D</w:t>
      </w:r>
      <w:r w:rsidRPr="00AB5301">
        <w:rPr>
          <w:rFonts w:ascii="Times New Roman" w:hAnsi="Times New Roman"/>
          <w:color w:val="000000"/>
        </w:rPr>
        <w:t xml:space="preserve">. </w:t>
      </w:r>
      <w:r w:rsidRPr="00AB5301">
        <w:rPr>
          <w:rFonts w:ascii="Times New Roman" w:hAnsi="Times New Roman"/>
          <w:bCs/>
          <w:color w:val="000000"/>
        </w:rPr>
        <w:t>Wilson &amp; D. T</w:t>
      </w:r>
      <w:r w:rsidRPr="00AB5301">
        <w:rPr>
          <w:rFonts w:ascii="Times New Roman" w:hAnsi="Times New Roman"/>
          <w:color w:val="000000"/>
        </w:rPr>
        <w:t xml:space="preserve">. </w:t>
      </w:r>
      <w:r w:rsidRPr="00AB5301">
        <w:rPr>
          <w:rFonts w:ascii="Times New Roman" w:hAnsi="Times New Roman"/>
          <w:bCs/>
          <w:color w:val="000000"/>
        </w:rPr>
        <w:t>Gilbert</w:t>
      </w:r>
      <w:r w:rsidRPr="00AB5301">
        <w:rPr>
          <w:rFonts w:ascii="Times New Roman" w:hAnsi="Times New Roman"/>
          <w:color w:val="000000"/>
        </w:rPr>
        <w:t xml:space="preserve"> (</w:t>
      </w:r>
      <w:r w:rsidRPr="00AB5301">
        <w:rPr>
          <w:rFonts w:ascii="Times New Roman" w:hAnsi="Times New Roman"/>
          <w:bCs/>
          <w:color w:val="000000"/>
        </w:rPr>
        <w:t>2005</w:t>
      </w:r>
      <w:r w:rsidRPr="00AB5301">
        <w:rPr>
          <w:rFonts w:ascii="Times New Roman" w:hAnsi="Times New Roman"/>
          <w:color w:val="000000"/>
        </w:rPr>
        <w:t xml:space="preserve">), </w:t>
      </w:r>
      <w:r w:rsidRPr="00AB5301">
        <w:rPr>
          <w:rFonts w:ascii="Times New Roman" w:hAnsi="Times New Roman"/>
          <w:bCs/>
          <w:color w:val="000000"/>
        </w:rPr>
        <w:t>Affective</w:t>
      </w:r>
      <w:r w:rsidRPr="00AB5301">
        <w:rPr>
          <w:rFonts w:ascii="Times New Roman" w:hAnsi="Times New Roman"/>
          <w:color w:val="000000"/>
        </w:rPr>
        <w:t xml:space="preserve"> </w:t>
      </w:r>
      <w:r w:rsidRPr="00AB5301">
        <w:rPr>
          <w:rFonts w:ascii="Times New Roman" w:hAnsi="Times New Roman"/>
          <w:bCs/>
          <w:color w:val="000000"/>
        </w:rPr>
        <w:t>Forecasting:</w:t>
      </w:r>
      <w:r w:rsidRPr="00AB5301">
        <w:rPr>
          <w:rFonts w:ascii="Times New Roman" w:hAnsi="Times New Roman"/>
          <w:color w:val="000000"/>
        </w:rPr>
        <w:t xml:space="preserve"> </w:t>
      </w:r>
      <w:r w:rsidRPr="00AB5301">
        <w:rPr>
          <w:rFonts w:ascii="Times New Roman" w:hAnsi="Times New Roman"/>
          <w:bCs/>
          <w:color w:val="000000"/>
        </w:rPr>
        <w:t xml:space="preserve">Knowing What to Want. </w:t>
      </w:r>
      <w:r w:rsidRPr="00AB5301">
        <w:rPr>
          <w:rFonts w:ascii="Times New Roman" w:hAnsi="Times New Roman"/>
          <w:bCs/>
          <w:i/>
          <w:color w:val="000000"/>
        </w:rPr>
        <w:t>Current Directions in Psychological Science,</w:t>
      </w:r>
      <w:r w:rsidRPr="00AB5301">
        <w:rPr>
          <w:rFonts w:ascii="Times New Roman" w:hAnsi="Times New Roman"/>
          <w:i/>
          <w:color w:val="000000"/>
        </w:rPr>
        <w:t xml:space="preserve"> </w:t>
      </w:r>
      <w:r w:rsidRPr="00AB5301">
        <w:rPr>
          <w:rFonts w:ascii="Times New Roman" w:hAnsi="Times New Roman"/>
          <w:i/>
          <w:color w:val="000000"/>
          <w:lang w:val="en"/>
        </w:rPr>
        <w:t>14</w:t>
      </w:r>
      <w:r w:rsidRPr="00AB5301">
        <w:rPr>
          <w:rFonts w:ascii="Times New Roman" w:hAnsi="Times New Roman"/>
          <w:color w:val="000000"/>
          <w:lang w:val="en"/>
        </w:rPr>
        <w:t xml:space="preserve"> (3), 131–134</w:t>
      </w:r>
      <w:r w:rsidR="002A4F99">
        <w:rPr>
          <w:rFonts w:ascii="Times New Roman" w:hAnsi="Times New Roman"/>
          <w:color w:val="000000"/>
          <w:lang w:val="en"/>
        </w:rPr>
        <w:t xml:space="preserve"> </w:t>
      </w:r>
    </w:p>
    <w:p w:rsidR="009C2632" w:rsidRDefault="009C2632" w:rsidP="009C2632">
      <w:pPr>
        <w:rPr>
          <w:rStyle w:val="Strong"/>
          <w:rFonts w:ascii="Times New Roman" w:hAnsi="Times New Roman"/>
          <w:b w:val="0"/>
          <w:color w:val="000000"/>
        </w:rPr>
      </w:pPr>
      <w:r w:rsidRPr="00AB5301">
        <w:rPr>
          <w:rFonts w:ascii="Times New Roman" w:hAnsi="Times New Roman"/>
        </w:rPr>
        <w:t xml:space="preserve">Daniel T. Gilbert and Jane E. J. Ebert (2002), Decision and Revisions: The affective forecasting of changeable outcomes, </w:t>
      </w:r>
      <w:r w:rsidRPr="00AB5301">
        <w:rPr>
          <w:rStyle w:val="Strong"/>
          <w:rFonts w:ascii="Times New Roman" w:hAnsi="Times New Roman"/>
          <w:b w:val="0"/>
          <w:i/>
          <w:iCs/>
          <w:color w:val="000000"/>
        </w:rPr>
        <w:t>Journal of Personality and Social Psychology</w:t>
      </w:r>
      <w:r w:rsidRPr="00AB5301">
        <w:rPr>
          <w:rStyle w:val="Strong"/>
          <w:rFonts w:ascii="Times New Roman" w:hAnsi="Times New Roman"/>
          <w:b w:val="0"/>
          <w:color w:val="000000"/>
        </w:rPr>
        <w:t xml:space="preserve">,82 (4), 503-514. </w:t>
      </w:r>
      <w:r>
        <w:rPr>
          <w:rStyle w:val="Strong"/>
          <w:rFonts w:ascii="Times New Roman" w:hAnsi="Times New Roman"/>
          <w:b w:val="0"/>
          <w:color w:val="000000"/>
        </w:rPr>
        <w:t>(Read up to Study 2a)</w:t>
      </w:r>
    </w:p>
    <w:p w:rsidR="008E5BD5" w:rsidRDefault="008E5BD5">
      <w:pPr>
        <w:rPr>
          <w:rFonts w:ascii="Times New Roman" w:hAnsi="Times New Roman"/>
        </w:rPr>
      </w:pPr>
    </w:p>
    <w:p w:rsidR="00D2123D" w:rsidRPr="00E234C4" w:rsidRDefault="00D2123D" w:rsidP="00D2123D">
      <w:pPr>
        <w:rPr>
          <w:rFonts w:ascii="Times New Roman" w:hAnsi="Times New Roman"/>
          <w:b/>
          <w:bCs/>
          <w:i/>
          <w:iCs/>
        </w:rPr>
      </w:pPr>
      <w:r w:rsidRPr="00E234C4">
        <w:rPr>
          <w:rFonts w:ascii="Times New Roman" w:hAnsi="Times New Roman"/>
          <w:b/>
          <w:bCs/>
          <w:i/>
          <w:iCs/>
        </w:rPr>
        <w:t>#1</w:t>
      </w:r>
      <w:r w:rsidR="000D3E22" w:rsidRPr="00B04F08">
        <w:rPr>
          <w:rFonts w:ascii="Times New Roman" w:eastAsia="Malgun Gothic" w:hAnsi="Times New Roman" w:hint="eastAsia"/>
          <w:b/>
          <w:bCs/>
          <w:i/>
          <w:iCs/>
          <w:lang w:eastAsia="ko-KR"/>
        </w:rPr>
        <w:t>2</w:t>
      </w:r>
      <w:r w:rsidRPr="00E234C4">
        <w:rPr>
          <w:rFonts w:ascii="Times New Roman" w:hAnsi="Times New Roman"/>
          <w:b/>
          <w:bCs/>
          <w:i/>
          <w:iCs/>
        </w:rPr>
        <w:t>. Power of the default option and decision making</w:t>
      </w:r>
    </w:p>
    <w:p w:rsidR="00D2123D" w:rsidRDefault="00D2123D" w:rsidP="00015A12">
      <w:pPr>
        <w:rPr>
          <w:rFonts w:ascii="Times New Roman" w:hAnsi="Times New Roman"/>
          <w:bCs/>
          <w:iCs/>
        </w:rPr>
      </w:pPr>
      <w:r w:rsidRPr="00E234C4">
        <w:rPr>
          <w:rFonts w:ascii="Times New Roman" w:hAnsi="Times New Roman"/>
          <w:bCs/>
          <w:iCs/>
        </w:rPr>
        <w:t>Summarize the following papers</w:t>
      </w:r>
      <w:r w:rsidR="00CD1474">
        <w:rPr>
          <w:rFonts w:ascii="Times New Roman" w:hAnsi="Times New Roman"/>
          <w:bCs/>
          <w:iCs/>
        </w:rPr>
        <w:t>,</w:t>
      </w:r>
      <w:r w:rsidRPr="00E234C4">
        <w:rPr>
          <w:rFonts w:ascii="Times New Roman" w:hAnsi="Times New Roman"/>
          <w:bCs/>
          <w:iCs/>
        </w:rPr>
        <w:t xml:space="preserve"> and discuss implications for marketer</w:t>
      </w:r>
      <w:r w:rsidR="00CD1474">
        <w:rPr>
          <w:rFonts w:ascii="Times New Roman" w:hAnsi="Times New Roman"/>
          <w:bCs/>
          <w:iCs/>
        </w:rPr>
        <w:t xml:space="preserve">s, consumers and policy makers, </w:t>
      </w:r>
      <w:r w:rsidR="00015A12">
        <w:rPr>
          <w:rFonts w:ascii="Times New Roman" w:hAnsi="Times New Roman"/>
          <w:bCs/>
          <w:iCs/>
        </w:rPr>
        <w:t>p</w:t>
      </w:r>
      <w:proofErr w:type="spellStart"/>
      <w:r w:rsidR="00CD1474">
        <w:rPr>
          <w:rFonts w:ascii="Times New Roman" w:hAnsi="Times New Roman"/>
          <w:lang w:val="en-GB"/>
        </w:rPr>
        <w:t>referably</w:t>
      </w:r>
      <w:proofErr w:type="spellEnd"/>
      <w:r w:rsidR="00CD1474">
        <w:rPr>
          <w:rFonts w:ascii="Times New Roman" w:hAnsi="Times New Roman"/>
          <w:lang w:val="en-GB"/>
        </w:rPr>
        <w:t xml:space="preserve"> in </w:t>
      </w:r>
      <w:r w:rsidR="00015A12">
        <w:rPr>
          <w:rFonts w:ascii="Times New Roman" w:hAnsi="Times New Roman"/>
          <w:lang w:val="en-GB"/>
        </w:rPr>
        <w:t>novel</w:t>
      </w:r>
      <w:r w:rsidR="00CD1474">
        <w:rPr>
          <w:rFonts w:ascii="Times New Roman" w:hAnsi="Times New Roman"/>
          <w:lang w:val="en-GB"/>
        </w:rPr>
        <w:t xml:space="preserve"> product/service contexts</w:t>
      </w:r>
      <w:r w:rsidR="00CD1474" w:rsidRPr="00AB5301">
        <w:rPr>
          <w:rFonts w:ascii="Times New Roman" w:hAnsi="Times New Roman"/>
          <w:lang w:val="en-GB"/>
        </w:rPr>
        <w:t>.</w:t>
      </w:r>
    </w:p>
    <w:p w:rsidR="00CD1474" w:rsidRPr="00E234C4" w:rsidRDefault="00CD1474" w:rsidP="00D2123D">
      <w:pPr>
        <w:rPr>
          <w:rFonts w:ascii="Times New Roman" w:hAnsi="Times New Roman"/>
          <w:bCs/>
          <w:iCs/>
        </w:rPr>
      </w:pPr>
    </w:p>
    <w:p w:rsidR="00D2123D" w:rsidRPr="00E234C4" w:rsidRDefault="00D2123D" w:rsidP="00D2123D">
      <w:pPr>
        <w:rPr>
          <w:rFonts w:ascii="Times New Roman" w:hAnsi="Times New Roman"/>
          <w:bCs/>
          <w:iCs/>
        </w:rPr>
      </w:pPr>
      <w:r w:rsidRPr="00E234C4">
        <w:rPr>
          <w:rFonts w:ascii="Times New Roman" w:hAnsi="Times New Roman"/>
          <w:bCs/>
          <w:iCs/>
        </w:rPr>
        <w:t xml:space="preserve">Goldstein, Johnson, Herrmann, &amp; </w:t>
      </w:r>
      <w:proofErr w:type="spellStart"/>
      <w:r w:rsidRPr="00E234C4">
        <w:rPr>
          <w:rFonts w:ascii="Times New Roman" w:hAnsi="Times New Roman"/>
          <w:bCs/>
          <w:iCs/>
        </w:rPr>
        <w:t>Heitmann</w:t>
      </w:r>
      <w:proofErr w:type="spellEnd"/>
      <w:r w:rsidRPr="00E234C4">
        <w:rPr>
          <w:rFonts w:ascii="Times New Roman" w:hAnsi="Times New Roman"/>
          <w:bCs/>
          <w:iCs/>
        </w:rPr>
        <w:t xml:space="preserve"> (2008), Nudge your customers toward better decisions, Harvard Business Review, December, 99-104. </w:t>
      </w:r>
    </w:p>
    <w:p w:rsidR="000D3E22" w:rsidRPr="00B04F08" w:rsidRDefault="00D2123D">
      <w:pPr>
        <w:rPr>
          <w:rFonts w:ascii="Times New Roman" w:eastAsia="Malgun Gothic" w:hAnsi="Times New Roman"/>
          <w:lang w:eastAsia="ko-KR"/>
        </w:rPr>
      </w:pPr>
      <w:r w:rsidRPr="00D2123D">
        <w:rPr>
          <w:rFonts w:ascii="Times New Roman" w:hAnsi="Times New Roman"/>
          <w:lang w:val="de-DE"/>
        </w:rPr>
        <w:t xml:space="preserve">Johnson, E. J. &amp; Goldstein, D. G. (2003). </w:t>
      </w:r>
      <w:hyperlink r:id="rId28" w:history="1">
        <w:r w:rsidRPr="00E234C4">
          <w:rPr>
            <w:rStyle w:val="Hyperlink"/>
            <w:rFonts w:ascii="Times New Roman" w:hAnsi="Times New Roman"/>
          </w:rPr>
          <w:t>Do defaults save lives?</w:t>
        </w:r>
      </w:hyperlink>
      <w:r w:rsidRPr="00E234C4">
        <w:rPr>
          <w:rFonts w:ascii="Times New Roman" w:hAnsi="Times New Roman"/>
        </w:rPr>
        <w:t xml:space="preserve"> </w:t>
      </w:r>
      <w:r w:rsidRPr="00E234C4">
        <w:rPr>
          <w:rFonts w:ascii="Times New Roman" w:hAnsi="Times New Roman"/>
          <w:b/>
          <w:bCs/>
        </w:rPr>
        <w:t>Science, 302</w:t>
      </w:r>
      <w:r w:rsidRPr="00E234C4">
        <w:rPr>
          <w:rFonts w:ascii="Times New Roman" w:hAnsi="Times New Roman"/>
        </w:rPr>
        <w:t>, 1338-1339.</w:t>
      </w:r>
    </w:p>
    <w:p w:rsidR="007951EA" w:rsidRDefault="007951EA">
      <w:pPr>
        <w:rPr>
          <w:rFonts w:ascii="Times New Roman" w:hAnsi="Times New Roman"/>
        </w:rPr>
      </w:pPr>
    </w:p>
    <w:p w:rsidR="007178F5" w:rsidRDefault="007178F5" w:rsidP="007178F5">
      <w:pPr>
        <w:pStyle w:val="Heading2"/>
        <w:rPr>
          <w:rFonts w:ascii="Times New Roman" w:hAnsi="Times New Roman"/>
          <w:bCs w:val="0"/>
        </w:rPr>
      </w:pPr>
      <w:r>
        <w:rPr>
          <w:rFonts w:ascii="Times New Roman" w:hAnsi="Times New Roman"/>
          <w:bCs w:val="0"/>
        </w:rPr>
        <w:t xml:space="preserve">G. Quizzes </w:t>
      </w:r>
    </w:p>
    <w:p w:rsidR="007178F5" w:rsidRDefault="007178F5" w:rsidP="007178F5">
      <w:pPr>
        <w:pStyle w:val="Heading2"/>
        <w:rPr>
          <w:rFonts w:ascii="Times New Roman" w:hAnsi="Times New Roman"/>
          <w:bCs w:val="0"/>
        </w:rPr>
      </w:pPr>
      <w:r>
        <w:rPr>
          <w:rFonts w:ascii="Times New Roman" w:hAnsi="Times New Roman"/>
          <w:bCs w:val="0"/>
        </w:rPr>
        <w:t xml:space="preserve">Quiz </w:t>
      </w:r>
      <w:proofErr w:type="gramStart"/>
      <w:r>
        <w:rPr>
          <w:rFonts w:ascii="Times New Roman" w:hAnsi="Times New Roman"/>
          <w:bCs w:val="0"/>
        </w:rPr>
        <w:t>1  (</w:t>
      </w:r>
      <w:proofErr w:type="gramEnd"/>
      <w:r>
        <w:rPr>
          <w:rFonts w:ascii="Times New Roman" w:hAnsi="Times New Roman"/>
          <w:bCs w:val="0"/>
        </w:rPr>
        <w:t xml:space="preserve">based on the review of Research Methodologies: Weeks 1 and 2)  </w:t>
      </w:r>
    </w:p>
    <w:p w:rsidR="007178F5" w:rsidRDefault="007178F5" w:rsidP="007178F5">
      <w:pPr>
        <w:rPr>
          <w:rFonts w:ascii="Times New Roman" w:hAnsi="Times New Roman"/>
          <w:lang w:val="en-GB"/>
        </w:rPr>
      </w:pPr>
      <w:r>
        <w:rPr>
          <w:rFonts w:ascii="Times New Roman" w:hAnsi="Times New Roman"/>
          <w:lang w:val="en-GB"/>
        </w:rPr>
        <w:t xml:space="preserve">Sound understanding of experimental research methodology from MCS*3030 is </w:t>
      </w:r>
      <w:r w:rsidRPr="003F5D4B">
        <w:rPr>
          <w:rFonts w:ascii="Times New Roman" w:hAnsi="Times New Roman"/>
          <w:b/>
          <w:i/>
          <w:lang w:val="en-GB"/>
        </w:rPr>
        <w:t>required</w:t>
      </w:r>
      <w:r>
        <w:rPr>
          <w:rFonts w:ascii="Times New Roman" w:hAnsi="Times New Roman"/>
          <w:lang w:val="en-GB"/>
        </w:rPr>
        <w:t xml:space="preserve"> for taking this course.  A brief </w:t>
      </w:r>
      <w:r w:rsidRPr="00077A00">
        <w:rPr>
          <w:rFonts w:ascii="Times New Roman" w:hAnsi="Times New Roman"/>
          <w:b/>
          <w:bCs/>
          <w:lang w:val="en-GB"/>
        </w:rPr>
        <w:t xml:space="preserve">refresher </w:t>
      </w:r>
      <w:r>
        <w:rPr>
          <w:rFonts w:ascii="Times New Roman" w:hAnsi="Times New Roman"/>
          <w:lang w:val="en-GB"/>
        </w:rPr>
        <w:t xml:space="preserve">of research methodologies will be offered in the first two classes.  You are encouraged to consult with a marketing research textbook (chapters on experimental design and ANOVA) or on-line resources (e.g., </w:t>
      </w:r>
      <w:hyperlink r:id="rId29" w:history="1">
        <w:r w:rsidRPr="00F02B01">
          <w:rPr>
            <w:rStyle w:val="Hyperlink"/>
          </w:rPr>
          <w:t>http://reliawiki.org/index.php/Experiment_Design_and_Analysis_Reference</w:t>
        </w:r>
      </w:hyperlink>
      <w:r>
        <w:rPr>
          <w:rFonts w:ascii="Times New Roman" w:hAnsi="Times New Roman"/>
        </w:rPr>
        <w:t xml:space="preserve"> : up to Chapter 6</w:t>
      </w:r>
      <w:r>
        <w:rPr>
          <w:rFonts w:ascii="Times New Roman" w:hAnsi="Times New Roman"/>
          <w:lang w:val="en-GB"/>
        </w:rPr>
        <w:t xml:space="preserve">).  </w:t>
      </w:r>
    </w:p>
    <w:p w:rsidR="007178F5" w:rsidRDefault="007178F5" w:rsidP="007178F5">
      <w:pPr>
        <w:rPr>
          <w:lang w:val="en-GB"/>
        </w:rPr>
      </w:pPr>
    </w:p>
    <w:p w:rsidR="007178F5" w:rsidRDefault="007178F5" w:rsidP="007178F5">
      <w:pPr>
        <w:pStyle w:val="Heading2"/>
        <w:rPr>
          <w:rFonts w:ascii="Times New Roman" w:hAnsi="Times New Roman"/>
          <w:bCs w:val="0"/>
        </w:rPr>
      </w:pPr>
      <w:r>
        <w:rPr>
          <w:rFonts w:ascii="Times New Roman" w:hAnsi="Times New Roman"/>
          <w:bCs w:val="0"/>
        </w:rPr>
        <w:t xml:space="preserve">Quiz </w:t>
      </w:r>
      <w:proofErr w:type="gramStart"/>
      <w:r>
        <w:rPr>
          <w:rFonts w:ascii="Times New Roman" w:hAnsi="Times New Roman"/>
          <w:bCs w:val="0"/>
        </w:rPr>
        <w:t>2  (</w:t>
      </w:r>
      <w:proofErr w:type="gramEnd"/>
      <w:r>
        <w:rPr>
          <w:rFonts w:ascii="Times New Roman" w:hAnsi="Times New Roman"/>
          <w:bCs w:val="0"/>
        </w:rPr>
        <w:t xml:space="preserve">based on Application exercise presentations #1-12)  </w:t>
      </w:r>
    </w:p>
    <w:p w:rsidR="007178F5" w:rsidRDefault="007178F5" w:rsidP="007178F5">
      <w:pPr>
        <w:rPr>
          <w:lang w:val="en-GB"/>
        </w:rPr>
      </w:pPr>
      <w:r>
        <w:rPr>
          <w:lang w:val="en-GB"/>
        </w:rPr>
        <w:t xml:space="preserve">Your understanding of lecture materials and application exercise presentations will be tested. </w:t>
      </w:r>
    </w:p>
    <w:p w:rsidR="006B41B0" w:rsidRDefault="006B41B0">
      <w:pPr>
        <w:rPr>
          <w:rFonts w:ascii="Times New Roman" w:hAnsi="Times New Roman"/>
          <w:b/>
          <w:lang w:val="en-GB"/>
        </w:rPr>
      </w:pPr>
    </w:p>
    <w:p w:rsidR="007178F5" w:rsidRDefault="007178F5">
      <w:pPr>
        <w:rPr>
          <w:rFonts w:ascii="Times New Roman" w:hAnsi="Times New Roman"/>
          <w:b/>
          <w:lang w:val="en-GB"/>
        </w:rPr>
      </w:pPr>
    </w:p>
    <w:p w:rsidR="007178F5" w:rsidRPr="00521A3F" w:rsidRDefault="007178F5" w:rsidP="007178F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21A3F">
        <w:rPr>
          <w:rFonts w:ascii="Times New Roman" w:hAnsi="Times New Roman"/>
          <w:b/>
        </w:rPr>
        <w:t>Policies and Regulations</w:t>
      </w:r>
    </w:p>
    <w:p w:rsidR="007178F5" w:rsidRPr="00521A3F" w:rsidRDefault="007178F5" w:rsidP="007178F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178F5" w:rsidRPr="00521A3F" w:rsidRDefault="007178F5" w:rsidP="007178F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21A3F">
        <w:rPr>
          <w:rFonts w:ascii="Times New Roman" w:hAnsi="Times New Roman"/>
        </w:rPr>
        <w:t xml:space="preserve">All students are expected to abide by the University’s academic regulations in the completion of their academic work, as set out in the undergraduate calendar (see </w:t>
      </w:r>
      <w:hyperlink r:id="rId30" w:history="1">
        <w:r w:rsidRPr="00521A3F">
          <w:rPr>
            <w:rStyle w:val="Hyperlink"/>
            <w:rFonts w:ascii="Times New Roman" w:hAnsi="Times New Roman"/>
          </w:rPr>
          <w:t>http://www.uoguelph.ca/registrar/calendars/undergraduate/current/c08/index.shtml</w:t>
        </w:r>
      </w:hyperlink>
      <w:r w:rsidRPr="00521A3F">
        <w:rPr>
          <w:rFonts w:ascii="Times New Roman" w:hAnsi="Times New Roman"/>
        </w:rPr>
        <w:t>).  Some regulations are highlighted below:</w:t>
      </w:r>
    </w:p>
    <w:p w:rsidR="007178F5" w:rsidRPr="00521A3F" w:rsidRDefault="007178F5" w:rsidP="007178F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178F5" w:rsidRPr="00521A3F" w:rsidRDefault="007178F5" w:rsidP="007178F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521A3F">
        <w:rPr>
          <w:rFonts w:ascii="Times New Roman" w:hAnsi="Times New Roman"/>
          <w:b/>
        </w:rPr>
        <w:t>Academic Misconduct:</w:t>
      </w:r>
    </w:p>
    <w:p w:rsidR="007178F5" w:rsidRPr="00521A3F" w:rsidRDefault="007178F5" w:rsidP="007178F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178F5" w:rsidRPr="00521A3F" w:rsidRDefault="007178F5" w:rsidP="007178F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21A3F">
        <w:rPr>
          <w:rFonts w:ascii="Times New Roman" w:hAnsi="Times New Roman"/>
        </w:rPr>
        <w:t xml:space="preserve">The University of Guelph is committed to upholding the highest standards of academic integrity and directs all members of the University community – faculty, staff and students – to be aware of what constitutes academic misconduct and to do as much as possible to prevent academic offences from occurring. The </w:t>
      </w:r>
      <w:smartTag w:uri="urn:schemas-microsoft-com:office:smarttags" w:element="place">
        <w:smartTag w:uri="urn:schemas-microsoft-com:office:smarttags" w:element="PlaceType">
          <w:r w:rsidRPr="00521A3F">
            <w:rPr>
              <w:rFonts w:ascii="Times New Roman" w:hAnsi="Times New Roman"/>
            </w:rPr>
            <w:t>University</w:t>
          </w:r>
        </w:smartTag>
        <w:r w:rsidRPr="00521A3F">
          <w:rPr>
            <w:rFonts w:ascii="Times New Roman" w:hAnsi="Times New Roman"/>
          </w:rPr>
          <w:t xml:space="preserve"> of </w:t>
        </w:r>
        <w:smartTag w:uri="urn:schemas-microsoft-com:office:smarttags" w:element="PlaceName">
          <w:r w:rsidRPr="00521A3F">
            <w:rPr>
              <w:rFonts w:ascii="Times New Roman" w:hAnsi="Times New Roman"/>
            </w:rPr>
            <w:t>Guelph</w:t>
          </w:r>
        </w:smartTag>
      </w:smartTag>
      <w:r w:rsidRPr="00521A3F">
        <w:rPr>
          <w:rFonts w:ascii="Times New Roman" w:hAnsi="Times New Roman"/>
        </w:rPr>
        <w:t xml:space="preserve"> takes a serious view of academic misconduct and it is your responsibility as a student to be aware of and to abide by the University’s policy. Included in the definition of academic misconduct are such activities as cheating on examinations, plagiarism, misrepresentation, and submitting the same material in two different courses without written permission. </w:t>
      </w:r>
    </w:p>
    <w:p w:rsidR="007178F5" w:rsidRPr="00521A3F" w:rsidRDefault="007178F5" w:rsidP="007178F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178F5" w:rsidRPr="00521A3F" w:rsidRDefault="007178F5" w:rsidP="007178F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21A3F">
        <w:rPr>
          <w:rFonts w:ascii="Times New Roman" w:hAnsi="Times New Roman"/>
        </w:rPr>
        <w:t xml:space="preserve">To better understand your responsibilities, read the Undergraduate Calendar at: </w:t>
      </w:r>
      <w:hyperlink r:id="rId31" w:history="1">
        <w:r w:rsidRPr="00521A3F">
          <w:rPr>
            <w:rStyle w:val="Hyperlink"/>
            <w:rFonts w:ascii="Times New Roman" w:hAnsi="Times New Roman"/>
          </w:rPr>
          <w:t>http://www.uoguelph.ca/registrar/calendars/undergraduate/current/c08/c08-amisconduct.shtml</w:t>
        </w:r>
      </w:hyperlink>
      <w:r w:rsidRPr="00521A3F">
        <w:rPr>
          <w:rFonts w:ascii="Times New Roman" w:hAnsi="Times New Roman"/>
        </w:rPr>
        <w:t xml:space="preserve"> You are also advised to make use of the resources available through the Learning Commons (</w:t>
      </w:r>
      <w:hyperlink r:id="rId32" w:history="1">
        <w:r w:rsidRPr="00521A3F">
          <w:rPr>
            <w:rStyle w:val="Hyperlink"/>
            <w:rFonts w:ascii="Times New Roman" w:hAnsi="Times New Roman"/>
          </w:rPr>
          <w:t>http://www.learningcommons.uoguelph.ca/</w:t>
        </w:r>
      </w:hyperlink>
      <w:r w:rsidRPr="00521A3F">
        <w:rPr>
          <w:rFonts w:ascii="Times New Roman" w:hAnsi="Times New Roman"/>
        </w:rPr>
        <w:t>) and to discuss any questions you may have with your course instructor, teaching assistant, Academic Advisor or Academic Counselor.</w:t>
      </w:r>
    </w:p>
    <w:p w:rsidR="007178F5" w:rsidRPr="00521A3F" w:rsidRDefault="007178F5" w:rsidP="007178F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178F5" w:rsidRPr="00521A3F" w:rsidRDefault="007178F5" w:rsidP="007178F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21A3F">
        <w:rPr>
          <w:rFonts w:ascii="Times New Roman" w:hAnsi="Times New Roman"/>
        </w:rPr>
        <w:t>Students should be aware that faculty have the right to use software to aid in the detection of plagiarism or copying and to examine students orally on submitted work. For students found guilty of academic misconduct, serious penalties, up to and including suspension or expulsion from the University can be imposed.</w:t>
      </w:r>
    </w:p>
    <w:p w:rsidR="007178F5" w:rsidRPr="00521A3F" w:rsidRDefault="007178F5" w:rsidP="007178F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7178F5" w:rsidRPr="00521A3F" w:rsidRDefault="007178F5" w:rsidP="007178F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521A3F">
        <w:rPr>
          <w:rFonts w:ascii="Times New Roman" w:hAnsi="Times New Roman"/>
          <w:b/>
        </w:rPr>
        <w:t>Academic Consideration:</w:t>
      </w:r>
    </w:p>
    <w:p w:rsidR="007178F5" w:rsidRPr="00521A3F" w:rsidRDefault="007178F5" w:rsidP="007178F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178F5" w:rsidRPr="00521A3F" w:rsidRDefault="007178F5" w:rsidP="007178F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521A3F">
        <w:rPr>
          <w:rFonts w:ascii="Times New Roman" w:hAnsi="Times New Roman"/>
        </w:rPr>
        <w:t>Students who find themselves unable to meet course requirements by the deadline or criteria expected because of medical, psychological or compassionate circumstances beyond their control, should review the regulations on Academic Consideration in the Undergraduate Calendar (</w:t>
      </w:r>
      <w:hyperlink r:id="rId33" w:history="1">
        <w:r w:rsidRPr="00521A3F">
          <w:rPr>
            <w:rStyle w:val="Hyperlink"/>
            <w:rFonts w:ascii="Times New Roman" w:hAnsi="Times New Roman"/>
          </w:rPr>
          <w:t>http://www.uoguelph.ca/undergrad_calendar/c08/c08-ac.shtml</w:t>
        </w:r>
      </w:hyperlink>
      <w:r w:rsidRPr="00521A3F">
        <w:rPr>
          <w:rFonts w:ascii="Times New Roman" w:hAnsi="Times New Roman"/>
        </w:rPr>
        <w:t>) and discuss their situation with the instructor, Program Counsel</w:t>
      </w:r>
      <w:r>
        <w:rPr>
          <w:rFonts w:ascii="Times New Roman" w:hAnsi="Times New Roman"/>
        </w:rPr>
        <w:t>l</w:t>
      </w:r>
      <w:r w:rsidRPr="00521A3F">
        <w:rPr>
          <w:rFonts w:ascii="Times New Roman" w:hAnsi="Times New Roman"/>
        </w:rPr>
        <w:t>or or Academic Advisor as appropriate.</w:t>
      </w:r>
    </w:p>
    <w:p w:rsidR="007178F5" w:rsidRDefault="007178F5" w:rsidP="007178F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178F5" w:rsidRPr="006E11DE" w:rsidRDefault="007178F5" w:rsidP="007178F5">
      <w:pPr>
        <w:rPr>
          <w:rFonts w:ascii="Times New Roman" w:hAnsi="Times New Roman"/>
        </w:rPr>
      </w:pPr>
      <w:r w:rsidRPr="006E11DE">
        <w:rPr>
          <w:rFonts w:ascii="Times New Roman" w:hAnsi="Times New Roman"/>
          <w:b/>
          <w:bCs/>
        </w:rPr>
        <w:t>Independent work</w:t>
      </w:r>
      <w:r w:rsidRPr="006E11DE">
        <w:rPr>
          <w:rFonts w:ascii="Times New Roman" w:hAnsi="Times New Roman"/>
        </w:rPr>
        <w:t xml:space="preserve"> is required on all individual assignments; Read the definition of academic misconduct and what constitutes academic misconduct in the online undergraduate calendar. </w:t>
      </w:r>
    </w:p>
    <w:p w:rsidR="007178F5" w:rsidRPr="006E11DE" w:rsidRDefault="007178F5" w:rsidP="007178F5">
      <w:pPr>
        <w:ind w:left="432"/>
        <w:rPr>
          <w:rFonts w:ascii="Times New Roman" w:hAnsi="Times New Roman"/>
          <w:lang w:val="en-GB"/>
        </w:rPr>
      </w:pPr>
    </w:p>
    <w:p w:rsidR="007178F5" w:rsidRPr="006E11DE" w:rsidRDefault="007178F5" w:rsidP="007178F5">
      <w:pPr>
        <w:rPr>
          <w:rFonts w:ascii="Times New Roman" w:hAnsi="Times New Roman"/>
          <w:lang w:val="en-GB"/>
        </w:rPr>
      </w:pPr>
      <w:r w:rsidRPr="006E11DE">
        <w:rPr>
          <w:rFonts w:ascii="Times New Roman" w:hAnsi="Times New Roman"/>
          <w:lang w:val="en-GB"/>
        </w:rPr>
        <w:t xml:space="preserve">You are required to complete the on-line </w:t>
      </w:r>
      <w:r w:rsidRPr="006E11DE">
        <w:rPr>
          <w:rFonts w:ascii="Times New Roman" w:hAnsi="Times New Roman"/>
          <w:b/>
          <w:lang w:val="en-GB"/>
        </w:rPr>
        <w:t>academic integrity module</w:t>
      </w:r>
      <w:r w:rsidRPr="006E11DE">
        <w:rPr>
          <w:rFonts w:ascii="Times New Roman" w:hAnsi="Times New Roman"/>
          <w:lang w:val="en-GB"/>
        </w:rPr>
        <w:t xml:space="preserve">, which is embedded in the </w:t>
      </w:r>
      <w:proofErr w:type="spellStart"/>
      <w:r w:rsidRPr="006E11DE">
        <w:rPr>
          <w:rFonts w:ascii="Times New Roman" w:hAnsi="Times New Roman"/>
          <w:lang w:val="en-GB"/>
        </w:rPr>
        <w:t>courselink</w:t>
      </w:r>
      <w:proofErr w:type="spellEnd"/>
      <w:r w:rsidRPr="006E11DE">
        <w:rPr>
          <w:rFonts w:ascii="Times New Roman" w:hAnsi="Times New Roman"/>
          <w:lang w:val="en-GB"/>
        </w:rPr>
        <w:t xml:space="preserve">.  Please complete this module </w:t>
      </w:r>
      <w:r w:rsidRPr="006E11DE">
        <w:rPr>
          <w:rFonts w:ascii="Times New Roman" w:hAnsi="Times New Roman"/>
          <w:b/>
          <w:bCs/>
          <w:lang w:val="en-GB"/>
        </w:rPr>
        <w:t xml:space="preserve">by </w:t>
      </w:r>
      <w:r>
        <w:rPr>
          <w:rFonts w:ascii="Times New Roman" w:hAnsi="Times New Roman"/>
          <w:b/>
          <w:bCs/>
          <w:lang w:val="en-GB"/>
        </w:rPr>
        <w:t>September 14</w:t>
      </w:r>
      <w:r w:rsidRPr="00D60CC5">
        <w:rPr>
          <w:rFonts w:ascii="Times New Roman" w:hAnsi="Times New Roman"/>
          <w:b/>
          <w:bCs/>
          <w:vertAlign w:val="superscript"/>
          <w:lang w:val="en-GB"/>
        </w:rPr>
        <w:t>th</w:t>
      </w:r>
      <w:r>
        <w:rPr>
          <w:rFonts w:ascii="Times New Roman" w:hAnsi="Times New Roman"/>
          <w:lang w:val="en-GB"/>
        </w:rPr>
        <w:t xml:space="preserve"> Friday. </w:t>
      </w:r>
      <w:r w:rsidRPr="006E11DE">
        <w:rPr>
          <w:rFonts w:ascii="Times New Roman" w:hAnsi="Times New Roman"/>
          <w:lang w:val="en-GB"/>
        </w:rPr>
        <w:t xml:space="preserve">  </w:t>
      </w:r>
    </w:p>
    <w:p w:rsidR="007178F5" w:rsidRPr="00521A3F" w:rsidRDefault="007178F5" w:rsidP="007178F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178F5" w:rsidRPr="00521A3F" w:rsidRDefault="007178F5" w:rsidP="007178F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r w:rsidRPr="00521A3F">
        <w:rPr>
          <w:rFonts w:ascii="Times New Roman" w:hAnsi="Times New Roman"/>
          <w:b/>
        </w:rPr>
        <w:t>Religious Holidays:</w:t>
      </w:r>
    </w:p>
    <w:p w:rsidR="007178F5" w:rsidRPr="00521A3F" w:rsidRDefault="007178F5" w:rsidP="007178F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7178F5" w:rsidRPr="00521A3F" w:rsidRDefault="007178F5" w:rsidP="007178F5">
      <w:pPr>
        <w:rPr>
          <w:rFonts w:ascii="Times New Roman" w:hAnsi="Times New Roman"/>
          <w:b/>
          <w:lang w:val="en-GB"/>
        </w:rPr>
      </w:pPr>
      <w:r w:rsidRPr="00521A3F">
        <w:rPr>
          <w:rFonts w:ascii="Times New Roman" w:hAnsi="Times New Roman"/>
        </w:rPr>
        <w:t xml:space="preserve">Should a student need to miss scheduled tests, mid-term examinations, final examinations, or requirements to attend classes and participate in laboratories for religious reasons, please advise the instructor within two weeks of the distribution of this course outline so that alternate arrangements can be made. For further information see </w:t>
      </w:r>
      <w:hyperlink r:id="rId34" w:history="1">
        <w:r w:rsidRPr="00521A3F">
          <w:rPr>
            <w:rStyle w:val="Hyperlink"/>
            <w:rFonts w:ascii="Times New Roman" w:hAnsi="Times New Roman"/>
          </w:rPr>
          <w:t>http://www.uoguelph.ca/registrar/calendars/undergraduate/current/c08/c08-accomrelig.shtml</w:t>
        </w:r>
      </w:hyperlink>
    </w:p>
    <w:p w:rsidR="007178F5" w:rsidRDefault="007178F5" w:rsidP="007178F5">
      <w:pPr>
        <w:rPr>
          <w:rFonts w:ascii="Times New Roman" w:hAnsi="Times New Roman"/>
          <w:b/>
          <w:lang w:val="en-GB"/>
        </w:rPr>
      </w:pPr>
    </w:p>
    <w:p w:rsidR="007178F5" w:rsidRPr="00015A12" w:rsidRDefault="007178F5">
      <w:pPr>
        <w:rPr>
          <w:rFonts w:ascii="Times New Roman" w:hAnsi="Times New Roman"/>
          <w:b/>
          <w:lang w:val="en-GB"/>
        </w:rPr>
      </w:pPr>
    </w:p>
    <w:p w:rsidR="007178F5" w:rsidRDefault="007178F5" w:rsidP="006B41B0">
      <w:pPr>
        <w:rPr>
          <w:rFonts w:ascii="Times New Roman" w:hAnsi="Times New Roman"/>
          <w:b/>
        </w:rPr>
      </w:pPr>
      <w:r>
        <w:rPr>
          <w:rFonts w:ascii="Times New Roman" w:hAnsi="Times New Roman"/>
          <w:b/>
        </w:rPr>
        <w:t>University Grading Scheme</w:t>
      </w:r>
      <w:r w:rsidRPr="00521A3F">
        <w:rPr>
          <w:rFonts w:ascii="Times New Roman" w:hAnsi="Times New Roman"/>
          <w:b/>
        </w:rPr>
        <w:t>:</w:t>
      </w:r>
    </w:p>
    <w:p w:rsidR="007178F5" w:rsidRDefault="007178F5" w:rsidP="006B41B0">
      <w:pPr>
        <w:rPr>
          <w:rFonts w:ascii="Times New Roman" w:hAnsi="Times New Roman"/>
        </w:rPr>
      </w:pPr>
    </w:p>
    <w:p w:rsidR="006B41B0" w:rsidRPr="00015A12" w:rsidRDefault="006B41B0" w:rsidP="006B41B0">
      <w:pPr>
        <w:rPr>
          <w:rFonts w:ascii="Times New Roman" w:hAnsi="Times New Roman"/>
        </w:rPr>
      </w:pPr>
      <w:r w:rsidRPr="00015A12">
        <w:rPr>
          <w:rFonts w:ascii="Times New Roman" w:hAnsi="Times New Roman"/>
        </w:rPr>
        <w:t>This course follows the University grading scheme outlined in the University Calendar:</w:t>
      </w:r>
    </w:p>
    <w:p w:rsidR="006B41B0" w:rsidRPr="00015A12" w:rsidRDefault="006B41B0" w:rsidP="006B41B0">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3"/>
        <w:gridCol w:w="1080"/>
        <w:gridCol w:w="6598"/>
      </w:tblGrid>
      <w:tr w:rsidR="006B41B0">
        <w:trPr>
          <w:cantSplit/>
          <w:jc w:val="center"/>
        </w:trPr>
        <w:tc>
          <w:tcPr>
            <w:tcW w:w="563" w:type="dxa"/>
            <w:tcBorders>
              <w:top w:val="single" w:sz="4" w:space="0" w:color="auto"/>
              <w:bottom w:val="nil"/>
              <w:right w:val="single" w:sz="4" w:space="0" w:color="auto"/>
            </w:tcBorders>
          </w:tcPr>
          <w:p w:rsidR="006B41B0" w:rsidRDefault="006B41B0" w:rsidP="005D5F46">
            <w:pPr>
              <w:rPr>
                <w:sz w:val="22"/>
                <w:szCs w:val="22"/>
              </w:rPr>
            </w:pPr>
            <w:r>
              <w:rPr>
                <w:sz w:val="22"/>
                <w:szCs w:val="22"/>
              </w:rPr>
              <w:t>A+</w:t>
            </w:r>
          </w:p>
        </w:tc>
        <w:tc>
          <w:tcPr>
            <w:tcW w:w="1080" w:type="dxa"/>
            <w:tcBorders>
              <w:top w:val="single" w:sz="4" w:space="0" w:color="auto"/>
              <w:left w:val="single" w:sz="4" w:space="0" w:color="auto"/>
              <w:bottom w:val="nil"/>
              <w:right w:val="single" w:sz="4" w:space="0" w:color="auto"/>
            </w:tcBorders>
          </w:tcPr>
          <w:p w:rsidR="006B41B0" w:rsidRDefault="006B41B0" w:rsidP="005D5F46">
            <w:pPr>
              <w:rPr>
                <w:sz w:val="22"/>
                <w:szCs w:val="22"/>
              </w:rPr>
            </w:pPr>
            <w:r>
              <w:rPr>
                <w:sz w:val="22"/>
                <w:szCs w:val="22"/>
              </w:rPr>
              <w:t>90-100%</w:t>
            </w:r>
          </w:p>
        </w:tc>
        <w:tc>
          <w:tcPr>
            <w:tcW w:w="6598" w:type="dxa"/>
            <w:vMerge w:val="restart"/>
            <w:tcBorders>
              <w:left w:val="single" w:sz="4" w:space="0" w:color="auto"/>
            </w:tcBorders>
            <w:vAlign w:val="center"/>
          </w:tcPr>
          <w:p w:rsidR="006B41B0" w:rsidRDefault="006B41B0" w:rsidP="005D5F46">
            <w:pPr>
              <w:rPr>
                <w:sz w:val="20"/>
                <w:szCs w:val="20"/>
              </w:rPr>
            </w:pPr>
            <w:r>
              <w:rPr>
                <w:b/>
                <w:sz w:val="20"/>
                <w:szCs w:val="20"/>
              </w:rPr>
              <w:t xml:space="preserve">Excellent:  </w:t>
            </w:r>
            <w:r>
              <w:rPr>
                <w:sz w:val="20"/>
                <w:szCs w:val="20"/>
              </w:rPr>
              <w:t>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tc>
      </w:tr>
      <w:tr w:rsidR="006B41B0">
        <w:trPr>
          <w:cantSplit/>
          <w:jc w:val="center"/>
        </w:trPr>
        <w:tc>
          <w:tcPr>
            <w:tcW w:w="563" w:type="dxa"/>
            <w:tcBorders>
              <w:top w:val="nil"/>
              <w:bottom w:val="nil"/>
              <w:right w:val="single" w:sz="4" w:space="0" w:color="auto"/>
            </w:tcBorders>
          </w:tcPr>
          <w:p w:rsidR="006B41B0" w:rsidRDefault="006B41B0" w:rsidP="005D5F46">
            <w:pPr>
              <w:rPr>
                <w:sz w:val="22"/>
                <w:szCs w:val="22"/>
              </w:rPr>
            </w:pPr>
            <w:r>
              <w:rPr>
                <w:sz w:val="22"/>
                <w:szCs w:val="22"/>
              </w:rPr>
              <w:t>A</w:t>
            </w:r>
          </w:p>
        </w:tc>
        <w:tc>
          <w:tcPr>
            <w:tcW w:w="1080" w:type="dxa"/>
            <w:tcBorders>
              <w:top w:val="nil"/>
              <w:left w:val="single" w:sz="4" w:space="0" w:color="auto"/>
              <w:bottom w:val="nil"/>
              <w:right w:val="single" w:sz="4" w:space="0" w:color="auto"/>
            </w:tcBorders>
          </w:tcPr>
          <w:p w:rsidR="006B41B0" w:rsidRDefault="006B41B0" w:rsidP="005D5F46">
            <w:pPr>
              <w:rPr>
                <w:sz w:val="22"/>
                <w:szCs w:val="22"/>
              </w:rPr>
            </w:pPr>
            <w:r>
              <w:rPr>
                <w:sz w:val="22"/>
                <w:szCs w:val="22"/>
              </w:rPr>
              <w:t>85-89</w:t>
            </w:r>
          </w:p>
        </w:tc>
        <w:tc>
          <w:tcPr>
            <w:tcW w:w="6598" w:type="dxa"/>
            <w:vMerge/>
            <w:tcBorders>
              <w:left w:val="single" w:sz="4" w:space="0" w:color="auto"/>
            </w:tcBorders>
          </w:tcPr>
          <w:p w:rsidR="006B41B0" w:rsidRDefault="006B41B0" w:rsidP="005D5F46">
            <w:pPr>
              <w:rPr>
                <w:sz w:val="20"/>
                <w:szCs w:val="20"/>
              </w:rPr>
            </w:pPr>
          </w:p>
        </w:tc>
      </w:tr>
      <w:tr w:rsidR="006B41B0">
        <w:trPr>
          <w:cantSplit/>
          <w:jc w:val="center"/>
        </w:trPr>
        <w:tc>
          <w:tcPr>
            <w:tcW w:w="563" w:type="dxa"/>
            <w:tcBorders>
              <w:top w:val="nil"/>
              <w:bottom w:val="single" w:sz="4" w:space="0" w:color="auto"/>
              <w:right w:val="single" w:sz="4" w:space="0" w:color="auto"/>
            </w:tcBorders>
          </w:tcPr>
          <w:p w:rsidR="006B41B0" w:rsidRDefault="006B41B0" w:rsidP="005D5F46">
            <w:pPr>
              <w:rPr>
                <w:sz w:val="22"/>
                <w:szCs w:val="22"/>
              </w:rPr>
            </w:pPr>
            <w:r>
              <w:rPr>
                <w:sz w:val="22"/>
                <w:szCs w:val="22"/>
              </w:rPr>
              <w:t>A-</w:t>
            </w:r>
          </w:p>
        </w:tc>
        <w:tc>
          <w:tcPr>
            <w:tcW w:w="1080" w:type="dxa"/>
            <w:tcBorders>
              <w:top w:val="nil"/>
              <w:left w:val="single" w:sz="4" w:space="0" w:color="auto"/>
              <w:bottom w:val="single" w:sz="4" w:space="0" w:color="auto"/>
              <w:right w:val="single" w:sz="4" w:space="0" w:color="auto"/>
            </w:tcBorders>
          </w:tcPr>
          <w:p w:rsidR="006B41B0" w:rsidRDefault="006B41B0" w:rsidP="005D5F46">
            <w:pPr>
              <w:rPr>
                <w:sz w:val="22"/>
                <w:szCs w:val="22"/>
              </w:rPr>
            </w:pPr>
            <w:r>
              <w:rPr>
                <w:sz w:val="22"/>
                <w:szCs w:val="22"/>
              </w:rPr>
              <w:t>80-84</w:t>
            </w:r>
          </w:p>
        </w:tc>
        <w:tc>
          <w:tcPr>
            <w:tcW w:w="6598" w:type="dxa"/>
            <w:vMerge/>
            <w:tcBorders>
              <w:left w:val="single" w:sz="4" w:space="0" w:color="auto"/>
              <w:bottom w:val="single" w:sz="4" w:space="0" w:color="auto"/>
            </w:tcBorders>
          </w:tcPr>
          <w:p w:rsidR="006B41B0" w:rsidRDefault="006B41B0" w:rsidP="005D5F46">
            <w:pPr>
              <w:rPr>
                <w:sz w:val="20"/>
                <w:szCs w:val="20"/>
              </w:rPr>
            </w:pPr>
          </w:p>
        </w:tc>
      </w:tr>
      <w:tr w:rsidR="006B41B0">
        <w:trPr>
          <w:cantSplit/>
          <w:jc w:val="center"/>
        </w:trPr>
        <w:tc>
          <w:tcPr>
            <w:tcW w:w="563" w:type="dxa"/>
            <w:tcBorders>
              <w:top w:val="single" w:sz="4" w:space="0" w:color="auto"/>
              <w:bottom w:val="nil"/>
              <w:right w:val="single" w:sz="4" w:space="0" w:color="auto"/>
            </w:tcBorders>
          </w:tcPr>
          <w:p w:rsidR="006B41B0" w:rsidRDefault="006B41B0" w:rsidP="005D5F46">
            <w:pPr>
              <w:rPr>
                <w:sz w:val="22"/>
                <w:szCs w:val="22"/>
              </w:rPr>
            </w:pPr>
            <w:r>
              <w:rPr>
                <w:sz w:val="22"/>
                <w:szCs w:val="22"/>
              </w:rPr>
              <w:t>B+</w:t>
            </w:r>
          </w:p>
        </w:tc>
        <w:tc>
          <w:tcPr>
            <w:tcW w:w="1080" w:type="dxa"/>
            <w:tcBorders>
              <w:top w:val="single" w:sz="4" w:space="0" w:color="auto"/>
              <w:left w:val="single" w:sz="4" w:space="0" w:color="auto"/>
              <w:bottom w:val="nil"/>
              <w:right w:val="single" w:sz="4" w:space="0" w:color="auto"/>
            </w:tcBorders>
          </w:tcPr>
          <w:p w:rsidR="006B41B0" w:rsidRDefault="006B41B0" w:rsidP="005D5F46">
            <w:pPr>
              <w:rPr>
                <w:sz w:val="22"/>
                <w:szCs w:val="22"/>
              </w:rPr>
            </w:pPr>
            <w:r>
              <w:rPr>
                <w:sz w:val="22"/>
                <w:szCs w:val="22"/>
              </w:rPr>
              <w:t>77-79</w:t>
            </w:r>
          </w:p>
        </w:tc>
        <w:tc>
          <w:tcPr>
            <w:tcW w:w="6598" w:type="dxa"/>
            <w:vMerge w:val="restart"/>
            <w:tcBorders>
              <w:top w:val="single" w:sz="4" w:space="0" w:color="auto"/>
              <w:left w:val="single" w:sz="4" w:space="0" w:color="auto"/>
              <w:bottom w:val="single" w:sz="4" w:space="0" w:color="auto"/>
            </w:tcBorders>
            <w:vAlign w:val="center"/>
          </w:tcPr>
          <w:p w:rsidR="006B41B0" w:rsidRDefault="006B41B0" w:rsidP="005D5F46">
            <w:pPr>
              <w:rPr>
                <w:sz w:val="20"/>
                <w:szCs w:val="20"/>
              </w:rPr>
            </w:pPr>
            <w:r>
              <w:rPr>
                <w:b/>
                <w:sz w:val="20"/>
                <w:szCs w:val="20"/>
              </w:rPr>
              <w:t>Good:</w:t>
            </w:r>
            <w:r>
              <w:rPr>
                <w:sz w:val="20"/>
                <w:szCs w:val="20"/>
              </w:rPr>
              <w:t xml:space="preserve">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w:t>
            </w:r>
          </w:p>
        </w:tc>
      </w:tr>
      <w:tr w:rsidR="006B41B0">
        <w:trPr>
          <w:cantSplit/>
          <w:jc w:val="center"/>
        </w:trPr>
        <w:tc>
          <w:tcPr>
            <w:tcW w:w="563" w:type="dxa"/>
            <w:tcBorders>
              <w:top w:val="nil"/>
              <w:bottom w:val="nil"/>
              <w:right w:val="single" w:sz="4" w:space="0" w:color="auto"/>
            </w:tcBorders>
          </w:tcPr>
          <w:p w:rsidR="006B41B0" w:rsidRDefault="006B41B0" w:rsidP="005D5F46">
            <w:pPr>
              <w:rPr>
                <w:sz w:val="22"/>
                <w:szCs w:val="22"/>
              </w:rPr>
            </w:pPr>
            <w:r>
              <w:rPr>
                <w:sz w:val="22"/>
                <w:szCs w:val="22"/>
              </w:rPr>
              <w:t>B</w:t>
            </w:r>
          </w:p>
        </w:tc>
        <w:tc>
          <w:tcPr>
            <w:tcW w:w="1080" w:type="dxa"/>
            <w:tcBorders>
              <w:top w:val="nil"/>
              <w:left w:val="single" w:sz="4" w:space="0" w:color="auto"/>
              <w:bottom w:val="nil"/>
              <w:right w:val="single" w:sz="4" w:space="0" w:color="auto"/>
            </w:tcBorders>
          </w:tcPr>
          <w:p w:rsidR="006B41B0" w:rsidRDefault="006B41B0" w:rsidP="005D5F46">
            <w:pPr>
              <w:rPr>
                <w:sz w:val="22"/>
                <w:szCs w:val="22"/>
              </w:rPr>
            </w:pPr>
            <w:r>
              <w:rPr>
                <w:sz w:val="22"/>
                <w:szCs w:val="22"/>
              </w:rPr>
              <w:t>73-76</w:t>
            </w:r>
          </w:p>
        </w:tc>
        <w:tc>
          <w:tcPr>
            <w:tcW w:w="6598" w:type="dxa"/>
            <w:vMerge/>
            <w:tcBorders>
              <w:top w:val="nil"/>
              <w:left w:val="single" w:sz="4" w:space="0" w:color="auto"/>
              <w:bottom w:val="single" w:sz="4" w:space="0" w:color="auto"/>
            </w:tcBorders>
          </w:tcPr>
          <w:p w:rsidR="006B41B0" w:rsidRDefault="006B41B0" w:rsidP="005D5F46">
            <w:pPr>
              <w:rPr>
                <w:sz w:val="20"/>
                <w:szCs w:val="20"/>
              </w:rPr>
            </w:pPr>
          </w:p>
        </w:tc>
      </w:tr>
      <w:tr w:rsidR="006B41B0">
        <w:trPr>
          <w:cantSplit/>
          <w:jc w:val="center"/>
        </w:trPr>
        <w:tc>
          <w:tcPr>
            <w:tcW w:w="563" w:type="dxa"/>
            <w:tcBorders>
              <w:top w:val="nil"/>
              <w:bottom w:val="single" w:sz="4" w:space="0" w:color="auto"/>
              <w:right w:val="single" w:sz="4" w:space="0" w:color="auto"/>
            </w:tcBorders>
          </w:tcPr>
          <w:p w:rsidR="006B41B0" w:rsidRDefault="006B41B0" w:rsidP="005D5F46">
            <w:pPr>
              <w:rPr>
                <w:sz w:val="22"/>
                <w:szCs w:val="22"/>
              </w:rPr>
            </w:pPr>
            <w:r>
              <w:rPr>
                <w:sz w:val="22"/>
                <w:szCs w:val="22"/>
              </w:rPr>
              <w:t>B-</w:t>
            </w:r>
          </w:p>
        </w:tc>
        <w:tc>
          <w:tcPr>
            <w:tcW w:w="1080" w:type="dxa"/>
            <w:tcBorders>
              <w:top w:val="nil"/>
              <w:left w:val="single" w:sz="4" w:space="0" w:color="auto"/>
              <w:bottom w:val="single" w:sz="4" w:space="0" w:color="auto"/>
              <w:right w:val="single" w:sz="4" w:space="0" w:color="auto"/>
            </w:tcBorders>
          </w:tcPr>
          <w:p w:rsidR="006B41B0" w:rsidRDefault="006B41B0" w:rsidP="005D5F46">
            <w:pPr>
              <w:rPr>
                <w:sz w:val="22"/>
                <w:szCs w:val="22"/>
              </w:rPr>
            </w:pPr>
            <w:r>
              <w:rPr>
                <w:sz w:val="22"/>
                <w:szCs w:val="22"/>
              </w:rPr>
              <w:t>70-72</w:t>
            </w:r>
          </w:p>
        </w:tc>
        <w:tc>
          <w:tcPr>
            <w:tcW w:w="6598" w:type="dxa"/>
            <w:vMerge/>
            <w:tcBorders>
              <w:top w:val="nil"/>
              <w:left w:val="single" w:sz="4" w:space="0" w:color="auto"/>
              <w:bottom w:val="single" w:sz="4" w:space="0" w:color="auto"/>
            </w:tcBorders>
          </w:tcPr>
          <w:p w:rsidR="006B41B0" w:rsidRDefault="006B41B0" w:rsidP="005D5F46">
            <w:pPr>
              <w:rPr>
                <w:sz w:val="20"/>
                <w:szCs w:val="20"/>
              </w:rPr>
            </w:pPr>
          </w:p>
        </w:tc>
      </w:tr>
      <w:tr w:rsidR="006B41B0">
        <w:trPr>
          <w:cantSplit/>
          <w:jc w:val="center"/>
        </w:trPr>
        <w:tc>
          <w:tcPr>
            <w:tcW w:w="563" w:type="dxa"/>
            <w:tcBorders>
              <w:top w:val="single" w:sz="4" w:space="0" w:color="auto"/>
              <w:bottom w:val="nil"/>
              <w:right w:val="single" w:sz="4" w:space="0" w:color="auto"/>
            </w:tcBorders>
          </w:tcPr>
          <w:p w:rsidR="006B41B0" w:rsidRDefault="006B41B0" w:rsidP="005D5F46">
            <w:pPr>
              <w:rPr>
                <w:sz w:val="22"/>
                <w:szCs w:val="22"/>
              </w:rPr>
            </w:pPr>
            <w:r>
              <w:rPr>
                <w:sz w:val="22"/>
                <w:szCs w:val="22"/>
              </w:rPr>
              <w:t>C+</w:t>
            </w:r>
          </w:p>
        </w:tc>
        <w:tc>
          <w:tcPr>
            <w:tcW w:w="1080" w:type="dxa"/>
            <w:tcBorders>
              <w:top w:val="single" w:sz="4" w:space="0" w:color="auto"/>
              <w:left w:val="single" w:sz="4" w:space="0" w:color="auto"/>
              <w:bottom w:val="nil"/>
              <w:right w:val="single" w:sz="4" w:space="0" w:color="auto"/>
            </w:tcBorders>
          </w:tcPr>
          <w:p w:rsidR="006B41B0" w:rsidRDefault="006B41B0" w:rsidP="005D5F46">
            <w:pPr>
              <w:rPr>
                <w:sz w:val="22"/>
                <w:szCs w:val="22"/>
              </w:rPr>
            </w:pPr>
            <w:r>
              <w:rPr>
                <w:sz w:val="22"/>
                <w:szCs w:val="22"/>
              </w:rPr>
              <w:t>67-69</w:t>
            </w:r>
          </w:p>
        </w:tc>
        <w:tc>
          <w:tcPr>
            <w:tcW w:w="6598" w:type="dxa"/>
            <w:vMerge w:val="restart"/>
            <w:tcBorders>
              <w:top w:val="single" w:sz="4" w:space="0" w:color="auto"/>
              <w:left w:val="single" w:sz="4" w:space="0" w:color="auto"/>
            </w:tcBorders>
            <w:vAlign w:val="center"/>
          </w:tcPr>
          <w:p w:rsidR="006B41B0" w:rsidRDefault="006B41B0" w:rsidP="005D5F46">
            <w:pPr>
              <w:rPr>
                <w:sz w:val="20"/>
                <w:szCs w:val="20"/>
              </w:rPr>
            </w:pPr>
            <w:r>
              <w:rPr>
                <w:b/>
                <w:sz w:val="20"/>
                <w:szCs w:val="20"/>
              </w:rPr>
              <w:t xml:space="preserve">Acceptable: </w:t>
            </w:r>
            <w:r>
              <w:rPr>
                <w:sz w:val="20"/>
                <w:szCs w:val="20"/>
              </w:rPr>
              <w:t>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w:t>
            </w:r>
          </w:p>
        </w:tc>
      </w:tr>
      <w:tr w:rsidR="006B41B0">
        <w:trPr>
          <w:cantSplit/>
          <w:jc w:val="center"/>
        </w:trPr>
        <w:tc>
          <w:tcPr>
            <w:tcW w:w="563" w:type="dxa"/>
            <w:tcBorders>
              <w:top w:val="nil"/>
              <w:bottom w:val="nil"/>
              <w:right w:val="single" w:sz="4" w:space="0" w:color="auto"/>
            </w:tcBorders>
          </w:tcPr>
          <w:p w:rsidR="006B41B0" w:rsidRDefault="006B41B0" w:rsidP="005D5F46">
            <w:pPr>
              <w:rPr>
                <w:sz w:val="22"/>
                <w:szCs w:val="22"/>
              </w:rPr>
            </w:pPr>
            <w:r>
              <w:rPr>
                <w:sz w:val="22"/>
                <w:szCs w:val="22"/>
              </w:rPr>
              <w:t>C</w:t>
            </w:r>
          </w:p>
        </w:tc>
        <w:tc>
          <w:tcPr>
            <w:tcW w:w="1080" w:type="dxa"/>
            <w:tcBorders>
              <w:top w:val="nil"/>
              <w:left w:val="single" w:sz="4" w:space="0" w:color="auto"/>
              <w:bottom w:val="nil"/>
              <w:right w:val="single" w:sz="4" w:space="0" w:color="auto"/>
            </w:tcBorders>
          </w:tcPr>
          <w:p w:rsidR="006B41B0" w:rsidRDefault="006B41B0" w:rsidP="005D5F46">
            <w:pPr>
              <w:rPr>
                <w:sz w:val="22"/>
                <w:szCs w:val="22"/>
              </w:rPr>
            </w:pPr>
            <w:r>
              <w:rPr>
                <w:sz w:val="22"/>
                <w:szCs w:val="22"/>
              </w:rPr>
              <w:t>63-66</w:t>
            </w:r>
          </w:p>
        </w:tc>
        <w:tc>
          <w:tcPr>
            <w:tcW w:w="6598" w:type="dxa"/>
            <w:vMerge/>
            <w:tcBorders>
              <w:left w:val="single" w:sz="4" w:space="0" w:color="auto"/>
            </w:tcBorders>
          </w:tcPr>
          <w:p w:rsidR="006B41B0" w:rsidRDefault="006B41B0" w:rsidP="005D5F46">
            <w:pPr>
              <w:rPr>
                <w:sz w:val="20"/>
                <w:szCs w:val="20"/>
              </w:rPr>
            </w:pPr>
          </w:p>
        </w:tc>
      </w:tr>
      <w:tr w:rsidR="006B41B0">
        <w:trPr>
          <w:cantSplit/>
          <w:jc w:val="center"/>
        </w:trPr>
        <w:tc>
          <w:tcPr>
            <w:tcW w:w="563" w:type="dxa"/>
            <w:tcBorders>
              <w:top w:val="nil"/>
              <w:bottom w:val="single" w:sz="4" w:space="0" w:color="auto"/>
              <w:right w:val="single" w:sz="4" w:space="0" w:color="auto"/>
            </w:tcBorders>
          </w:tcPr>
          <w:p w:rsidR="006B41B0" w:rsidRDefault="006B41B0" w:rsidP="005D5F46">
            <w:pPr>
              <w:rPr>
                <w:sz w:val="22"/>
                <w:szCs w:val="22"/>
              </w:rPr>
            </w:pPr>
            <w:r>
              <w:rPr>
                <w:sz w:val="22"/>
                <w:szCs w:val="22"/>
              </w:rPr>
              <w:t>C-</w:t>
            </w:r>
          </w:p>
        </w:tc>
        <w:tc>
          <w:tcPr>
            <w:tcW w:w="1080" w:type="dxa"/>
            <w:tcBorders>
              <w:top w:val="nil"/>
              <w:left w:val="single" w:sz="4" w:space="0" w:color="auto"/>
              <w:bottom w:val="single" w:sz="4" w:space="0" w:color="auto"/>
              <w:right w:val="single" w:sz="4" w:space="0" w:color="auto"/>
            </w:tcBorders>
          </w:tcPr>
          <w:p w:rsidR="006B41B0" w:rsidRDefault="006B41B0" w:rsidP="005D5F46">
            <w:pPr>
              <w:rPr>
                <w:sz w:val="22"/>
                <w:szCs w:val="22"/>
              </w:rPr>
            </w:pPr>
            <w:r>
              <w:rPr>
                <w:sz w:val="22"/>
                <w:szCs w:val="22"/>
              </w:rPr>
              <w:t>60-62</w:t>
            </w:r>
          </w:p>
        </w:tc>
        <w:tc>
          <w:tcPr>
            <w:tcW w:w="6598" w:type="dxa"/>
            <w:vMerge/>
            <w:tcBorders>
              <w:left w:val="single" w:sz="4" w:space="0" w:color="auto"/>
              <w:bottom w:val="single" w:sz="4" w:space="0" w:color="auto"/>
            </w:tcBorders>
          </w:tcPr>
          <w:p w:rsidR="006B41B0" w:rsidRDefault="006B41B0" w:rsidP="005D5F46">
            <w:pPr>
              <w:rPr>
                <w:sz w:val="20"/>
                <w:szCs w:val="20"/>
              </w:rPr>
            </w:pPr>
          </w:p>
        </w:tc>
      </w:tr>
      <w:tr w:rsidR="006B41B0">
        <w:trPr>
          <w:cantSplit/>
          <w:jc w:val="center"/>
        </w:trPr>
        <w:tc>
          <w:tcPr>
            <w:tcW w:w="563" w:type="dxa"/>
            <w:tcBorders>
              <w:top w:val="single" w:sz="4" w:space="0" w:color="auto"/>
              <w:bottom w:val="nil"/>
              <w:right w:val="single" w:sz="4" w:space="0" w:color="auto"/>
            </w:tcBorders>
          </w:tcPr>
          <w:p w:rsidR="006B41B0" w:rsidRDefault="006B41B0" w:rsidP="005D5F46">
            <w:pPr>
              <w:rPr>
                <w:sz w:val="22"/>
                <w:szCs w:val="22"/>
              </w:rPr>
            </w:pPr>
            <w:r>
              <w:rPr>
                <w:sz w:val="22"/>
                <w:szCs w:val="22"/>
              </w:rPr>
              <w:t>D+</w:t>
            </w:r>
          </w:p>
        </w:tc>
        <w:tc>
          <w:tcPr>
            <w:tcW w:w="1080" w:type="dxa"/>
            <w:tcBorders>
              <w:top w:val="single" w:sz="4" w:space="0" w:color="auto"/>
              <w:left w:val="single" w:sz="4" w:space="0" w:color="auto"/>
              <w:bottom w:val="nil"/>
              <w:right w:val="single" w:sz="4" w:space="0" w:color="auto"/>
            </w:tcBorders>
          </w:tcPr>
          <w:p w:rsidR="006B41B0" w:rsidRDefault="006B41B0" w:rsidP="005D5F46">
            <w:pPr>
              <w:rPr>
                <w:sz w:val="22"/>
                <w:szCs w:val="22"/>
              </w:rPr>
            </w:pPr>
            <w:r>
              <w:rPr>
                <w:sz w:val="22"/>
                <w:szCs w:val="22"/>
              </w:rPr>
              <w:t>57-59</w:t>
            </w:r>
          </w:p>
        </w:tc>
        <w:tc>
          <w:tcPr>
            <w:tcW w:w="6598" w:type="dxa"/>
            <w:vMerge w:val="restart"/>
            <w:tcBorders>
              <w:top w:val="single" w:sz="4" w:space="0" w:color="auto"/>
              <w:left w:val="single" w:sz="4" w:space="0" w:color="auto"/>
              <w:bottom w:val="single" w:sz="4" w:space="0" w:color="auto"/>
            </w:tcBorders>
            <w:vAlign w:val="center"/>
          </w:tcPr>
          <w:p w:rsidR="006B41B0" w:rsidRDefault="006B41B0" w:rsidP="005D5F46">
            <w:pPr>
              <w:rPr>
                <w:sz w:val="20"/>
                <w:szCs w:val="20"/>
              </w:rPr>
            </w:pPr>
            <w:r>
              <w:rPr>
                <w:b/>
                <w:sz w:val="20"/>
                <w:szCs w:val="20"/>
              </w:rPr>
              <w:t>Minimally acceptable:</w:t>
            </w:r>
            <w:r>
              <w:rPr>
                <w:sz w:val="20"/>
                <w:szCs w:val="20"/>
              </w:rPr>
              <w:t xml:space="preserve">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p>
        </w:tc>
      </w:tr>
      <w:tr w:rsidR="006B41B0">
        <w:trPr>
          <w:cantSplit/>
          <w:jc w:val="center"/>
        </w:trPr>
        <w:tc>
          <w:tcPr>
            <w:tcW w:w="563" w:type="dxa"/>
            <w:tcBorders>
              <w:top w:val="nil"/>
              <w:bottom w:val="nil"/>
              <w:right w:val="single" w:sz="4" w:space="0" w:color="auto"/>
            </w:tcBorders>
          </w:tcPr>
          <w:p w:rsidR="006B41B0" w:rsidRDefault="006B41B0" w:rsidP="005D5F46">
            <w:pPr>
              <w:rPr>
                <w:sz w:val="22"/>
                <w:szCs w:val="22"/>
              </w:rPr>
            </w:pPr>
            <w:r>
              <w:rPr>
                <w:sz w:val="22"/>
                <w:szCs w:val="22"/>
              </w:rPr>
              <w:t>D</w:t>
            </w:r>
          </w:p>
        </w:tc>
        <w:tc>
          <w:tcPr>
            <w:tcW w:w="1080" w:type="dxa"/>
            <w:tcBorders>
              <w:top w:val="nil"/>
              <w:left w:val="single" w:sz="4" w:space="0" w:color="auto"/>
              <w:bottom w:val="nil"/>
              <w:right w:val="single" w:sz="4" w:space="0" w:color="auto"/>
            </w:tcBorders>
          </w:tcPr>
          <w:p w:rsidR="006B41B0" w:rsidRDefault="006B41B0" w:rsidP="005D5F46">
            <w:pPr>
              <w:rPr>
                <w:sz w:val="22"/>
                <w:szCs w:val="22"/>
              </w:rPr>
            </w:pPr>
            <w:r>
              <w:rPr>
                <w:sz w:val="22"/>
                <w:szCs w:val="22"/>
              </w:rPr>
              <w:t>53-56</w:t>
            </w:r>
          </w:p>
        </w:tc>
        <w:tc>
          <w:tcPr>
            <w:tcW w:w="6598" w:type="dxa"/>
            <w:vMerge/>
            <w:tcBorders>
              <w:top w:val="nil"/>
              <w:left w:val="single" w:sz="4" w:space="0" w:color="auto"/>
              <w:bottom w:val="single" w:sz="4" w:space="0" w:color="auto"/>
            </w:tcBorders>
          </w:tcPr>
          <w:p w:rsidR="006B41B0" w:rsidRDefault="006B41B0" w:rsidP="005D5F46">
            <w:pPr>
              <w:rPr>
                <w:sz w:val="20"/>
                <w:szCs w:val="20"/>
              </w:rPr>
            </w:pPr>
          </w:p>
        </w:tc>
      </w:tr>
      <w:tr w:rsidR="006B41B0">
        <w:trPr>
          <w:cantSplit/>
          <w:jc w:val="center"/>
        </w:trPr>
        <w:tc>
          <w:tcPr>
            <w:tcW w:w="563" w:type="dxa"/>
            <w:tcBorders>
              <w:top w:val="nil"/>
              <w:bottom w:val="single" w:sz="4" w:space="0" w:color="auto"/>
              <w:right w:val="single" w:sz="4" w:space="0" w:color="auto"/>
            </w:tcBorders>
          </w:tcPr>
          <w:p w:rsidR="006B41B0" w:rsidRDefault="006B41B0" w:rsidP="005D5F46">
            <w:pPr>
              <w:rPr>
                <w:sz w:val="22"/>
                <w:szCs w:val="22"/>
              </w:rPr>
            </w:pPr>
            <w:r>
              <w:rPr>
                <w:sz w:val="22"/>
                <w:szCs w:val="22"/>
              </w:rPr>
              <w:t>D-</w:t>
            </w:r>
          </w:p>
        </w:tc>
        <w:tc>
          <w:tcPr>
            <w:tcW w:w="1080" w:type="dxa"/>
            <w:tcBorders>
              <w:top w:val="nil"/>
              <w:left w:val="single" w:sz="4" w:space="0" w:color="auto"/>
              <w:bottom w:val="single" w:sz="4" w:space="0" w:color="auto"/>
              <w:right w:val="single" w:sz="4" w:space="0" w:color="auto"/>
            </w:tcBorders>
          </w:tcPr>
          <w:p w:rsidR="006B41B0" w:rsidRDefault="006B41B0" w:rsidP="005D5F46">
            <w:pPr>
              <w:rPr>
                <w:sz w:val="22"/>
                <w:szCs w:val="22"/>
              </w:rPr>
            </w:pPr>
            <w:r>
              <w:rPr>
                <w:sz w:val="22"/>
                <w:szCs w:val="22"/>
              </w:rPr>
              <w:t>50-52</w:t>
            </w:r>
          </w:p>
        </w:tc>
        <w:tc>
          <w:tcPr>
            <w:tcW w:w="6598" w:type="dxa"/>
            <w:vMerge/>
            <w:tcBorders>
              <w:top w:val="nil"/>
              <w:left w:val="single" w:sz="4" w:space="0" w:color="auto"/>
              <w:bottom w:val="single" w:sz="4" w:space="0" w:color="auto"/>
            </w:tcBorders>
          </w:tcPr>
          <w:p w:rsidR="006B41B0" w:rsidRDefault="006B41B0" w:rsidP="005D5F46">
            <w:pPr>
              <w:rPr>
                <w:sz w:val="20"/>
                <w:szCs w:val="20"/>
              </w:rPr>
            </w:pPr>
          </w:p>
        </w:tc>
      </w:tr>
      <w:tr w:rsidR="006B41B0">
        <w:trPr>
          <w:jc w:val="center"/>
        </w:trPr>
        <w:tc>
          <w:tcPr>
            <w:tcW w:w="563" w:type="dxa"/>
            <w:tcBorders>
              <w:top w:val="single" w:sz="4" w:space="0" w:color="auto"/>
              <w:bottom w:val="single" w:sz="4" w:space="0" w:color="auto"/>
              <w:right w:val="single" w:sz="4" w:space="0" w:color="auto"/>
            </w:tcBorders>
          </w:tcPr>
          <w:p w:rsidR="006B41B0" w:rsidRDefault="006B41B0" w:rsidP="005D5F46">
            <w:pPr>
              <w:rPr>
                <w:sz w:val="22"/>
                <w:szCs w:val="22"/>
              </w:rPr>
            </w:pPr>
            <w:r>
              <w:rPr>
                <w:sz w:val="22"/>
                <w:szCs w:val="22"/>
              </w:rPr>
              <w:t>F</w:t>
            </w:r>
          </w:p>
        </w:tc>
        <w:tc>
          <w:tcPr>
            <w:tcW w:w="1080" w:type="dxa"/>
            <w:tcBorders>
              <w:top w:val="single" w:sz="4" w:space="0" w:color="auto"/>
              <w:left w:val="single" w:sz="4" w:space="0" w:color="auto"/>
              <w:bottom w:val="single" w:sz="4" w:space="0" w:color="auto"/>
              <w:right w:val="single" w:sz="4" w:space="0" w:color="auto"/>
            </w:tcBorders>
          </w:tcPr>
          <w:p w:rsidR="006B41B0" w:rsidRDefault="006B41B0" w:rsidP="005D5F46">
            <w:pPr>
              <w:rPr>
                <w:sz w:val="22"/>
                <w:szCs w:val="22"/>
              </w:rPr>
            </w:pPr>
            <w:r>
              <w:rPr>
                <w:sz w:val="22"/>
                <w:szCs w:val="22"/>
              </w:rPr>
              <w:t>0-49</w:t>
            </w:r>
          </w:p>
        </w:tc>
        <w:tc>
          <w:tcPr>
            <w:tcW w:w="6598" w:type="dxa"/>
            <w:tcBorders>
              <w:top w:val="single" w:sz="4" w:space="0" w:color="auto"/>
              <w:left w:val="single" w:sz="4" w:space="0" w:color="auto"/>
            </w:tcBorders>
          </w:tcPr>
          <w:p w:rsidR="006B41B0" w:rsidRDefault="006B41B0" w:rsidP="005D5F46">
            <w:pPr>
              <w:rPr>
                <w:sz w:val="20"/>
                <w:szCs w:val="20"/>
              </w:rPr>
            </w:pPr>
            <w:r>
              <w:rPr>
                <w:b/>
                <w:sz w:val="20"/>
                <w:szCs w:val="20"/>
              </w:rPr>
              <w:t>Fail:</w:t>
            </w:r>
            <w:r>
              <w:rPr>
                <w:sz w:val="20"/>
                <w:szCs w:val="20"/>
              </w:rPr>
              <w:t xml:space="preserve"> An inadequate performance.</w:t>
            </w:r>
          </w:p>
        </w:tc>
      </w:tr>
    </w:tbl>
    <w:p w:rsidR="00FB7E16" w:rsidRPr="00FB7E16" w:rsidRDefault="00FB7E16" w:rsidP="00FB7E16">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rPr>
      </w:pPr>
      <w:r>
        <w:rPr>
          <w:rFonts w:ascii="Times New Roman" w:hAnsi="Times New Roman"/>
          <w:b/>
          <w:lang w:val="en-GB"/>
        </w:rPr>
        <w:br w:type="page"/>
      </w:r>
      <w:r w:rsidRPr="00FB7E16">
        <w:rPr>
          <w:rFonts w:ascii="Times New Roman" w:hAnsi="Times New Roman"/>
          <w:b/>
        </w:rPr>
        <w:t>Code of Conduct – The Top Ten</w:t>
      </w:r>
    </w:p>
    <w:p w:rsidR="00FB7E16" w:rsidRPr="00FB7E16" w:rsidRDefault="00FB7E16" w:rsidP="00FB7E16">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rPr>
      </w:pPr>
    </w:p>
    <w:p w:rsidR="00FB7E16" w:rsidRPr="00FB7E16" w:rsidRDefault="00FB7E16" w:rsidP="00FB7E16">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B7E16">
        <w:rPr>
          <w:rFonts w:ascii="Times New Roman" w:hAnsi="Times New Roman"/>
        </w:rPr>
        <w:t xml:space="preserve">As a student in the Department of Marketing and Consumer </w:t>
      </w:r>
      <w:proofErr w:type="spellStart"/>
      <w:r w:rsidRPr="00FB7E16">
        <w:rPr>
          <w:rFonts w:ascii="Times New Roman" w:hAnsi="Times New Roman"/>
        </w:rPr>
        <w:t>Studies,College</w:t>
      </w:r>
      <w:proofErr w:type="spellEnd"/>
      <w:r w:rsidRPr="00FB7E16">
        <w:rPr>
          <w:rFonts w:ascii="Times New Roman" w:hAnsi="Times New Roman"/>
        </w:rPr>
        <w:t xml:space="preserve"> of Management and Economics at the University of Guelph, you are a member of a scholarly community committed to improving the effectiveness of people and organizations, and the societies in which they reside, through groundbreaking and engaging scholarship and pedagogy.  We seek to promote a comprehensive, critical and strategic understanding of organizations, including the complex interrelationship between leadership, systems (financial and human) and the broader social and political context.  And, we prepare graduates for leadership roles in which organizational objectives, self-awareness, social responsibility and sustainability are primary considerations.</w:t>
      </w:r>
    </w:p>
    <w:p w:rsidR="00FB7E16" w:rsidRPr="00FB7E16" w:rsidRDefault="00FB7E16" w:rsidP="00FB7E16">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FB7E16" w:rsidRPr="00FB7E16" w:rsidRDefault="00FB7E16" w:rsidP="00FB7E16">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B7E16">
        <w:rPr>
          <w:rFonts w:ascii="Times New Roman" w:hAnsi="Times New Roman"/>
        </w:rPr>
        <w:t>In keeping with this commitment, we expect all of our students (indeed – all members of our community) to act in a professional and respectful manner to fellow students, staff and faculty, as well as to members of the broader university and local community.  This expectation is very much in keeping with your preparation for a professional career.</w:t>
      </w:r>
    </w:p>
    <w:p w:rsidR="00FB7E16" w:rsidRPr="00FB7E16" w:rsidRDefault="00FB7E16" w:rsidP="00FB7E16">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FB7E16" w:rsidRPr="00FB7E16" w:rsidRDefault="00FB7E16" w:rsidP="00FB7E16">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FB7E16">
        <w:rPr>
          <w:rFonts w:ascii="Times New Roman" w:hAnsi="Times New Roman"/>
        </w:rPr>
        <w:t>The following conduct is expected of all of our students:</w:t>
      </w:r>
    </w:p>
    <w:p w:rsidR="00FB7E16" w:rsidRPr="00FB7E16" w:rsidRDefault="00FB7E16" w:rsidP="00FB7E16">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FB7E16" w:rsidRPr="00FB7E16" w:rsidRDefault="00FB7E16" w:rsidP="00FB7E16">
      <w:pPr>
        <w:numPr>
          <w:ilvl w:val="0"/>
          <w:numId w:val="12"/>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rPr>
      </w:pPr>
      <w:r w:rsidRPr="00FB7E16">
        <w:rPr>
          <w:rFonts w:ascii="Times New Roman" w:hAnsi="Times New Roman"/>
        </w:rPr>
        <w:t xml:space="preserve"> Come to class </w:t>
      </w:r>
      <w:r w:rsidRPr="00D23209">
        <w:rPr>
          <w:rFonts w:ascii="Times New Roman" w:hAnsi="Times New Roman"/>
          <w:b/>
          <w:bCs/>
        </w:rPr>
        <w:t>prepared to learn</w:t>
      </w:r>
      <w:r w:rsidRPr="00FB7E16">
        <w:rPr>
          <w:rFonts w:ascii="Times New Roman" w:hAnsi="Times New Roman"/>
        </w:rPr>
        <w:t xml:space="preserve"> and actively participate (having completed assigned readings, learning activities etc.).</w:t>
      </w:r>
    </w:p>
    <w:p w:rsidR="00FB7E16" w:rsidRPr="00D23209" w:rsidRDefault="00FB7E16" w:rsidP="00FB7E16">
      <w:pPr>
        <w:numPr>
          <w:ilvl w:val="0"/>
          <w:numId w:val="12"/>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b/>
          <w:bCs/>
        </w:rPr>
      </w:pPr>
      <w:r w:rsidRPr="00D23209">
        <w:rPr>
          <w:rFonts w:ascii="Times New Roman" w:hAnsi="Times New Roman"/>
          <w:b/>
          <w:bCs/>
        </w:rPr>
        <w:t xml:space="preserve"> Approach your academic work with integrity (avoid all forms of academic misconduct).</w:t>
      </w:r>
      <w:r w:rsidR="00A052CB">
        <w:rPr>
          <w:rFonts w:ascii="Times New Roman" w:hAnsi="Times New Roman"/>
          <w:b/>
          <w:bCs/>
        </w:rPr>
        <w:t xml:space="preserve"> </w:t>
      </w:r>
    </w:p>
    <w:p w:rsidR="00FB7E16" w:rsidRPr="00FB7E16" w:rsidRDefault="00D23209" w:rsidP="00FB7E16">
      <w:pPr>
        <w:numPr>
          <w:ilvl w:val="0"/>
          <w:numId w:val="12"/>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rPr>
      </w:pPr>
      <w:r>
        <w:rPr>
          <w:rFonts w:ascii="Times New Roman" w:hAnsi="Times New Roman"/>
        </w:rPr>
        <w:t xml:space="preserve"> </w:t>
      </w:r>
      <w:r w:rsidR="00FB7E16" w:rsidRPr="00FB7E16">
        <w:rPr>
          <w:rFonts w:ascii="Times New Roman" w:hAnsi="Times New Roman"/>
        </w:rPr>
        <w:t>Arrive on time and stay for the entire class.  If you happen to be late, enter the classroom as quietly as possible.  At the end of class, apologize to the faculty member for the interruption.  If you have to leave class early, alert the faculty member in advance.</w:t>
      </w:r>
    </w:p>
    <w:p w:rsidR="00FB7E16" w:rsidRPr="00FB7E16" w:rsidRDefault="00D23209" w:rsidP="00FB7E16">
      <w:pPr>
        <w:numPr>
          <w:ilvl w:val="0"/>
          <w:numId w:val="12"/>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rPr>
      </w:pPr>
      <w:r>
        <w:rPr>
          <w:rFonts w:ascii="Times New Roman" w:hAnsi="Times New Roman"/>
        </w:rPr>
        <w:t xml:space="preserve"> </w:t>
      </w:r>
      <w:r w:rsidR="00FB7E16" w:rsidRPr="00FB7E16">
        <w:rPr>
          <w:rFonts w:ascii="Times New Roman" w:hAnsi="Times New Roman"/>
        </w:rPr>
        <w:t xml:space="preserve">If you know in advance that you are going to miss a class, </w:t>
      </w:r>
      <w:r w:rsidR="00FB7E16" w:rsidRPr="00D23209">
        <w:rPr>
          <w:rFonts w:ascii="Times New Roman" w:hAnsi="Times New Roman"/>
          <w:b/>
          <w:bCs/>
        </w:rPr>
        <w:t>send an email to the faculty member</w:t>
      </w:r>
      <w:r w:rsidR="00FB7E16" w:rsidRPr="00FB7E16">
        <w:rPr>
          <w:rFonts w:ascii="Times New Roman" w:hAnsi="Times New Roman"/>
        </w:rPr>
        <w:t xml:space="preserve"> letting him/her know that you will be absent, with a brief explanation.</w:t>
      </w:r>
    </w:p>
    <w:p w:rsidR="00FB7E16" w:rsidRPr="00FB7E16" w:rsidRDefault="00D23209" w:rsidP="00A052CB">
      <w:pPr>
        <w:numPr>
          <w:ilvl w:val="0"/>
          <w:numId w:val="12"/>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rPr>
      </w:pPr>
      <w:r>
        <w:rPr>
          <w:rFonts w:ascii="Times New Roman" w:hAnsi="Times New Roman"/>
        </w:rPr>
        <w:t xml:space="preserve"> </w:t>
      </w:r>
      <w:r w:rsidR="00FB7E16" w:rsidRPr="00FB7E16">
        <w:rPr>
          <w:rFonts w:ascii="Times New Roman" w:hAnsi="Times New Roman"/>
        </w:rPr>
        <w:t xml:space="preserve">While in class, </w:t>
      </w:r>
      <w:r w:rsidR="00FB7E16" w:rsidRPr="005179CF">
        <w:rPr>
          <w:rFonts w:ascii="Times New Roman" w:hAnsi="Times New Roman"/>
          <w:b/>
          <w:bCs/>
        </w:rPr>
        <w:t>refrain from</w:t>
      </w:r>
      <w:r w:rsidR="00FB7E16" w:rsidRPr="00FB7E16">
        <w:rPr>
          <w:rFonts w:ascii="Times New Roman" w:hAnsi="Times New Roman"/>
        </w:rPr>
        <w:t xml:space="preserve"> </w:t>
      </w:r>
      <w:r w:rsidR="00FB7E16" w:rsidRPr="00A052CB">
        <w:rPr>
          <w:rFonts w:ascii="Times New Roman" w:hAnsi="Times New Roman"/>
          <w:b/>
          <w:bCs/>
        </w:rPr>
        <w:t>using technology</w:t>
      </w:r>
      <w:r w:rsidR="00FB7E16" w:rsidRPr="00FB7E16">
        <w:rPr>
          <w:rFonts w:ascii="Times New Roman" w:hAnsi="Times New Roman"/>
        </w:rPr>
        <w:t xml:space="preserve"> (e.g., </w:t>
      </w:r>
      <w:r w:rsidR="00FB7E16" w:rsidRPr="00D23209">
        <w:rPr>
          <w:rFonts w:ascii="Times New Roman" w:hAnsi="Times New Roman"/>
          <w:b/>
          <w:bCs/>
        </w:rPr>
        <w:t>the Internet, computer games, cell phone</w:t>
      </w:r>
      <w:r w:rsidR="00FB7E16" w:rsidRPr="00FB7E16">
        <w:rPr>
          <w:rFonts w:ascii="Times New Roman" w:hAnsi="Times New Roman"/>
        </w:rPr>
        <w:t xml:space="preserve">) that is not relevant to the learning activities of that class.  </w:t>
      </w:r>
      <w:r w:rsidR="00FB7E16" w:rsidRPr="00A052CB">
        <w:rPr>
          <w:rFonts w:ascii="Times New Roman" w:hAnsi="Times New Roman"/>
          <w:b/>
          <w:bCs/>
        </w:rPr>
        <w:t>Turn off your cell phone</w:t>
      </w:r>
      <w:r w:rsidR="00A052CB" w:rsidRPr="00A052CB">
        <w:rPr>
          <w:rFonts w:ascii="Times New Roman" w:hAnsi="Times New Roman"/>
          <w:b/>
          <w:bCs/>
        </w:rPr>
        <w:t xml:space="preserve"> </w:t>
      </w:r>
      <w:r w:rsidR="00FB7E16" w:rsidRPr="00A052CB">
        <w:rPr>
          <w:rFonts w:ascii="Times New Roman" w:hAnsi="Times New Roman"/>
          <w:b/>
          <w:bCs/>
        </w:rPr>
        <w:t>at the start of each class.</w:t>
      </w:r>
      <w:r w:rsidR="00A052CB" w:rsidRPr="00A052CB">
        <w:rPr>
          <w:rFonts w:ascii="Times New Roman" w:hAnsi="Times New Roman"/>
          <w:b/>
          <w:bCs/>
        </w:rPr>
        <w:t xml:space="preserve">  The use of laptops is allowed only when you use it to take notes of the class materials. </w:t>
      </w:r>
    </w:p>
    <w:p w:rsidR="00FB7E16" w:rsidRPr="00FB7E16" w:rsidRDefault="00D23209" w:rsidP="00FB7E16">
      <w:pPr>
        <w:numPr>
          <w:ilvl w:val="0"/>
          <w:numId w:val="12"/>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rPr>
      </w:pPr>
      <w:r>
        <w:rPr>
          <w:rFonts w:ascii="Times New Roman" w:hAnsi="Times New Roman"/>
        </w:rPr>
        <w:t xml:space="preserve"> </w:t>
      </w:r>
      <w:r w:rsidR="00FB7E16" w:rsidRPr="00FB7E16">
        <w:rPr>
          <w:rFonts w:ascii="Times New Roman" w:hAnsi="Times New Roman"/>
        </w:rPr>
        <w:t>Listen attentively and respectfully to the points of view of your peers and the faculty member.</w:t>
      </w:r>
      <w:r>
        <w:rPr>
          <w:rFonts w:ascii="Times New Roman" w:hAnsi="Times New Roman"/>
        </w:rPr>
        <w:t xml:space="preserve"> </w:t>
      </w:r>
      <w:r w:rsidR="00FB7E16" w:rsidRPr="00D23209">
        <w:rPr>
          <w:rFonts w:ascii="Times New Roman" w:hAnsi="Times New Roman"/>
          <w:b/>
          <w:bCs/>
        </w:rPr>
        <w:t>Don’t talk while others have the floor.</w:t>
      </w:r>
    </w:p>
    <w:p w:rsidR="00FB7E16" w:rsidRPr="00FB7E16" w:rsidRDefault="00FB7E16" w:rsidP="00FB7E16">
      <w:pPr>
        <w:numPr>
          <w:ilvl w:val="0"/>
          <w:numId w:val="12"/>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rPr>
      </w:pPr>
      <w:r w:rsidRPr="00FB7E16">
        <w:rPr>
          <w:rFonts w:ascii="Times New Roman" w:hAnsi="Times New Roman"/>
        </w:rPr>
        <w:t xml:space="preserve"> Raise your hand when you wish to contribute and wait to be called upon.  Challenge others appropriately, drawing on reason and research rather than unsubstantiated opinion, anecdote and/or emotion.  Keep an open mind and be prepared to have your point of view challenged.</w:t>
      </w:r>
    </w:p>
    <w:p w:rsidR="00FB7E16" w:rsidRPr="00FB7E16" w:rsidRDefault="00D23209" w:rsidP="00FB7E16">
      <w:pPr>
        <w:numPr>
          <w:ilvl w:val="0"/>
          <w:numId w:val="12"/>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rPr>
      </w:pPr>
      <w:r>
        <w:rPr>
          <w:rFonts w:ascii="Times New Roman" w:hAnsi="Times New Roman"/>
        </w:rPr>
        <w:t xml:space="preserve"> </w:t>
      </w:r>
      <w:r w:rsidR="00FB7E16" w:rsidRPr="00FB7E16">
        <w:rPr>
          <w:rFonts w:ascii="Times New Roman" w:hAnsi="Times New Roman"/>
        </w:rPr>
        <w:t xml:space="preserve">When sending emails to faculty, apply principles of business writing; use </w:t>
      </w:r>
      <w:r w:rsidR="00FB7E16" w:rsidRPr="00D23209">
        <w:rPr>
          <w:rFonts w:ascii="Times New Roman" w:hAnsi="Times New Roman"/>
          <w:b/>
          <w:bCs/>
        </w:rPr>
        <w:t>a professional and respectful style</w:t>
      </w:r>
      <w:r w:rsidR="00FB7E16" w:rsidRPr="00FB7E16">
        <w:rPr>
          <w:rFonts w:ascii="Times New Roman" w:hAnsi="Times New Roman"/>
        </w:rPr>
        <w:t xml:space="preserve"> (use a formal salutation, check for spelling and grammatical errors, and avoid slang and colloquial short forms).</w:t>
      </w:r>
    </w:p>
    <w:p w:rsidR="00FB7E16" w:rsidRPr="00FB7E16" w:rsidRDefault="00D23209" w:rsidP="00A052CB">
      <w:pPr>
        <w:numPr>
          <w:ilvl w:val="0"/>
          <w:numId w:val="12"/>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rPr>
      </w:pPr>
      <w:r>
        <w:rPr>
          <w:rFonts w:ascii="Times New Roman" w:hAnsi="Times New Roman"/>
        </w:rPr>
        <w:t xml:space="preserve">  </w:t>
      </w:r>
      <w:r w:rsidR="00FB7E16" w:rsidRPr="00FB7E16">
        <w:rPr>
          <w:rFonts w:ascii="Times New Roman" w:hAnsi="Times New Roman"/>
        </w:rPr>
        <w:t xml:space="preserve">When making a presentation, wear business </w:t>
      </w:r>
      <w:r w:rsidR="00A052CB">
        <w:rPr>
          <w:rFonts w:ascii="Times New Roman" w:hAnsi="Times New Roman"/>
        </w:rPr>
        <w:t xml:space="preserve">(or business casual) </w:t>
      </w:r>
      <w:r w:rsidR="00FB7E16" w:rsidRPr="00FB7E16">
        <w:rPr>
          <w:rFonts w:ascii="Times New Roman" w:hAnsi="Times New Roman"/>
        </w:rPr>
        <w:t>dress.</w:t>
      </w:r>
    </w:p>
    <w:p w:rsidR="00FB7E16" w:rsidRPr="00FB7E16" w:rsidRDefault="00FB7E16" w:rsidP="00FB7E16">
      <w:pPr>
        <w:numPr>
          <w:ilvl w:val="0"/>
          <w:numId w:val="12"/>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rPr>
          <w:rFonts w:ascii="Times New Roman" w:hAnsi="Times New Roman"/>
        </w:rPr>
      </w:pPr>
      <w:r w:rsidRPr="00FB7E16">
        <w:rPr>
          <w:rFonts w:ascii="Times New Roman" w:hAnsi="Times New Roman"/>
        </w:rPr>
        <w:t>Provide thoughtful feedback at the completion of all courses (we are committed to continuous improvement but need your input to help us decide what to focus on).</w:t>
      </w:r>
    </w:p>
    <w:p w:rsidR="00FC693A" w:rsidRPr="00FC693A" w:rsidRDefault="00FC693A">
      <w:pPr>
        <w:rPr>
          <w:rFonts w:ascii="Times New Roman" w:hAnsi="Times New Roman"/>
          <w:b/>
          <w:lang w:val="en-GB"/>
        </w:rPr>
      </w:pPr>
      <w:r w:rsidRPr="00FC693A">
        <w:rPr>
          <w:rFonts w:ascii="Times New Roman" w:hAnsi="Times New Roman"/>
          <w:b/>
          <w:lang w:val="en-GB"/>
        </w:rPr>
        <w:br w:type="page"/>
      </w:r>
    </w:p>
    <w:p w:rsidR="00AA2804" w:rsidRPr="00FC693A" w:rsidRDefault="00AA2804" w:rsidP="00FC693A">
      <w:pPr>
        <w:jc w:val="center"/>
        <w:rPr>
          <w:rFonts w:ascii="Times New Roman" w:hAnsi="Times New Roman"/>
          <w:lang w:val="en-GB"/>
        </w:rPr>
      </w:pPr>
      <w:r w:rsidRPr="00FC693A">
        <w:rPr>
          <w:rFonts w:ascii="Times New Roman" w:hAnsi="Times New Roman"/>
          <w:lang w:val="en-GB"/>
        </w:rPr>
        <w:t>Appendix 1</w:t>
      </w:r>
    </w:p>
    <w:p w:rsidR="00AA2804" w:rsidRPr="00FC693A" w:rsidRDefault="00AA2804" w:rsidP="00FC693A">
      <w:pPr>
        <w:jc w:val="center"/>
        <w:rPr>
          <w:rFonts w:ascii="Times New Roman" w:hAnsi="Times New Roman"/>
          <w:lang w:val="en-GB"/>
        </w:rPr>
      </w:pPr>
      <w:r w:rsidRPr="00FC693A">
        <w:rPr>
          <w:rFonts w:ascii="Times New Roman" w:hAnsi="Times New Roman"/>
          <w:lang w:val="en-GB"/>
        </w:rPr>
        <w:t>Article Presentation Evaluation Form</w:t>
      </w:r>
    </w:p>
    <w:p w:rsidR="00AA2804" w:rsidRPr="00FC693A" w:rsidRDefault="00AA2804">
      <w:pPr>
        <w:rPr>
          <w:rFonts w:ascii="Times New Roman" w:hAnsi="Times New Roman"/>
          <w:lang w:val="en-GB"/>
        </w:rPr>
      </w:pPr>
    </w:p>
    <w:p w:rsidR="00AA2804" w:rsidRPr="00FC693A" w:rsidRDefault="00AA2804">
      <w:pPr>
        <w:rPr>
          <w:rFonts w:ascii="Times New Roman" w:hAnsi="Times New Roman"/>
          <w:lang w:val="en-GB"/>
        </w:rPr>
      </w:pPr>
      <w:r w:rsidRPr="00FC693A">
        <w:rPr>
          <w:rFonts w:ascii="Times New Roman" w:hAnsi="Times New Roman"/>
          <w:lang w:val="en-GB"/>
        </w:rPr>
        <w:t xml:space="preserve">Date: </w:t>
      </w:r>
    </w:p>
    <w:p w:rsidR="00AA2804" w:rsidRPr="00FC693A" w:rsidRDefault="00AA2804">
      <w:pPr>
        <w:rPr>
          <w:rFonts w:ascii="Times New Roman" w:hAnsi="Times New Roman"/>
          <w:lang w:val="en-GB"/>
        </w:rPr>
      </w:pPr>
    </w:p>
    <w:p w:rsidR="00FC693A" w:rsidRPr="00FC693A" w:rsidRDefault="00FC693A">
      <w:pPr>
        <w:rPr>
          <w:rFonts w:ascii="Times New Roman" w:hAnsi="Times New Roman"/>
          <w:lang w:val="en-GB"/>
        </w:rPr>
      </w:pPr>
      <w:r w:rsidRPr="00FC693A">
        <w:rPr>
          <w:rFonts w:ascii="Times New Roman" w:hAnsi="Times New Roman"/>
          <w:lang w:val="en-GB"/>
        </w:rPr>
        <w:t xml:space="preserve">Title of the presentation: </w:t>
      </w:r>
    </w:p>
    <w:p w:rsidR="00FC693A" w:rsidRPr="00FC693A" w:rsidRDefault="00FC693A">
      <w:pPr>
        <w:rPr>
          <w:rFonts w:ascii="Times New Roman" w:hAnsi="Times New Roman"/>
          <w:lang w:val="en-GB"/>
        </w:rPr>
      </w:pPr>
    </w:p>
    <w:p w:rsidR="00AA2804" w:rsidRPr="00FC693A" w:rsidRDefault="00AA2804">
      <w:pPr>
        <w:rPr>
          <w:rFonts w:ascii="Times New Roman" w:hAnsi="Times New Roman"/>
          <w:lang w:val="en-GB"/>
        </w:rPr>
      </w:pPr>
      <w:r w:rsidRPr="00FC693A">
        <w:rPr>
          <w:rFonts w:ascii="Times New Roman" w:hAnsi="Times New Roman"/>
          <w:lang w:val="en-GB"/>
        </w:rPr>
        <w:t xml:space="preserve">Presenters: </w:t>
      </w:r>
    </w:p>
    <w:p w:rsidR="00AA2804" w:rsidRPr="00FC693A" w:rsidRDefault="00AA2804">
      <w:pPr>
        <w:rPr>
          <w:rFonts w:ascii="Times New Roman" w:hAnsi="Times New Roman"/>
          <w:lang w:val="en-GB"/>
        </w:rPr>
      </w:pPr>
    </w:p>
    <w:p w:rsidR="00AA2804" w:rsidRPr="00FC693A" w:rsidRDefault="00AA2804">
      <w:pPr>
        <w:rPr>
          <w:rFonts w:ascii="Times New Roman" w:hAnsi="Times New Roman"/>
          <w:lang w:val="en-GB"/>
        </w:rPr>
      </w:pPr>
      <w:r w:rsidRPr="00FC693A">
        <w:rPr>
          <w:rFonts w:ascii="Times New Roman" w:hAnsi="Times New Roman"/>
          <w:lang w:val="en-GB"/>
        </w:rPr>
        <w:t xml:space="preserve">For each of the following categories, please circle the response which best describe how well this group performed in their presentations: </w:t>
      </w:r>
    </w:p>
    <w:p w:rsidR="00AA2804" w:rsidRPr="00FC693A" w:rsidRDefault="00AA2804">
      <w:pPr>
        <w:rPr>
          <w:rFonts w:ascii="Times New Roman" w:hAnsi="Times New Roman"/>
          <w:lang w:val="en-G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957"/>
        <w:gridCol w:w="958"/>
        <w:gridCol w:w="957"/>
        <w:gridCol w:w="958"/>
        <w:gridCol w:w="1210"/>
      </w:tblGrid>
      <w:tr w:rsidR="00AA2804" w:rsidRPr="00FC693A">
        <w:tc>
          <w:tcPr>
            <w:tcW w:w="4068" w:type="dxa"/>
          </w:tcPr>
          <w:p w:rsidR="00AA2804" w:rsidRPr="00FC693A" w:rsidRDefault="00AA2804">
            <w:pPr>
              <w:rPr>
                <w:rFonts w:ascii="Times New Roman" w:hAnsi="Times New Roman"/>
                <w:lang w:val="en-GB"/>
              </w:rPr>
            </w:pPr>
          </w:p>
        </w:tc>
        <w:tc>
          <w:tcPr>
            <w:tcW w:w="957" w:type="dxa"/>
          </w:tcPr>
          <w:p w:rsidR="00AA2804" w:rsidRPr="00FC693A" w:rsidRDefault="00AA2804">
            <w:pPr>
              <w:jc w:val="center"/>
              <w:rPr>
                <w:rFonts w:ascii="Times New Roman" w:hAnsi="Times New Roman"/>
                <w:sz w:val="22"/>
                <w:szCs w:val="22"/>
                <w:lang w:val="en-GB"/>
              </w:rPr>
            </w:pPr>
            <w:r w:rsidRPr="00FC693A">
              <w:rPr>
                <w:rFonts w:ascii="Times New Roman" w:hAnsi="Times New Roman"/>
                <w:sz w:val="22"/>
                <w:szCs w:val="22"/>
                <w:lang w:val="en-GB"/>
              </w:rPr>
              <w:t>Poor</w:t>
            </w:r>
          </w:p>
          <w:p w:rsidR="00AA2804" w:rsidRPr="00FC693A" w:rsidRDefault="00AA2804">
            <w:pPr>
              <w:jc w:val="center"/>
              <w:rPr>
                <w:rFonts w:ascii="Times New Roman" w:hAnsi="Times New Roman"/>
                <w:sz w:val="22"/>
                <w:szCs w:val="22"/>
                <w:lang w:val="en-GB"/>
              </w:rPr>
            </w:pPr>
          </w:p>
        </w:tc>
        <w:tc>
          <w:tcPr>
            <w:tcW w:w="958" w:type="dxa"/>
          </w:tcPr>
          <w:p w:rsidR="00AA2804" w:rsidRPr="00FC693A" w:rsidRDefault="00AA2804">
            <w:pPr>
              <w:jc w:val="center"/>
              <w:rPr>
                <w:rFonts w:ascii="Times New Roman" w:hAnsi="Times New Roman"/>
                <w:sz w:val="22"/>
                <w:szCs w:val="22"/>
                <w:lang w:val="en-GB"/>
              </w:rPr>
            </w:pPr>
            <w:r w:rsidRPr="00FC693A">
              <w:rPr>
                <w:rFonts w:ascii="Times New Roman" w:hAnsi="Times New Roman"/>
                <w:sz w:val="22"/>
                <w:szCs w:val="22"/>
                <w:lang w:val="en-GB"/>
              </w:rPr>
              <w:t>Fair</w:t>
            </w:r>
          </w:p>
        </w:tc>
        <w:tc>
          <w:tcPr>
            <w:tcW w:w="957" w:type="dxa"/>
          </w:tcPr>
          <w:p w:rsidR="00AA2804" w:rsidRPr="00FC693A" w:rsidRDefault="00AA2804">
            <w:pPr>
              <w:jc w:val="center"/>
              <w:rPr>
                <w:rFonts w:ascii="Times New Roman" w:hAnsi="Times New Roman"/>
                <w:sz w:val="22"/>
                <w:szCs w:val="22"/>
                <w:lang w:val="en-GB"/>
              </w:rPr>
            </w:pPr>
            <w:r w:rsidRPr="00FC693A">
              <w:rPr>
                <w:rFonts w:ascii="Times New Roman" w:hAnsi="Times New Roman"/>
                <w:sz w:val="22"/>
                <w:szCs w:val="22"/>
                <w:lang w:val="en-GB"/>
              </w:rPr>
              <w:t>Good</w:t>
            </w:r>
          </w:p>
        </w:tc>
        <w:tc>
          <w:tcPr>
            <w:tcW w:w="958" w:type="dxa"/>
          </w:tcPr>
          <w:p w:rsidR="00AA2804" w:rsidRPr="00FC693A" w:rsidRDefault="00AA2804">
            <w:pPr>
              <w:jc w:val="center"/>
              <w:rPr>
                <w:rFonts w:ascii="Times New Roman" w:hAnsi="Times New Roman"/>
                <w:sz w:val="22"/>
                <w:szCs w:val="22"/>
                <w:lang w:val="en-GB"/>
              </w:rPr>
            </w:pPr>
            <w:r w:rsidRPr="00FC693A">
              <w:rPr>
                <w:rFonts w:ascii="Times New Roman" w:hAnsi="Times New Roman"/>
                <w:sz w:val="22"/>
                <w:szCs w:val="22"/>
                <w:lang w:val="en-GB"/>
              </w:rPr>
              <w:t>Very Good</w:t>
            </w:r>
          </w:p>
        </w:tc>
        <w:tc>
          <w:tcPr>
            <w:tcW w:w="1210" w:type="dxa"/>
          </w:tcPr>
          <w:p w:rsidR="00AA2804" w:rsidRPr="00FC693A" w:rsidRDefault="00AA2804">
            <w:pPr>
              <w:jc w:val="center"/>
              <w:rPr>
                <w:rFonts w:ascii="Times New Roman" w:hAnsi="Times New Roman"/>
                <w:sz w:val="22"/>
                <w:szCs w:val="22"/>
                <w:lang w:val="en-GB"/>
              </w:rPr>
            </w:pPr>
            <w:r w:rsidRPr="00FC693A">
              <w:rPr>
                <w:rFonts w:ascii="Times New Roman" w:hAnsi="Times New Roman"/>
                <w:sz w:val="22"/>
                <w:szCs w:val="22"/>
                <w:lang w:val="en-GB"/>
              </w:rPr>
              <w:t>Excellent</w:t>
            </w:r>
          </w:p>
        </w:tc>
      </w:tr>
      <w:tr w:rsidR="00AA2804" w:rsidRPr="00FC693A">
        <w:tc>
          <w:tcPr>
            <w:tcW w:w="4068" w:type="dxa"/>
          </w:tcPr>
          <w:p w:rsidR="00AA2804" w:rsidRPr="00FC693A" w:rsidRDefault="00AA2804">
            <w:pPr>
              <w:rPr>
                <w:rFonts w:ascii="Times New Roman" w:hAnsi="Times New Roman"/>
                <w:lang w:val="en-GB"/>
              </w:rPr>
            </w:pPr>
            <w:r w:rsidRPr="00FC693A">
              <w:rPr>
                <w:rFonts w:ascii="Times New Roman" w:hAnsi="Times New Roman"/>
                <w:lang w:val="en-GB"/>
              </w:rPr>
              <w:t>1. Preparedness for the pre-presentation interview (15 points)</w:t>
            </w:r>
          </w:p>
        </w:tc>
        <w:tc>
          <w:tcPr>
            <w:tcW w:w="957" w:type="dxa"/>
          </w:tcPr>
          <w:p w:rsidR="00AA2804" w:rsidRPr="00FC693A" w:rsidRDefault="00AA2804">
            <w:pPr>
              <w:jc w:val="center"/>
              <w:rPr>
                <w:rFonts w:ascii="Times New Roman" w:hAnsi="Times New Roman"/>
                <w:lang w:val="en-GB"/>
              </w:rPr>
            </w:pPr>
            <w:r w:rsidRPr="00FC693A">
              <w:rPr>
                <w:rFonts w:ascii="Times New Roman" w:hAnsi="Times New Roman"/>
                <w:lang w:val="en-GB"/>
              </w:rPr>
              <w:t>1</w:t>
            </w:r>
          </w:p>
        </w:tc>
        <w:tc>
          <w:tcPr>
            <w:tcW w:w="958" w:type="dxa"/>
          </w:tcPr>
          <w:p w:rsidR="00AA2804" w:rsidRPr="00FC693A" w:rsidRDefault="00AA2804">
            <w:pPr>
              <w:jc w:val="center"/>
              <w:rPr>
                <w:rFonts w:ascii="Times New Roman" w:hAnsi="Times New Roman"/>
                <w:lang w:val="en-GB"/>
              </w:rPr>
            </w:pPr>
            <w:r w:rsidRPr="00FC693A">
              <w:rPr>
                <w:rFonts w:ascii="Times New Roman" w:hAnsi="Times New Roman"/>
                <w:lang w:val="en-GB"/>
              </w:rPr>
              <w:t>2</w:t>
            </w:r>
          </w:p>
        </w:tc>
        <w:tc>
          <w:tcPr>
            <w:tcW w:w="957" w:type="dxa"/>
          </w:tcPr>
          <w:p w:rsidR="00AA2804" w:rsidRPr="00FC693A" w:rsidRDefault="00AA2804">
            <w:pPr>
              <w:jc w:val="center"/>
              <w:rPr>
                <w:rFonts w:ascii="Times New Roman" w:hAnsi="Times New Roman"/>
                <w:lang w:val="en-GB"/>
              </w:rPr>
            </w:pPr>
            <w:r w:rsidRPr="00FC693A">
              <w:rPr>
                <w:rFonts w:ascii="Times New Roman" w:hAnsi="Times New Roman"/>
                <w:lang w:val="en-GB"/>
              </w:rPr>
              <w:t>3</w:t>
            </w:r>
          </w:p>
        </w:tc>
        <w:tc>
          <w:tcPr>
            <w:tcW w:w="958" w:type="dxa"/>
          </w:tcPr>
          <w:p w:rsidR="00AA2804" w:rsidRPr="00FC693A" w:rsidRDefault="00AA2804">
            <w:pPr>
              <w:jc w:val="center"/>
              <w:rPr>
                <w:rFonts w:ascii="Times New Roman" w:hAnsi="Times New Roman"/>
                <w:lang w:val="en-GB"/>
              </w:rPr>
            </w:pPr>
            <w:r w:rsidRPr="00FC693A">
              <w:rPr>
                <w:rFonts w:ascii="Times New Roman" w:hAnsi="Times New Roman"/>
                <w:lang w:val="en-GB"/>
              </w:rPr>
              <w:t>4</w:t>
            </w:r>
          </w:p>
        </w:tc>
        <w:tc>
          <w:tcPr>
            <w:tcW w:w="1210" w:type="dxa"/>
          </w:tcPr>
          <w:p w:rsidR="00AA2804" w:rsidRPr="00FC693A" w:rsidRDefault="00AA2804">
            <w:pPr>
              <w:jc w:val="center"/>
              <w:rPr>
                <w:rFonts w:ascii="Times New Roman" w:hAnsi="Times New Roman"/>
                <w:lang w:val="en-GB"/>
              </w:rPr>
            </w:pPr>
            <w:r w:rsidRPr="00FC693A">
              <w:rPr>
                <w:rFonts w:ascii="Times New Roman" w:hAnsi="Times New Roman"/>
                <w:lang w:val="en-GB"/>
              </w:rPr>
              <w:t>5</w:t>
            </w:r>
          </w:p>
        </w:tc>
      </w:tr>
      <w:tr w:rsidR="004C50D7" w:rsidRPr="00FC693A">
        <w:tc>
          <w:tcPr>
            <w:tcW w:w="4068" w:type="dxa"/>
          </w:tcPr>
          <w:p w:rsidR="004C50D7" w:rsidRPr="00FC693A" w:rsidRDefault="004C50D7">
            <w:pPr>
              <w:rPr>
                <w:rFonts w:ascii="Times New Roman" w:hAnsi="Times New Roman"/>
                <w:lang w:val="en-GB"/>
              </w:rPr>
            </w:pPr>
            <w:r>
              <w:rPr>
                <w:rFonts w:ascii="Times New Roman" w:hAnsi="Times New Roman"/>
                <w:lang w:val="en-GB"/>
              </w:rPr>
              <w:t xml:space="preserve">2. Mini-experiment: Was it well thought out and did it enhance the audience’s understanding of the main research idea? (10 points) </w:t>
            </w:r>
          </w:p>
        </w:tc>
        <w:tc>
          <w:tcPr>
            <w:tcW w:w="957" w:type="dxa"/>
          </w:tcPr>
          <w:p w:rsidR="004C50D7" w:rsidRPr="00FC693A" w:rsidRDefault="004C50D7" w:rsidP="001762B0">
            <w:pPr>
              <w:jc w:val="center"/>
              <w:rPr>
                <w:rFonts w:ascii="Times New Roman" w:hAnsi="Times New Roman"/>
                <w:lang w:val="en-GB"/>
              </w:rPr>
            </w:pPr>
            <w:r w:rsidRPr="00FC693A">
              <w:rPr>
                <w:rFonts w:ascii="Times New Roman" w:hAnsi="Times New Roman"/>
                <w:lang w:val="en-GB"/>
              </w:rPr>
              <w:t>1</w:t>
            </w:r>
          </w:p>
        </w:tc>
        <w:tc>
          <w:tcPr>
            <w:tcW w:w="958" w:type="dxa"/>
          </w:tcPr>
          <w:p w:rsidR="004C50D7" w:rsidRPr="00FC693A" w:rsidRDefault="004C50D7" w:rsidP="001762B0">
            <w:pPr>
              <w:jc w:val="center"/>
              <w:rPr>
                <w:rFonts w:ascii="Times New Roman" w:hAnsi="Times New Roman"/>
                <w:lang w:val="en-GB"/>
              </w:rPr>
            </w:pPr>
            <w:r w:rsidRPr="00FC693A">
              <w:rPr>
                <w:rFonts w:ascii="Times New Roman" w:hAnsi="Times New Roman"/>
                <w:lang w:val="en-GB"/>
              </w:rPr>
              <w:t>2</w:t>
            </w:r>
          </w:p>
        </w:tc>
        <w:tc>
          <w:tcPr>
            <w:tcW w:w="957" w:type="dxa"/>
          </w:tcPr>
          <w:p w:rsidR="004C50D7" w:rsidRPr="00FC693A" w:rsidRDefault="004C50D7" w:rsidP="001762B0">
            <w:pPr>
              <w:jc w:val="center"/>
              <w:rPr>
                <w:rFonts w:ascii="Times New Roman" w:hAnsi="Times New Roman"/>
                <w:lang w:val="en-GB"/>
              </w:rPr>
            </w:pPr>
            <w:r w:rsidRPr="00FC693A">
              <w:rPr>
                <w:rFonts w:ascii="Times New Roman" w:hAnsi="Times New Roman"/>
                <w:lang w:val="en-GB"/>
              </w:rPr>
              <w:t>3</w:t>
            </w:r>
          </w:p>
        </w:tc>
        <w:tc>
          <w:tcPr>
            <w:tcW w:w="958" w:type="dxa"/>
          </w:tcPr>
          <w:p w:rsidR="004C50D7" w:rsidRPr="00FC693A" w:rsidRDefault="004C50D7" w:rsidP="001762B0">
            <w:pPr>
              <w:jc w:val="center"/>
              <w:rPr>
                <w:rFonts w:ascii="Times New Roman" w:hAnsi="Times New Roman"/>
                <w:lang w:val="en-GB"/>
              </w:rPr>
            </w:pPr>
            <w:r w:rsidRPr="00FC693A">
              <w:rPr>
                <w:rFonts w:ascii="Times New Roman" w:hAnsi="Times New Roman"/>
                <w:lang w:val="en-GB"/>
              </w:rPr>
              <w:t>4</w:t>
            </w:r>
          </w:p>
        </w:tc>
        <w:tc>
          <w:tcPr>
            <w:tcW w:w="1210" w:type="dxa"/>
          </w:tcPr>
          <w:p w:rsidR="004C50D7" w:rsidRPr="00FC693A" w:rsidRDefault="004C50D7" w:rsidP="001762B0">
            <w:pPr>
              <w:jc w:val="center"/>
              <w:rPr>
                <w:rFonts w:ascii="Times New Roman" w:hAnsi="Times New Roman"/>
                <w:lang w:val="en-GB"/>
              </w:rPr>
            </w:pPr>
            <w:r w:rsidRPr="00FC693A">
              <w:rPr>
                <w:rFonts w:ascii="Times New Roman" w:hAnsi="Times New Roman"/>
                <w:lang w:val="en-GB"/>
              </w:rPr>
              <w:t>5</w:t>
            </w:r>
          </w:p>
        </w:tc>
      </w:tr>
      <w:tr w:rsidR="00AA2804" w:rsidRPr="00FC693A">
        <w:tc>
          <w:tcPr>
            <w:tcW w:w="4068" w:type="dxa"/>
          </w:tcPr>
          <w:p w:rsidR="00AA2804" w:rsidRPr="00FC693A" w:rsidRDefault="00AA2804">
            <w:pPr>
              <w:rPr>
                <w:rFonts w:ascii="Times New Roman" w:hAnsi="Times New Roman"/>
                <w:lang w:val="en-GB"/>
              </w:rPr>
            </w:pPr>
            <w:r w:rsidRPr="00FC693A">
              <w:rPr>
                <w:rFonts w:ascii="Times New Roman" w:hAnsi="Times New Roman"/>
                <w:lang w:val="en-GB"/>
              </w:rPr>
              <w:t>2. Clarity of research objectives and hypotheses of the study  (10 points)</w:t>
            </w:r>
          </w:p>
        </w:tc>
        <w:tc>
          <w:tcPr>
            <w:tcW w:w="957" w:type="dxa"/>
          </w:tcPr>
          <w:p w:rsidR="00AA2804" w:rsidRPr="00FC693A" w:rsidRDefault="00AA2804">
            <w:pPr>
              <w:jc w:val="center"/>
              <w:rPr>
                <w:rFonts w:ascii="Times New Roman" w:hAnsi="Times New Roman"/>
                <w:lang w:val="en-GB"/>
              </w:rPr>
            </w:pPr>
            <w:r w:rsidRPr="00FC693A">
              <w:rPr>
                <w:rFonts w:ascii="Times New Roman" w:hAnsi="Times New Roman"/>
                <w:lang w:val="en-GB"/>
              </w:rPr>
              <w:t>1</w:t>
            </w:r>
          </w:p>
        </w:tc>
        <w:tc>
          <w:tcPr>
            <w:tcW w:w="958" w:type="dxa"/>
          </w:tcPr>
          <w:p w:rsidR="00AA2804" w:rsidRPr="00FC693A" w:rsidRDefault="00AA2804">
            <w:pPr>
              <w:jc w:val="center"/>
              <w:rPr>
                <w:rFonts w:ascii="Times New Roman" w:hAnsi="Times New Roman"/>
                <w:lang w:val="en-GB"/>
              </w:rPr>
            </w:pPr>
            <w:r w:rsidRPr="00FC693A">
              <w:rPr>
                <w:rFonts w:ascii="Times New Roman" w:hAnsi="Times New Roman"/>
                <w:lang w:val="en-GB"/>
              </w:rPr>
              <w:t>2</w:t>
            </w:r>
          </w:p>
        </w:tc>
        <w:tc>
          <w:tcPr>
            <w:tcW w:w="957" w:type="dxa"/>
          </w:tcPr>
          <w:p w:rsidR="00AA2804" w:rsidRPr="00FC693A" w:rsidRDefault="00AA2804">
            <w:pPr>
              <w:jc w:val="center"/>
              <w:rPr>
                <w:rFonts w:ascii="Times New Roman" w:hAnsi="Times New Roman"/>
                <w:lang w:val="en-GB"/>
              </w:rPr>
            </w:pPr>
            <w:r w:rsidRPr="00FC693A">
              <w:rPr>
                <w:rFonts w:ascii="Times New Roman" w:hAnsi="Times New Roman"/>
                <w:lang w:val="en-GB"/>
              </w:rPr>
              <w:t>3</w:t>
            </w:r>
          </w:p>
        </w:tc>
        <w:tc>
          <w:tcPr>
            <w:tcW w:w="958" w:type="dxa"/>
          </w:tcPr>
          <w:p w:rsidR="00AA2804" w:rsidRPr="00FC693A" w:rsidRDefault="00AA2804">
            <w:pPr>
              <w:jc w:val="center"/>
              <w:rPr>
                <w:rFonts w:ascii="Times New Roman" w:hAnsi="Times New Roman"/>
                <w:lang w:val="en-GB"/>
              </w:rPr>
            </w:pPr>
            <w:r w:rsidRPr="00FC693A">
              <w:rPr>
                <w:rFonts w:ascii="Times New Roman" w:hAnsi="Times New Roman"/>
                <w:lang w:val="en-GB"/>
              </w:rPr>
              <w:t>4</w:t>
            </w:r>
          </w:p>
        </w:tc>
        <w:tc>
          <w:tcPr>
            <w:tcW w:w="1210" w:type="dxa"/>
          </w:tcPr>
          <w:p w:rsidR="00AA2804" w:rsidRPr="00FC693A" w:rsidRDefault="00AA2804">
            <w:pPr>
              <w:jc w:val="center"/>
              <w:rPr>
                <w:rFonts w:ascii="Times New Roman" w:hAnsi="Times New Roman"/>
                <w:lang w:val="en-GB"/>
              </w:rPr>
            </w:pPr>
            <w:r w:rsidRPr="00FC693A">
              <w:rPr>
                <w:rFonts w:ascii="Times New Roman" w:hAnsi="Times New Roman"/>
                <w:lang w:val="en-GB"/>
              </w:rPr>
              <w:t>5</w:t>
            </w:r>
          </w:p>
        </w:tc>
      </w:tr>
      <w:tr w:rsidR="00AA2804" w:rsidRPr="00FC693A">
        <w:tc>
          <w:tcPr>
            <w:tcW w:w="4068" w:type="dxa"/>
          </w:tcPr>
          <w:p w:rsidR="00AA2804" w:rsidRPr="00FC693A" w:rsidRDefault="00AA2804">
            <w:pPr>
              <w:rPr>
                <w:rFonts w:ascii="Times New Roman" w:hAnsi="Times New Roman"/>
                <w:lang w:val="en-GB"/>
              </w:rPr>
            </w:pPr>
            <w:r w:rsidRPr="00FC693A">
              <w:rPr>
                <w:rFonts w:ascii="Times New Roman" w:hAnsi="Times New Roman"/>
                <w:lang w:val="en-GB"/>
              </w:rPr>
              <w:t>3. Clarity of explaining study methodology and interpretation of results (10 points)</w:t>
            </w:r>
          </w:p>
        </w:tc>
        <w:tc>
          <w:tcPr>
            <w:tcW w:w="957" w:type="dxa"/>
          </w:tcPr>
          <w:p w:rsidR="00AA2804" w:rsidRPr="00FC693A" w:rsidRDefault="00AA2804">
            <w:pPr>
              <w:jc w:val="center"/>
              <w:rPr>
                <w:rFonts w:ascii="Times New Roman" w:hAnsi="Times New Roman"/>
                <w:lang w:val="en-GB"/>
              </w:rPr>
            </w:pPr>
            <w:r w:rsidRPr="00FC693A">
              <w:rPr>
                <w:rFonts w:ascii="Times New Roman" w:hAnsi="Times New Roman"/>
                <w:lang w:val="en-GB"/>
              </w:rPr>
              <w:t>1</w:t>
            </w:r>
          </w:p>
        </w:tc>
        <w:tc>
          <w:tcPr>
            <w:tcW w:w="958" w:type="dxa"/>
          </w:tcPr>
          <w:p w:rsidR="00AA2804" w:rsidRPr="00FC693A" w:rsidRDefault="00AA2804">
            <w:pPr>
              <w:jc w:val="center"/>
              <w:rPr>
                <w:rFonts w:ascii="Times New Roman" w:hAnsi="Times New Roman"/>
                <w:lang w:val="en-GB"/>
              </w:rPr>
            </w:pPr>
            <w:r w:rsidRPr="00FC693A">
              <w:rPr>
                <w:rFonts w:ascii="Times New Roman" w:hAnsi="Times New Roman"/>
                <w:lang w:val="en-GB"/>
              </w:rPr>
              <w:t>2</w:t>
            </w:r>
          </w:p>
        </w:tc>
        <w:tc>
          <w:tcPr>
            <w:tcW w:w="957" w:type="dxa"/>
          </w:tcPr>
          <w:p w:rsidR="00AA2804" w:rsidRPr="00FC693A" w:rsidRDefault="00AA2804">
            <w:pPr>
              <w:jc w:val="center"/>
              <w:rPr>
                <w:rFonts w:ascii="Times New Roman" w:hAnsi="Times New Roman"/>
                <w:lang w:val="en-GB"/>
              </w:rPr>
            </w:pPr>
            <w:r w:rsidRPr="00FC693A">
              <w:rPr>
                <w:rFonts w:ascii="Times New Roman" w:hAnsi="Times New Roman"/>
                <w:lang w:val="en-GB"/>
              </w:rPr>
              <w:t>3</w:t>
            </w:r>
          </w:p>
        </w:tc>
        <w:tc>
          <w:tcPr>
            <w:tcW w:w="958" w:type="dxa"/>
          </w:tcPr>
          <w:p w:rsidR="00AA2804" w:rsidRPr="00FC693A" w:rsidRDefault="00AA2804">
            <w:pPr>
              <w:jc w:val="center"/>
              <w:rPr>
                <w:rFonts w:ascii="Times New Roman" w:hAnsi="Times New Roman"/>
                <w:lang w:val="en-GB"/>
              </w:rPr>
            </w:pPr>
            <w:r w:rsidRPr="00FC693A">
              <w:rPr>
                <w:rFonts w:ascii="Times New Roman" w:hAnsi="Times New Roman"/>
                <w:lang w:val="en-GB"/>
              </w:rPr>
              <w:t>4</w:t>
            </w:r>
          </w:p>
        </w:tc>
        <w:tc>
          <w:tcPr>
            <w:tcW w:w="1210" w:type="dxa"/>
          </w:tcPr>
          <w:p w:rsidR="00AA2804" w:rsidRPr="00FC693A" w:rsidRDefault="00AA2804">
            <w:pPr>
              <w:jc w:val="center"/>
              <w:rPr>
                <w:rFonts w:ascii="Times New Roman" w:hAnsi="Times New Roman"/>
                <w:lang w:val="en-GB"/>
              </w:rPr>
            </w:pPr>
            <w:r w:rsidRPr="00FC693A">
              <w:rPr>
                <w:rFonts w:ascii="Times New Roman" w:hAnsi="Times New Roman"/>
                <w:lang w:val="en-GB"/>
              </w:rPr>
              <w:t>5</w:t>
            </w:r>
          </w:p>
        </w:tc>
      </w:tr>
      <w:tr w:rsidR="00AA2804" w:rsidRPr="00FC693A">
        <w:tc>
          <w:tcPr>
            <w:tcW w:w="4068" w:type="dxa"/>
          </w:tcPr>
          <w:p w:rsidR="00AA2804" w:rsidRPr="00FC693A" w:rsidRDefault="00AA2804">
            <w:pPr>
              <w:rPr>
                <w:rFonts w:ascii="Times New Roman" w:hAnsi="Times New Roman"/>
                <w:lang w:val="en-GB"/>
              </w:rPr>
            </w:pPr>
            <w:r w:rsidRPr="00FC693A">
              <w:rPr>
                <w:rFonts w:ascii="Times New Roman" w:hAnsi="Times New Roman"/>
                <w:lang w:val="en-GB"/>
              </w:rPr>
              <w:t xml:space="preserve">4. Clever and/or informative use of </w:t>
            </w:r>
            <w:r w:rsidR="0040063E">
              <w:rPr>
                <w:rFonts w:ascii="Times New Roman" w:hAnsi="Times New Roman"/>
                <w:lang w:val="en-GB"/>
              </w:rPr>
              <w:t xml:space="preserve">props and/or </w:t>
            </w:r>
            <w:r w:rsidRPr="00FC693A">
              <w:rPr>
                <w:rFonts w:ascii="Times New Roman" w:hAnsi="Times New Roman"/>
                <w:lang w:val="en-GB"/>
              </w:rPr>
              <w:t>visual cues (10 points)</w:t>
            </w:r>
          </w:p>
        </w:tc>
        <w:tc>
          <w:tcPr>
            <w:tcW w:w="957" w:type="dxa"/>
          </w:tcPr>
          <w:p w:rsidR="00AA2804" w:rsidRPr="00FC693A" w:rsidRDefault="00AA2804">
            <w:pPr>
              <w:jc w:val="center"/>
              <w:rPr>
                <w:rFonts w:ascii="Times New Roman" w:hAnsi="Times New Roman"/>
                <w:lang w:val="en-GB"/>
              </w:rPr>
            </w:pPr>
            <w:r w:rsidRPr="00FC693A">
              <w:rPr>
                <w:rFonts w:ascii="Times New Roman" w:hAnsi="Times New Roman"/>
                <w:lang w:val="en-GB"/>
              </w:rPr>
              <w:t>1</w:t>
            </w:r>
          </w:p>
        </w:tc>
        <w:tc>
          <w:tcPr>
            <w:tcW w:w="958" w:type="dxa"/>
          </w:tcPr>
          <w:p w:rsidR="00AA2804" w:rsidRPr="00FC693A" w:rsidRDefault="00AA2804">
            <w:pPr>
              <w:jc w:val="center"/>
              <w:rPr>
                <w:rFonts w:ascii="Times New Roman" w:hAnsi="Times New Roman"/>
                <w:lang w:val="en-GB"/>
              </w:rPr>
            </w:pPr>
            <w:r w:rsidRPr="00FC693A">
              <w:rPr>
                <w:rFonts w:ascii="Times New Roman" w:hAnsi="Times New Roman"/>
                <w:lang w:val="en-GB"/>
              </w:rPr>
              <w:t>2</w:t>
            </w:r>
          </w:p>
        </w:tc>
        <w:tc>
          <w:tcPr>
            <w:tcW w:w="957" w:type="dxa"/>
          </w:tcPr>
          <w:p w:rsidR="00AA2804" w:rsidRPr="00FC693A" w:rsidRDefault="00AA2804">
            <w:pPr>
              <w:jc w:val="center"/>
              <w:rPr>
                <w:rFonts w:ascii="Times New Roman" w:hAnsi="Times New Roman"/>
                <w:lang w:val="en-GB"/>
              </w:rPr>
            </w:pPr>
            <w:r w:rsidRPr="00FC693A">
              <w:rPr>
                <w:rFonts w:ascii="Times New Roman" w:hAnsi="Times New Roman"/>
                <w:lang w:val="en-GB"/>
              </w:rPr>
              <w:t>3</w:t>
            </w:r>
          </w:p>
        </w:tc>
        <w:tc>
          <w:tcPr>
            <w:tcW w:w="958" w:type="dxa"/>
          </w:tcPr>
          <w:p w:rsidR="00AA2804" w:rsidRPr="00FC693A" w:rsidRDefault="00AA2804">
            <w:pPr>
              <w:jc w:val="center"/>
              <w:rPr>
                <w:rFonts w:ascii="Times New Roman" w:hAnsi="Times New Roman"/>
                <w:lang w:val="en-GB"/>
              </w:rPr>
            </w:pPr>
            <w:r w:rsidRPr="00FC693A">
              <w:rPr>
                <w:rFonts w:ascii="Times New Roman" w:hAnsi="Times New Roman"/>
                <w:lang w:val="en-GB"/>
              </w:rPr>
              <w:t>4</w:t>
            </w:r>
          </w:p>
        </w:tc>
        <w:tc>
          <w:tcPr>
            <w:tcW w:w="1210" w:type="dxa"/>
          </w:tcPr>
          <w:p w:rsidR="00AA2804" w:rsidRPr="00FC693A" w:rsidRDefault="00AA2804">
            <w:pPr>
              <w:jc w:val="center"/>
              <w:rPr>
                <w:rFonts w:ascii="Times New Roman" w:hAnsi="Times New Roman"/>
                <w:lang w:val="en-GB"/>
              </w:rPr>
            </w:pPr>
            <w:r w:rsidRPr="00FC693A">
              <w:rPr>
                <w:rFonts w:ascii="Times New Roman" w:hAnsi="Times New Roman"/>
                <w:lang w:val="en-GB"/>
              </w:rPr>
              <w:t>5</w:t>
            </w:r>
          </w:p>
        </w:tc>
      </w:tr>
      <w:tr w:rsidR="00AA2804" w:rsidRPr="00FC693A">
        <w:tc>
          <w:tcPr>
            <w:tcW w:w="4068" w:type="dxa"/>
          </w:tcPr>
          <w:p w:rsidR="00AA2804" w:rsidRPr="00FC693A" w:rsidRDefault="00AA2804">
            <w:pPr>
              <w:rPr>
                <w:rFonts w:ascii="Times New Roman" w:hAnsi="Times New Roman"/>
                <w:lang w:val="en-GB"/>
              </w:rPr>
            </w:pPr>
            <w:r w:rsidRPr="00FC693A">
              <w:rPr>
                <w:rFonts w:ascii="Times New Roman" w:hAnsi="Times New Roman"/>
                <w:lang w:val="en-GB"/>
              </w:rPr>
              <w:t>5. Well-planned coordination among group members during the presentation (not a patch of individual presentations) (10 points)</w:t>
            </w:r>
          </w:p>
        </w:tc>
        <w:tc>
          <w:tcPr>
            <w:tcW w:w="957" w:type="dxa"/>
          </w:tcPr>
          <w:p w:rsidR="00AA2804" w:rsidRPr="00FC693A" w:rsidRDefault="00AA2804">
            <w:pPr>
              <w:jc w:val="center"/>
              <w:rPr>
                <w:rFonts w:ascii="Times New Roman" w:hAnsi="Times New Roman"/>
                <w:lang w:val="en-GB"/>
              </w:rPr>
            </w:pPr>
            <w:r w:rsidRPr="00FC693A">
              <w:rPr>
                <w:rFonts w:ascii="Times New Roman" w:hAnsi="Times New Roman"/>
                <w:lang w:val="en-GB"/>
              </w:rPr>
              <w:t>1</w:t>
            </w:r>
          </w:p>
        </w:tc>
        <w:tc>
          <w:tcPr>
            <w:tcW w:w="958" w:type="dxa"/>
          </w:tcPr>
          <w:p w:rsidR="00AA2804" w:rsidRPr="00FC693A" w:rsidRDefault="00AA2804">
            <w:pPr>
              <w:jc w:val="center"/>
              <w:rPr>
                <w:rFonts w:ascii="Times New Roman" w:hAnsi="Times New Roman"/>
                <w:lang w:val="en-GB"/>
              </w:rPr>
            </w:pPr>
            <w:r w:rsidRPr="00FC693A">
              <w:rPr>
                <w:rFonts w:ascii="Times New Roman" w:hAnsi="Times New Roman"/>
                <w:lang w:val="en-GB"/>
              </w:rPr>
              <w:t>2</w:t>
            </w:r>
          </w:p>
        </w:tc>
        <w:tc>
          <w:tcPr>
            <w:tcW w:w="957" w:type="dxa"/>
          </w:tcPr>
          <w:p w:rsidR="00AA2804" w:rsidRPr="00FC693A" w:rsidRDefault="00AA2804">
            <w:pPr>
              <w:jc w:val="center"/>
              <w:rPr>
                <w:rFonts w:ascii="Times New Roman" w:hAnsi="Times New Roman"/>
                <w:lang w:val="en-GB"/>
              </w:rPr>
            </w:pPr>
            <w:r w:rsidRPr="00FC693A">
              <w:rPr>
                <w:rFonts w:ascii="Times New Roman" w:hAnsi="Times New Roman"/>
                <w:lang w:val="en-GB"/>
              </w:rPr>
              <w:t>3</w:t>
            </w:r>
          </w:p>
        </w:tc>
        <w:tc>
          <w:tcPr>
            <w:tcW w:w="958" w:type="dxa"/>
          </w:tcPr>
          <w:p w:rsidR="00AA2804" w:rsidRPr="00FC693A" w:rsidRDefault="00AA2804">
            <w:pPr>
              <w:jc w:val="center"/>
              <w:rPr>
                <w:rFonts w:ascii="Times New Roman" w:hAnsi="Times New Roman"/>
                <w:lang w:val="en-GB"/>
              </w:rPr>
            </w:pPr>
            <w:r w:rsidRPr="00FC693A">
              <w:rPr>
                <w:rFonts w:ascii="Times New Roman" w:hAnsi="Times New Roman"/>
                <w:lang w:val="en-GB"/>
              </w:rPr>
              <w:t>4</w:t>
            </w:r>
          </w:p>
        </w:tc>
        <w:tc>
          <w:tcPr>
            <w:tcW w:w="1210" w:type="dxa"/>
          </w:tcPr>
          <w:p w:rsidR="00AA2804" w:rsidRPr="00FC693A" w:rsidRDefault="00AA2804">
            <w:pPr>
              <w:jc w:val="center"/>
              <w:rPr>
                <w:rFonts w:ascii="Times New Roman" w:hAnsi="Times New Roman"/>
                <w:lang w:val="en-GB"/>
              </w:rPr>
            </w:pPr>
            <w:r w:rsidRPr="00FC693A">
              <w:rPr>
                <w:rFonts w:ascii="Times New Roman" w:hAnsi="Times New Roman"/>
                <w:lang w:val="en-GB"/>
              </w:rPr>
              <w:t>5</w:t>
            </w:r>
          </w:p>
        </w:tc>
      </w:tr>
      <w:tr w:rsidR="00AA2804" w:rsidRPr="00FC693A">
        <w:tc>
          <w:tcPr>
            <w:tcW w:w="4068" w:type="dxa"/>
          </w:tcPr>
          <w:p w:rsidR="00AA2804" w:rsidRPr="00FC693A" w:rsidRDefault="00AA2804">
            <w:pPr>
              <w:rPr>
                <w:rFonts w:ascii="Times New Roman" w:hAnsi="Times New Roman"/>
                <w:lang w:val="en-GB"/>
              </w:rPr>
            </w:pPr>
            <w:r w:rsidRPr="00FC693A">
              <w:rPr>
                <w:rFonts w:ascii="Times New Roman" w:hAnsi="Times New Roman"/>
                <w:lang w:val="en-GB"/>
              </w:rPr>
              <w:t>7. Interactive presentation (including eliciting audience participation at multiple points during the presentation) (</w:t>
            </w:r>
            <w:r w:rsidR="004C50D7">
              <w:rPr>
                <w:rFonts w:ascii="Times New Roman" w:hAnsi="Times New Roman"/>
                <w:lang w:val="en-GB"/>
              </w:rPr>
              <w:t>1</w:t>
            </w:r>
            <w:r w:rsidR="003357DF">
              <w:rPr>
                <w:rFonts w:ascii="Times New Roman" w:hAnsi="Times New Roman"/>
                <w:lang w:val="en-GB"/>
              </w:rPr>
              <w:t>5</w:t>
            </w:r>
            <w:r w:rsidRPr="00FC693A">
              <w:rPr>
                <w:rFonts w:ascii="Times New Roman" w:hAnsi="Times New Roman"/>
                <w:lang w:val="en-GB"/>
              </w:rPr>
              <w:t xml:space="preserve"> points)</w:t>
            </w:r>
          </w:p>
        </w:tc>
        <w:tc>
          <w:tcPr>
            <w:tcW w:w="957" w:type="dxa"/>
          </w:tcPr>
          <w:p w:rsidR="00AA2804" w:rsidRPr="00FC693A" w:rsidRDefault="00AA2804">
            <w:pPr>
              <w:jc w:val="center"/>
              <w:rPr>
                <w:rFonts w:ascii="Times New Roman" w:hAnsi="Times New Roman"/>
                <w:lang w:val="en-GB"/>
              </w:rPr>
            </w:pPr>
            <w:r w:rsidRPr="00FC693A">
              <w:rPr>
                <w:rFonts w:ascii="Times New Roman" w:hAnsi="Times New Roman"/>
                <w:lang w:val="en-GB"/>
              </w:rPr>
              <w:t>1</w:t>
            </w:r>
          </w:p>
        </w:tc>
        <w:tc>
          <w:tcPr>
            <w:tcW w:w="958" w:type="dxa"/>
          </w:tcPr>
          <w:p w:rsidR="00AA2804" w:rsidRPr="00FC693A" w:rsidRDefault="00AA2804">
            <w:pPr>
              <w:jc w:val="center"/>
              <w:rPr>
                <w:rFonts w:ascii="Times New Roman" w:hAnsi="Times New Roman"/>
                <w:lang w:val="en-GB"/>
              </w:rPr>
            </w:pPr>
            <w:r w:rsidRPr="00FC693A">
              <w:rPr>
                <w:rFonts w:ascii="Times New Roman" w:hAnsi="Times New Roman"/>
                <w:lang w:val="en-GB"/>
              </w:rPr>
              <w:t>2</w:t>
            </w:r>
          </w:p>
        </w:tc>
        <w:tc>
          <w:tcPr>
            <w:tcW w:w="957" w:type="dxa"/>
          </w:tcPr>
          <w:p w:rsidR="00AA2804" w:rsidRPr="00FC693A" w:rsidRDefault="00AA2804">
            <w:pPr>
              <w:jc w:val="center"/>
              <w:rPr>
                <w:rFonts w:ascii="Times New Roman" w:hAnsi="Times New Roman"/>
                <w:lang w:val="en-GB"/>
              </w:rPr>
            </w:pPr>
            <w:r w:rsidRPr="00FC693A">
              <w:rPr>
                <w:rFonts w:ascii="Times New Roman" w:hAnsi="Times New Roman"/>
                <w:lang w:val="en-GB"/>
              </w:rPr>
              <w:t>3</w:t>
            </w:r>
          </w:p>
        </w:tc>
        <w:tc>
          <w:tcPr>
            <w:tcW w:w="958" w:type="dxa"/>
          </w:tcPr>
          <w:p w:rsidR="00AA2804" w:rsidRPr="00FC693A" w:rsidRDefault="00AA2804">
            <w:pPr>
              <w:jc w:val="center"/>
              <w:rPr>
                <w:rFonts w:ascii="Times New Roman" w:hAnsi="Times New Roman"/>
                <w:lang w:val="en-GB"/>
              </w:rPr>
            </w:pPr>
            <w:r w:rsidRPr="00FC693A">
              <w:rPr>
                <w:rFonts w:ascii="Times New Roman" w:hAnsi="Times New Roman"/>
                <w:lang w:val="en-GB"/>
              </w:rPr>
              <w:t>4</w:t>
            </w:r>
          </w:p>
        </w:tc>
        <w:tc>
          <w:tcPr>
            <w:tcW w:w="1210" w:type="dxa"/>
          </w:tcPr>
          <w:p w:rsidR="00AA2804" w:rsidRPr="00FC693A" w:rsidRDefault="00AA2804">
            <w:pPr>
              <w:jc w:val="center"/>
              <w:rPr>
                <w:rFonts w:ascii="Times New Roman" w:hAnsi="Times New Roman"/>
                <w:lang w:val="en-GB"/>
              </w:rPr>
            </w:pPr>
            <w:r w:rsidRPr="00FC693A">
              <w:rPr>
                <w:rFonts w:ascii="Times New Roman" w:hAnsi="Times New Roman"/>
                <w:lang w:val="en-GB"/>
              </w:rPr>
              <w:t>5</w:t>
            </w:r>
          </w:p>
        </w:tc>
      </w:tr>
      <w:tr w:rsidR="00AA2804" w:rsidRPr="00FC693A">
        <w:tc>
          <w:tcPr>
            <w:tcW w:w="4068" w:type="dxa"/>
          </w:tcPr>
          <w:p w:rsidR="00AA2804" w:rsidRPr="00FC693A" w:rsidRDefault="00AA2804">
            <w:pPr>
              <w:rPr>
                <w:rFonts w:ascii="Times New Roman" w:hAnsi="Times New Roman"/>
                <w:lang w:val="en-GB"/>
              </w:rPr>
            </w:pPr>
            <w:r w:rsidRPr="00FC693A">
              <w:rPr>
                <w:rFonts w:ascii="Times New Roman" w:hAnsi="Times New Roman"/>
                <w:lang w:val="en-GB"/>
              </w:rPr>
              <w:t>8. Leading class discussion based on discussion preparation questions (20 points)</w:t>
            </w:r>
          </w:p>
        </w:tc>
        <w:tc>
          <w:tcPr>
            <w:tcW w:w="957" w:type="dxa"/>
          </w:tcPr>
          <w:p w:rsidR="00AA2804" w:rsidRPr="00FC693A" w:rsidRDefault="00AA2804">
            <w:pPr>
              <w:jc w:val="center"/>
              <w:rPr>
                <w:rFonts w:ascii="Times New Roman" w:hAnsi="Times New Roman"/>
                <w:lang w:val="en-GB"/>
              </w:rPr>
            </w:pPr>
            <w:r w:rsidRPr="00FC693A">
              <w:rPr>
                <w:rFonts w:ascii="Times New Roman" w:hAnsi="Times New Roman"/>
                <w:lang w:val="en-GB"/>
              </w:rPr>
              <w:t>1</w:t>
            </w:r>
          </w:p>
        </w:tc>
        <w:tc>
          <w:tcPr>
            <w:tcW w:w="958" w:type="dxa"/>
          </w:tcPr>
          <w:p w:rsidR="00AA2804" w:rsidRPr="00FC693A" w:rsidRDefault="00AA2804">
            <w:pPr>
              <w:jc w:val="center"/>
              <w:rPr>
                <w:rFonts w:ascii="Times New Roman" w:hAnsi="Times New Roman"/>
                <w:lang w:val="en-GB"/>
              </w:rPr>
            </w:pPr>
            <w:r w:rsidRPr="00FC693A">
              <w:rPr>
                <w:rFonts w:ascii="Times New Roman" w:hAnsi="Times New Roman"/>
                <w:lang w:val="en-GB"/>
              </w:rPr>
              <w:t>2</w:t>
            </w:r>
          </w:p>
        </w:tc>
        <w:tc>
          <w:tcPr>
            <w:tcW w:w="957" w:type="dxa"/>
          </w:tcPr>
          <w:p w:rsidR="00AA2804" w:rsidRPr="00FC693A" w:rsidRDefault="00AA2804">
            <w:pPr>
              <w:jc w:val="center"/>
              <w:rPr>
                <w:rFonts w:ascii="Times New Roman" w:hAnsi="Times New Roman"/>
                <w:lang w:val="en-GB"/>
              </w:rPr>
            </w:pPr>
            <w:r w:rsidRPr="00FC693A">
              <w:rPr>
                <w:rFonts w:ascii="Times New Roman" w:hAnsi="Times New Roman"/>
                <w:lang w:val="en-GB"/>
              </w:rPr>
              <w:t>3</w:t>
            </w:r>
          </w:p>
        </w:tc>
        <w:tc>
          <w:tcPr>
            <w:tcW w:w="958" w:type="dxa"/>
          </w:tcPr>
          <w:p w:rsidR="00AA2804" w:rsidRPr="00FC693A" w:rsidRDefault="00AA2804">
            <w:pPr>
              <w:jc w:val="center"/>
              <w:rPr>
                <w:rFonts w:ascii="Times New Roman" w:hAnsi="Times New Roman"/>
                <w:lang w:val="en-GB"/>
              </w:rPr>
            </w:pPr>
            <w:r w:rsidRPr="00FC693A">
              <w:rPr>
                <w:rFonts w:ascii="Times New Roman" w:hAnsi="Times New Roman"/>
                <w:lang w:val="en-GB"/>
              </w:rPr>
              <w:t>4</w:t>
            </w:r>
          </w:p>
        </w:tc>
        <w:tc>
          <w:tcPr>
            <w:tcW w:w="1210" w:type="dxa"/>
          </w:tcPr>
          <w:p w:rsidR="00AA2804" w:rsidRPr="00FC693A" w:rsidRDefault="00AA2804">
            <w:pPr>
              <w:jc w:val="center"/>
              <w:rPr>
                <w:rFonts w:ascii="Times New Roman" w:hAnsi="Times New Roman"/>
                <w:lang w:val="en-GB"/>
              </w:rPr>
            </w:pPr>
            <w:r w:rsidRPr="00FC693A">
              <w:rPr>
                <w:rFonts w:ascii="Times New Roman" w:hAnsi="Times New Roman"/>
                <w:lang w:val="en-GB"/>
              </w:rPr>
              <w:t>5</w:t>
            </w:r>
          </w:p>
        </w:tc>
      </w:tr>
    </w:tbl>
    <w:p w:rsidR="00AA2804" w:rsidRPr="00FC693A" w:rsidRDefault="00AA2804">
      <w:pPr>
        <w:rPr>
          <w:rFonts w:ascii="Times New Roman" w:hAnsi="Times New Roman"/>
          <w:lang w:val="en-GB"/>
        </w:rPr>
      </w:pPr>
    </w:p>
    <w:p w:rsidR="00AA2804" w:rsidRDefault="00AA2804">
      <w:pPr>
        <w:rPr>
          <w:rFonts w:ascii="Times New Roman" w:hAnsi="Times New Roman"/>
          <w:lang w:val="en-GB"/>
        </w:rPr>
      </w:pPr>
      <w:r w:rsidRPr="00FC693A">
        <w:rPr>
          <w:rFonts w:ascii="Times New Roman" w:hAnsi="Times New Roman"/>
          <w:lang w:val="en-GB"/>
        </w:rPr>
        <w:t xml:space="preserve">Overall grade: ___________  </w:t>
      </w:r>
    </w:p>
    <w:p w:rsidR="004C50D7" w:rsidRDefault="004C50D7">
      <w:pPr>
        <w:rPr>
          <w:rFonts w:ascii="Times New Roman" w:hAnsi="Times New Roman"/>
          <w:lang w:val="en-GB"/>
        </w:rPr>
      </w:pPr>
    </w:p>
    <w:p w:rsidR="004C50D7" w:rsidRPr="00FC693A" w:rsidRDefault="004C50D7">
      <w:pPr>
        <w:rPr>
          <w:rFonts w:ascii="Times New Roman" w:hAnsi="Times New Roman"/>
          <w:lang w:val="en-GB"/>
        </w:rPr>
      </w:pPr>
      <w:r>
        <w:rPr>
          <w:rFonts w:ascii="Times New Roman" w:hAnsi="Times New Roman"/>
          <w:lang w:val="en-GB"/>
        </w:rPr>
        <w:t xml:space="preserve">** Penalty is applied if the presentation exceeds the time </w:t>
      </w:r>
    </w:p>
    <w:p w:rsidR="005F7BC4" w:rsidRPr="00FC693A" w:rsidRDefault="000A366F" w:rsidP="005F7BC4">
      <w:pPr>
        <w:jc w:val="center"/>
        <w:rPr>
          <w:rFonts w:ascii="Times New Roman" w:hAnsi="Times New Roman"/>
          <w:lang w:val="en-GB"/>
        </w:rPr>
      </w:pPr>
      <w:r>
        <w:br w:type="page"/>
      </w:r>
      <w:r w:rsidR="005F7BC4" w:rsidRPr="00FC693A">
        <w:rPr>
          <w:rFonts w:ascii="Times New Roman" w:hAnsi="Times New Roman"/>
          <w:lang w:val="en-GB"/>
        </w:rPr>
        <w:t xml:space="preserve">Appendix </w:t>
      </w:r>
      <w:r w:rsidR="005F7BC4">
        <w:rPr>
          <w:rFonts w:ascii="Times New Roman" w:hAnsi="Times New Roman"/>
          <w:lang w:val="en-GB"/>
        </w:rPr>
        <w:t>2</w:t>
      </w:r>
    </w:p>
    <w:p w:rsidR="000A366F" w:rsidRPr="00FC693A" w:rsidRDefault="000A366F" w:rsidP="000A366F">
      <w:pPr>
        <w:jc w:val="center"/>
        <w:rPr>
          <w:rFonts w:ascii="Times New Roman" w:hAnsi="Times New Roman"/>
          <w:lang w:val="en-GB"/>
        </w:rPr>
      </w:pPr>
      <w:r>
        <w:rPr>
          <w:rFonts w:ascii="Times New Roman" w:hAnsi="Times New Roman"/>
          <w:lang w:val="en-GB"/>
        </w:rPr>
        <w:t>Application Exercise</w:t>
      </w:r>
      <w:r w:rsidRPr="00FC693A">
        <w:rPr>
          <w:rFonts w:ascii="Times New Roman" w:hAnsi="Times New Roman"/>
          <w:lang w:val="en-GB"/>
        </w:rPr>
        <w:t xml:space="preserve"> Evaluation Form</w:t>
      </w:r>
    </w:p>
    <w:p w:rsidR="000A366F" w:rsidRPr="00FC693A" w:rsidRDefault="000A366F" w:rsidP="000A366F">
      <w:pPr>
        <w:rPr>
          <w:rFonts w:ascii="Times New Roman" w:hAnsi="Times New Roman"/>
          <w:lang w:val="en-GB"/>
        </w:rPr>
      </w:pPr>
    </w:p>
    <w:p w:rsidR="000A366F" w:rsidRPr="00FC693A" w:rsidRDefault="000A366F" w:rsidP="000A366F">
      <w:pPr>
        <w:rPr>
          <w:rFonts w:ascii="Times New Roman" w:hAnsi="Times New Roman"/>
          <w:lang w:val="en-GB"/>
        </w:rPr>
      </w:pPr>
      <w:r w:rsidRPr="00FC693A">
        <w:rPr>
          <w:rFonts w:ascii="Times New Roman" w:hAnsi="Times New Roman"/>
          <w:lang w:val="en-GB"/>
        </w:rPr>
        <w:t xml:space="preserve">Date: </w:t>
      </w:r>
    </w:p>
    <w:p w:rsidR="000A366F" w:rsidRPr="00FC693A" w:rsidRDefault="000A366F" w:rsidP="000A366F">
      <w:pPr>
        <w:rPr>
          <w:rFonts w:ascii="Times New Roman" w:hAnsi="Times New Roman"/>
          <w:lang w:val="en-GB"/>
        </w:rPr>
      </w:pPr>
    </w:p>
    <w:p w:rsidR="000A366F" w:rsidRPr="00FC693A" w:rsidRDefault="000A366F" w:rsidP="000A366F">
      <w:pPr>
        <w:rPr>
          <w:rFonts w:ascii="Times New Roman" w:hAnsi="Times New Roman"/>
          <w:lang w:val="en-GB"/>
        </w:rPr>
      </w:pPr>
      <w:r w:rsidRPr="00FC693A">
        <w:rPr>
          <w:rFonts w:ascii="Times New Roman" w:hAnsi="Times New Roman"/>
          <w:lang w:val="en-GB"/>
        </w:rPr>
        <w:t xml:space="preserve">Title of the presentation: </w:t>
      </w:r>
    </w:p>
    <w:p w:rsidR="000A366F" w:rsidRPr="00FC693A" w:rsidRDefault="000A366F" w:rsidP="000A366F">
      <w:pPr>
        <w:rPr>
          <w:rFonts w:ascii="Times New Roman" w:hAnsi="Times New Roman"/>
          <w:lang w:val="en-GB"/>
        </w:rPr>
      </w:pPr>
    </w:p>
    <w:p w:rsidR="000A366F" w:rsidRPr="00FC693A" w:rsidRDefault="000A366F" w:rsidP="000A366F">
      <w:pPr>
        <w:rPr>
          <w:rFonts w:ascii="Times New Roman" w:hAnsi="Times New Roman"/>
          <w:lang w:val="en-GB"/>
        </w:rPr>
      </w:pPr>
      <w:r w:rsidRPr="00FC693A">
        <w:rPr>
          <w:rFonts w:ascii="Times New Roman" w:hAnsi="Times New Roman"/>
          <w:lang w:val="en-GB"/>
        </w:rPr>
        <w:t xml:space="preserve">Presenters: </w:t>
      </w:r>
    </w:p>
    <w:p w:rsidR="000A366F" w:rsidRPr="00FC693A" w:rsidRDefault="000A366F" w:rsidP="000A366F">
      <w:pPr>
        <w:rPr>
          <w:rFonts w:ascii="Times New Roman" w:hAnsi="Times New Roman"/>
          <w:lang w:val="en-GB"/>
        </w:rPr>
      </w:pPr>
    </w:p>
    <w:p w:rsidR="000A366F" w:rsidRPr="00FC693A" w:rsidRDefault="000A366F" w:rsidP="000A366F">
      <w:pPr>
        <w:rPr>
          <w:rFonts w:ascii="Times New Roman" w:hAnsi="Times New Roman"/>
          <w:lang w:val="en-GB"/>
        </w:rPr>
      </w:pPr>
      <w:r w:rsidRPr="00FC693A">
        <w:rPr>
          <w:rFonts w:ascii="Times New Roman" w:hAnsi="Times New Roman"/>
          <w:lang w:val="en-GB"/>
        </w:rPr>
        <w:t xml:space="preserve">For each of the following categories, please circle the response which best describe how well this group performed in their presentations: </w:t>
      </w:r>
    </w:p>
    <w:p w:rsidR="000A366F" w:rsidRPr="00FC693A" w:rsidRDefault="000A366F" w:rsidP="000A366F">
      <w:pPr>
        <w:rPr>
          <w:rFonts w:ascii="Times New Roman" w:hAnsi="Times New Roman"/>
          <w:lang w:val="en-G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957"/>
        <w:gridCol w:w="958"/>
        <w:gridCol w:w="957"/>
        <w:gridCol w:w="958"/>
        <w:gridCol w:w="1210"/>
      </w:tblGrid>
      <w:tr w:rsidR="000A366F" w:rsidRPr="00FC693A">
        <w:tc>
          <w:tcPr>
            <w:tcW w:w="4068" w:type="dxa"/>
          </w:tcPr>
          <w:p w:rsidR="000A366F" w:rsidRPr="00FC693A" w:rsidRDefault="000A366F" w:rsidP="008B4D2C">
            <w:pPr>
              <w:rPr>
                <w:rFonts w:ascii="Times New Roman" w:hAnsi="Times New Roman"/>
                <w:lang w:val="en-GB"/>
              </w:rPr>
            </w:pPr>
          </w:p>
        </w:tc>
        <w:tc>
          <w:tcPr>
            <w:tcW w:w="957" w:type="dxa"/>
          </w:tcPr>
          <w:p w:rsidR="000A366F" w:rsidRPr="00FC693A" w:rsidRDefault="000A366F" w:rsidP="008B4D2C">
            <w:pPr>
              <w:jc w:val="center"/>
              <w:rPr>
                <w:rFonts w:ascii="Times New Roman" w:hAnsi="Times New Roman"/>
                <w:sz w:val="22"/>
                <w:szCs w:val="22"/>
                <w:lang w:val="en-GB"/>
              </w:rPr>
            </w:pPr>
            <w:r w:rsidRPr="00FC693A">
              <w:rPr>
                <w:rFonts w:ascii="Times New Roman" w:hAnsi="Times New Roman"/>
                <w:sz w:val="22"/>
                <w:szCs w:val="22"/>
                <w:lang w:val="en-GB"/>
              </w:rPr>
              <w:t>Poor</w:t>
            </w:r>
          </w:p>
          <w:p w:rsidR="000A366F" w:rsidRPr="00FC693A" w:rsidRDefault="000A366F" w:rsidP="008B4D2C">
            <w:pPr>
              <w:jc w:val="center"/>
              <w:rPr>
                <w:rFonts w:ascii="Times New Roman" w:hAnsi="Times New Roman"/>
                <w:sz w:val="22"/>
                <w:szCs w:val="22"/>
                <w:lang w:val="en-GB"/>
              </w:rPr>
            </w:pPr>
          </w:p>
        </w:tc>
        <w:tc>
          <w:tcPr>
            <w:tcW w:w="958" w:type="dxa"/>
          </w:tcPr>
          <w:p w:rsidR="000A366F" w:rsidRPr="00FC693A" w:rsidRDefault="000A366F" w:rsidP="008B4D2C">
            <w:pPr>
              <w:jc w:val="center"/>
              <w:rPr>
                <w:rFonts w:ascii="Times New Roman" w:hAnsi="Times New Roman"/>
                <w:sz w:val="22"/>
                <w:szCs w:val="22"/>
                <w:lang w:val="en-GB"/>
              </w:rPr>
            </w:pPr>
            <w:r w:rsidRPr="00FC693A">
              <w:rPr>
                <w:rFonts w:ascii="Times New Roman" w:hAnsi="Times New Roman"/>
                <w:sz w:val="22"/>
                <w:szCs w:val="22"/>
                <w:lang w:val="en-GB"/>
              </w:rPr>
              <w:t>Fair</w:t>
            </w:r>
          </w:p>
        </w:tc>
        <w:tc>
          <w:tcPr>
            <w:tcW w:w="957" w:type="dxa"/>
          </w:tcPr>
          <w:p w:rsidR="000A366F" w:rsidRPr="00FC693A" w:rsidRDefault="000A366F" w:rsidP="008B4D2C">
            <w:pPr>
              <w:jc w:val="center"/>
              <w:rPr>
                <w:rFonts w:ascii="Times New Roman" w:hAnsi="Times New Roman"/>
                <w:sz w:val="22"/>
                <w:szCs w:val="22"/>
                <w:lang w:val="en-GB"/>
              </w:rPr>
            </w:pPr>
            <w:r w:rsidRPr="00FC693A">
              <w:rPr>
                <w:rFonts w:ascii="Times New Roman" w:hAnsi="Times New Roman"/>
                <w:sz w:val="22"/>
                <w:szCs w:val="22"/>
                <w:lang w:val="en-GB"/>
              </w:rPr>
              <w:t>Good</w:t>
            </w:r>
          </w:p>
        </w:tc>
        <w:tc>
          <w:tcPr>
            <w:tcW w:w="958" w:type="dxa"/>
          </w:tcPr>
          <w:p w:rsidR="000A366F" w:rsidRPr="00FC693A" w:rsidRDefault="000A366F" w:rsidP="008B4D2C">
            <w:pPr>
              <w:jc w:val="center"/>
              <w:rPr>
                <w:rFonts w:ascii="Times New Roman" w:hAnsi="Times New Roman"/>
                <w:sz w:val="22"/>
                <w:szCs w:val="22"/>
                <w:lang w:val="en-GB"/>
              </w:rPr>
            </w:pPr>
            <w:r w:rsidRPr="00FC693A">
              <w:rPr>
                <w:rFonts w:ascii="Times New Roman" w:hAnsi="Times New Roman"/>
                <w:sz w:val="22"/>
                <w:szCs w:val="22"/>
                <w:lang w:val="en-GB"/>
              </w:rPr>
              <w:t>Very Good</w:t>
            </w:r>
          </w:p>
        </w:tc>
        <w:tc>
          <w:tcPr>
            <w:tcW w:w="1210" w:type="dxa"/>
          </w:tcPr>
          <w:p w:rsidR="000A366F" w:rsidRPr="00FC693A" w:rsidRDefault="000A366F" w:rsidP="008B4D2C">
            <w:pPr>
              <w:jc w:val="center"/>
              <w:rPr>
                <w:rFonts w:ascii="Times New Roman" w:hAnsi="Times New Roman"/>
                <w:sz w:val="22"/>
                <w:szCs w:val="22"/>
                <w:lang w:val="en-GB"/>
              </w:rPr>
            </w:pPr>
            <w:r w:rsidRPr="00FC693A">
              <w:rPr>
                <w:rFonts w:ascii="Times New Roman" w:hAnsi="Times New Roman"/>
                <w:sz w:val="22"/>
                <w:szCs w:val="22"/>
                <w:lang w:val="en-GB"/>
              </w:rPr>
              <w:t>Excellent</w:t>
            </w:r>
          </w:p>
        </w:tc>
      </w:tr>
      <w:tr w:rsidR="000A366F" w:rsidRPr="00FC693A">
        <w:tc>
          <w:tcPr>
            <w:tcW w:w="4068" w:type="dxa"/>
          </w:tcPr>
          <w:p w:rsidR="000A366F" w:rsidRPr="00FC693A" w:rsidRDefault="000A366F" w:rsidP="008B4D2C">
            <w:pPr>
              <w:rPr>
                <w:rFonts w:ascii="Times New Roman" w:hAnsi="Times New Roman"/>
                <w:lang w:val="en-GB"/>
              </w:rPr>
            </w:pPr>
            <w:r w:rsidRPr="00FC693A">
              <w:rPr>
                <w:rFonts w:ascii="Times New Roman" w:hAnsi="Times New Roman"/>
                <w:lang w:val="en-GB"/>
              </w:rPr>
              <w:t xml:space="preserve">Clarity of explaining </w:t>
            </w:r>
            <w:r>
              <w:rPr>
                <w:rFonts w:ascii="Times New Roman" w:hAnsi="Times New Roman"/>
                <w:lang w:val="en-GB"/>
              </w:rPr>
              <w:t xml:space="preserve">objectives of the exercise and summarizing main findings </w:t>
            </w:r>
            <w:r w:rsidRPr="00FC693A">
              <w:rPr>
                <w:rFonts w:ascii="Times New Roman" w:hAnsi="Times New Roman"/>
                <w:lang w:val="en-GB"/>
              </w:rPr>
              <w:t>(</w:t>
            </w:r>
            <w:r w:rsidR="00015A12">
              <w:rPr>
                <w:rFonts w:ascii="Times New Roman" w:hAnsi="Times New Roman"/>
                <w:lang w:val="en-GB"/>
              </w:rPr>
              <w:t>15</w:t>
            </w:r>
            <w:r w:rsidRPr="00FC693A">
              <w:rPr>
                <w:rFonts w:ascii="Times New Roman" w:hAnsi="Times New Roman"/>
                <w:lang w:val="en-GB"/>
              </w:rPr>
              <w:t xml:space="preserve"> points)</w:t>
            </w:r>
          </w:p>
        </w:tc>
        <w:tc>
          <w:tcPr>
            <w:tcW w:w="957" w:type="dxa"/>
          </w:tcPr>
          <w:p w:rsidR="000A366F" w:rsidRPr="00FC693A" w:rsidRDefault="000A366F" w:rsidP="008B4D2C">
            <w:pPr>
              <w:jc w:val="center"/>
              <w:rPr>
                <w:rFonts w:ascii="Times New Roman" w:hAnsi="Times New Roman"/>
                <w:lang w:val="en-GB"/>
              </w:rPr>
            </w:pPr>
            <w:r w:rsidRPr="00FC693A">
              <w:rPr>
                <w:rFonts w:ascii="Times New Roman" w:hAnsi="Times New Roman"/>
                <w:lang w:val="en-GB"/>
              </w:rPr>
              <w:t>1</w:t>
            </w:r>
          </w:p>
        </w:tc>
        <w:tc>
          <w:tcPr>
            <w:tcW w:w="958" w:type="dxa"/>
          </w:tcPr>
          <w:p w:rsidR="000A366F" w:rsidRPr="00FC693A" w:rsidRDefault="000A366F" w:rsidP="008B4D2C">
            <w:pPr>
              <w:jc w:val="center"/>
              <w:rPr>
                <w:rFonts w:ascii="Times New Roman" w:hAnsi="Times New Roman"/>
                <w:lang w:val="en-GB"/>
              </w:rPr>
            </w:pPr>
            <w:r w:rsidRPr="00FC693A">
              <w:rPr>
                <w:rFonts w:ascii="Times New Roman" w:hAnsi="Times New Roman"/>
                <w:lang w:val="en-GB"/>
              </w:rPr>
              <w:t>2</w:t>
            </w:r>
          </w:p>
        </w:tc>
        <w:tc>
          <w:tcPr>
            <w:tcW w:w="957" w:type="dxa"/>
          </w:tcPr>
          <w:p w:rsidR="000A366F" w:rsidRPr="00FC693A" w:rsidRDefault="000A366F" w:rsidP="008B4D2C">
            <w:pPr>
              <w:jc w:val="center"/>
              <w:rPr>
                <w:rFonts w:ascii="Times New Roman" w:hAnsi="Times New Roman"/>
                <w:lang w:val="en-GB"/>
              </w:rPr>
            </w:pPr>
            <w:r w:rsidRPr="00FC693A">
              <w:rPr>
                <w:rFonts w:ascii="Times New Roman" w:hAnsi="Times New Roman"/>
                <w:lang w:val="en-GB"/>
              </w:rPr>
              <w:t>3</w:t>
            </w:r>
          </w:p>
        </w:tc>
        <w:tc>
          <w:tcPr>
            <w:tcW w:w="958" w:type="dxa"/>
          </w:tcPr>
          <w:p w:rsidR="000A366F" w:rsidRPr="00FC693A" w:rsidRDefault="000A366F" w:rsidP="008B4D2C">
            <w:pPr>
              <w:jc w:val="center"/>
              <w:rPr>
                <w:rFonts w:ascii="Times New Roman" w:hAnsi="Times New Roman"/>
                <w:lang w:val="en-GB"/>
              </w:rPr>
            </w:pPr>
            <w:r w:rsidRPr="00FC693A">
              <w:rPr>
                <w:rFonts w:ascii="Times New Roman" w:hAnsi="Times New Roman"/>
                <w:lang w:val="en-GB"/>
              </w:rPr>
              <w:t>4</w:t>
            </w:r>
          </w:p>
        </w:tc>
        <w:tc>
          <w:tcPr>
            <w:tcW w:w="1210" w:type="dxa"/>
          </w:tcPr>
          <w:p w:rsidR="000A366F" w:rsidRPr="00FC693A" w:rsidRDefault="000A366F" w:rsidP="008B4D2C">
            <w:pPr>
              <w:jc w:val="center"/>
              <w:rPr>
                <w:rFonts w:ascii="Times New Roman" w:hAnsi="Times New Roman"/>
                <w:lang w:val="en-GB"/>
              </w:rPr>
            </w:pPr>
            <w:r w:rsidRPr="00FC693A">
              <w:rPr>
                <w:rFonts w:ascii="Times New Roman" w:hAnsi="Times New Roman"/>
                <w:lang w:val="en-GB"/>
              </w:rPr>
              <w:t>5</w:t>
            </w:r>
          </w:p>
        </w:tc>
      </w:tr>
      <w:tr w:rsidR="000A366F" w:rsidRPr="00FC693A">
        <w:tc>
          <w:tcPr>
            <w:tcW w:w="4068" w:type="dxa"/>
          </w:tcPr>
          <w:p w:rsidR="00015A12" w:rsidRDefault="000A366F" w:rsidP="008B4D2C">
            <w:pPr>
              <w:rPr>
                <w:rFonts w:ascii="Times New Roman" w:hAnsi="Times New Roman"/>
                <w:lang w:val="en-GB"/>
              </w:rPr>
            </w:pPr>
            <w:r w:rsidRPr="00FC693A">
              <w:rPr>
                <w:rFonts w:ascii="Times New Roman" w:hAnsi="Times New Roman"/>
                <w:lang w:val="en-GB"/>
              </w:rPr>
              <w:t>Clever and/or in</w:t>
            </w:r>
            <w:r w:rsidR="00015A12">
              <w:rPr>
                <w:rFonts w:ascii="Times New Roman" w:hAnsi="Times New Roman"/>
                <w:lang w:val="en-GB"/>
              </w:rPr>
              <w:t xml:space="preserve">formative use of visual cues AND </w:t>
            </w:r>
          </w:p>
          <w:p w:rsidR="00015A12" w:rsidRDefault="00015A12" w:rsidP="008B4D2C">
            <w:pPr>
              <w:rPr>
                <w:rFonts w:ascii="Times New Roman" w:hAnsi="Times New Roman"/>
                <w:lang w:val="en-GB"/>
              </w:rPr>
            </w:pPr>
            <w:r w:rsidRPr="00FC693A">
              <w:rPr>
                <w:rFonts w:ascii="Times New Roman" w:hAnsi="Times New Roman"/>
                <w:lang w:val="en-GB"/>
              </w:rPr>
              <w:t>Well-planned coordination among group members during the presentation (not a patch of individual presentations)</w:t>
            </w:r>
          </w:p>
          <w:p w:rsidR="00015A12" w:rsidRPr="00FC693A" w:rsidRDefault="00015A12" w:rsidP="008B4D2C">
            <w:pPr>
              <w:rPr>
                <w:rFonts w:ascii="Times New Roman" w:hAnsi="Times New Roman"/>
                <w:lang w:val="en-GB"/>
              </w:rPr>
            </w:pPr>
            <w:r>
              <w:rPr>
                <w:rFonts w:ascii="Times New Roman" w:hAnsi="Times New Roman"/>
                <w:lang w:val="en-GB"/>
              </w:rPr>
              <w:t>(10</w:t>
            </w:r>
            <w:r w:rsidR="000A366F" w:rsidRPr="00FC693A">
              <w:rPr>
                <w:rFonts w:ascii="Times New Roman" w:hAnsi="Times New Roman"/>
                <w:lang w:val="en-GB"/>
              </w:rPr>
              <w:t xml:space="preserve"> points)</w:t>
            </w:r>
            <w:r>
              <w:rPr>
                <w:rFonts w:ascii="Times New Roman" w:hAnsi="Times New Roman"/>
                <w:lang w:val="en-GB"/>
              </w:rPr>
              <w:t xml:space="preserve"> </w:t>
            </w:r>
          </w:p>
        </w:tc>
        <w:tc>
          <w:tcPr>
            <w:tcW w:w="957" w:type="dxa"/>
          </w:tcPr>
          <w:p w:rsidR="000A366F" w:rsidRPr="00FC693A" w:rsidRDefault="000A366F" w:rsidP="008B4D2C">
            <w:pPr>
              <w:jc w:val="center"/>
              <w:rPr>
                <w:rFonts w:ascii="Times New Roman" w:hAnsi="Times New Roman"/>
                <w:lang w:val="en-GB"/>
              </w:rPr>
            </w:pPr>
            <w:r w:rsidRPr="00FC693A">
              <w:rPr>
                <w:rFonts w:ascii="Times New Roman" w:hAnsi="Times New Roman"/>
                <w:lang w:val="en-GB"/>
              </w:rPr>
              <w:t>1</w:t>
            </w:r>
          </w:p>
        </w:tc>
        <w:tc>
          <w:tcPr>
            <w:tcW w:w="958" w:type="dxa"/>
          </w:tcPr>
          <w:p w:rsidR="000A366F" w:rsidRPr="00FC693A" w:rsidRDefault="000A366F" w:rsidP="008B4D2C">
            <w:pPr>
              <w:jc w:val="center"/>
              <w:rPr>
                <w:rFonts w:ascii="Times New Roman" w:hAnsi="Times New Roman"/>
                <w:lang w:val="en-GB"/>
              </w:rPr>
            </w:pPr>
            <w:r w:rsidRPr="00FC693A">
              <w:rPr>
                <w:rFonts w:ascii="Times New Roman" w:hAnsi="Times New Roman"/>
                <w:lang w:val="en-GB"/>
              </w:rPr>
              <w:t>2</w:t>
            </w:r>
          </w:p>
        </w:tc>
        <w:tc>
          <w:tcPr>
            <w:tcW w:w="957" w:type="dxa"/>
          </w:tcPr>
          <w:p w:rsidR="000A366F" w:rsidRPr="00FC693A" w:rsidRDefault="000A366F" w:rsidP="008B4D2C">
            <w:pPr>
              <w:jc w:val="center"/>
              <w:rPr>
                <w:rFonts w:ascii="Times New Roman" w:hAnsi="Times New Roman"/>
                <w:lang w:val="en-GB"/>
              </w:rPr>
            </w:pPr>
            <w:r w:rsidRPr="00FC693A">
              <w:rPr>
                <w:rFonts w:ascii="Times New Roman" w:hAnsi="Times New Roman"/>
                <w:lang w:val="en-GB"/>
              </w:rPr>
              <w:t>3</w:t>
            </w:r>
          </w:p>
        </w:tc>
        <w:tc>
          <w:tcPr>
            <w:tcW w:w="958" w:type="dxa"/>
          </w:tcPr>
          <w:p w:rsidR="000A366F" w:rsidRPr="00FC693A" w:rsidRDefault="000A366F" w:rsidP="008B4D2C">
            <w:pPr>
              <w:jc w:val="center"/>
              <w:rPr>
                <w:rFonts w:ascii="Times New Roman" w:hAnsi="Times New Roman"/>
                <w:lang w:val="en-GB"/>
              </w:rPr>
            </w:pPr>
            <w:r w:rsidRPr="00FC693A">
              <w:rPr>
                <w:rFonts w:ascii="Times New Roman" w:hAnsi="Times New Roman"/>
                <w:lang w:val="en-GB"/>
              </w:rPr>
              <w:t>4</w:t>
            </w:r>
          </w:p>
        </w:tc>
        <w:tc>
          <w:tcPr>
            <w:tcW w:w="1210" w:type="dxa"/>
          </w:tcPr>
          <w:p w:rsidR="000A366F" w:rsidRPr="00FC693A" w:rsidRDefault="000A366F" w:rsidP="008B4D2C">
            <w:pPr>
              <w:jc w:val="center"/>
              <w:rPr>
                <w:rFonts w:ascii="Times New Roman" w:hAnsi="Times New Roman"/>
                <w:lang w:val="en-GB"/>
              </w:rPr>
            </w:pPr>
            <w:r w:rsidRPr="00FC693A">
              <w:rPr>
                <w:rFonts w:ascii="Times New Roman" w:hAnsi="Times New Roman"/>
                <w:lang w:val="en-GB"/>
              </w:rPr>
              <w:t>5</w:t>
            </w:r>
          </w:p>
        </w:tc>
      </w:tr>
      <w:tr w:rsidR="00015A12" w:rsidRPr="00FC693A">
        <w:tc>
          <w:tcPr>
            <w:tcW w:w="4068" w:type="dxa"/>
          </w:tcPr>
          <w:p w:rsidR="00015A12" w:rsidRPr="00FC693A" w:rsidRDefault="00015A12" w:rsidP="00E16339">
            <w:pPr>
              <w:rPr>
                <w:rFonts w:ascii="Times New Roman" w:hAnsi="Times New Roman"/>
                <w:lang w:val="en-GB"/>
              </w:rPr>
            </w:pPr>
            <w:r w:rsidRPr="00FC693A">
              <w:rPr>
                <w:rFonts w:ascii="Times New Roman" w:hAnsi="Times New Roman"/>
                <w:lang w:val="en-GB"/>
              </w:rPr>
              <w:t>Interactive presentation (including eliciting audience participation at multiple points during the presentation) (</w:t>
            </w:r>
            <w:r>
              <w:rPr>
                <w:rFonts w:ascii="Times New Roman" w:hAnsi="Times New Roman"/>
                <w:lang w:val="en-GB"/>
              </w:rPr>
              <w:t>1</w:t>
            </w:r>
            <w:r w:rsidRPr="00FC693A">
              <w:rPr>
                <w:rFonts w:ascii="Times New Roman" w:hAnsi="Times New Roman"/>
                <w:lang w:val="en-GB"/>
              </w:rPr>
              <w:t>0 points)</w:t>
            </w:r>
          </w:p>
        </w:tc>
        <w:tc>
          <w:tcPr>
            <w:tcW w:w="957" w:type="dxa"/>
          </w:tcPr>
          <w:p w:rsidR="00015A12" w:rsidRPr="00FC693A" w:rsidRDefault="00015A12" w:rsidP="00E16339">
            <w:pPr>
              <w:jc w:val="center"/>
              <w:rPr>
                <w:rFonts w:ascii="Times New Roman" w:hAnsi="Times New Roman"/>
                <w:lang w:val="en-GB"/>
              </w:rPr>
            </w:pPr>
            <w:r w:rsidRPr="00FC693A">
              <w:rPr>
                <w:rFonts w:ascii="Times New Roman" w:hAnsi="Times New Roman"/>
                <w:lang w:val="en-GB"/>
              </w:rPr>
              <w:t>1</w:t>
            </w:r>
          </w:p>
        </w:tc>
        <w:tc>
          <w:tcPr>
            <w:tcW w:w="958" w:type="dxa"/>
          </w:tcPr>
          <w:p w:rsidR="00015A12" w:rsidRPr="00FC693A" w:rsidRDefault="00015A12" w:rsidP="00E16339">
            <w:pPr>
              <w:jc w:val="center"/>
              <w:rPr>
                <w:rFonts w:ascii="Times New Roman" w:hAnsi="Times New Roman"/>
                <w:lang w:val="en-GB"/>
              </w:rPr>
            </w:pPr>
            <w:r w:rsidRPr="00FC693A">
              <w:rPr>
                <w:rFonts w:ascii="Times New Roman" w:hAnsi="Times New Roman"/>
                <w:lang w:val="en-GB"/>
              </w:rPr>
              <w:t>2</w:t>
            </w:r>
          </w:p>
        </w:tc>
        <w:tc>
          <w:tcPr>
            <w:tcW w:w="957" w:type="dxa"/>
          </w:tcPr>
          <w:p w:rsidR="00015A12" w:rsidRPr="00FC693A" w:rsidRDefault="00015A12" w:rsidP="00E16339">
            <w:pPr>
              <w:jc w:val="center"/>
              <w:rPr>
                <w:rFonts w:ascii="Times New Roman" w:hAnsi="Times New Roman"/>
                <w:lang w:val="en-GB"/>
              </w:rPr>
            </w:pPr>
            <w:r w:rsidRPr="00FC693A">
              <w:rPr>
                <w:rFonts w:ascii="Times New Roman" w:hAnsi="Times New Roman"/>
                <w:lang w:val="en-GB"/>
              </w:rPr>
              <w:t>3</w:t>
            </w:r>
          </w:p>
        </w:tc>
        <w:tc>
          <w:tcPr>
            <w:tcW w:w="958" w:type="dxa"/>
          </w:tcPr>
          <w:p w:rsidR="00015A12" w:rsidRPr="00FC693A" w:rsidRDefault="00015A12" w:rsidP="00E16339">
            <w:pPr>
              <w:jc w:val="center"/>
              <w:rPr>
                <w:rFonts w:ascii="Times New Roman" w:hAnsi="Times New Roman"/>
                <w:lang w:val="en-GB"/>
              </w:rPr>
            </w:pPr>
            <w:r w:rsidRPr="00FC693A">
              <w:rPr>
                <w:rFonts w:ascii="Times New Roman" w:hAnsi="Times New Roman"/>
                <w:lang w:val="en-GB"/>
              </w:rPr>
              <w:t>4</w:t>
            </w:r>
          </w:p>
        </w:tc>
        <w:tc>
          <w:tcPr>
            <w:tcW w:w="1210" w:type="dxa"/>
          </w:tcPr>
          <w:p w:rsidR="00015A12" w:rsidRPr="00FC693A" w:rsidRDefault="00015A12" w:rsidP="00E16339">
            <w:pPr>
              <w:jc w:val="center"/>
              <w:rPr>
                <w:rFonts w:ascii="Times New Roman" w:hAnsi="Times New Roman"/>
                <w:lang w:val="en-GB"/>
              </w:rPr>
            </w:pPr>
            <w:r w:rsidRPr="00FC693A">
              <w:rPr>
                <w:rFonts w:ascii="Times New Roman" w:hAnsi="Times New Roman"/>
                <w:lang w:val="en-GB"/>
              </w:rPr>
              <w:t>5</w:t>
            </w:r>
          </w:p>
        </w:tc>
      </w:tr>
      <w:tr w:rsidR="00015A12" w:rsidRPr="00FC693A">
        <w:tc>
          <w:tcPr>
            <w:tcW w:w="4068" w:type="dxa"/>
          </w:tcPr>
          <w:p w:rsidR="00015A12" w:rsidRPr="00FC693A" w:rsidRDefault="00015A12" w:rsidP="008B4D2C">
            <w:pPr>
              <w:rPr>
                <w:rFonts w:ascii="Times New Roman" w:hAnsi="Times New Roman"/>
                <w:lang w:val="en-GB"/>
              </w:rPr>
            </w:pPr>
            <w:r>
              <w:rPr>
                <w:rFonts w:ascii="Times New Roman" w:hAnsi="Times New Roman"/>
                <w:lang w:val="en-GB"/>
              </w:rPr>
              <w:t>Well thought-out and innovative practical application and implications of the key concepts (15 points)</w:t>
            </w:r>
          </w:p>
        </w:tc>
        <w:tc>
          <w:tcPr>
            <w:tcW w:w="957" w:type="dxa"/>
          </w:tcPr>
          <w:p w:rsidR="00015A12" w:rsidRPr="00FC693A" w:rsidRDefault="00015A12" w:rsidP="00E16339">
            <w:pPr>
              <w:jc w:val="center"/>
              <w:rPr>
                <w:rFonts w:ascii="Times New Roman" w:hAnsi="Times New Roman"/>
                <w:lang w:val="en-GB"/>
              </w:rPr>
            </w:pPr>
            <w:r w:rsidRPr="00FC693A">
              <w:rPr>
                <w:rFonts w:ascii="Times New Roman" w:hAnsi="Times New Roman"/>
                <w:lang w:val="en-GB"/>
              </w:rPr>
              <w:t>1</w:t>
            </w:r>
          </w:p>
        </w:tc>
        <w:tc>
          <w:tcPr>
            <w:tcW w:w="958" w:type="dxa"/>
          </w:tcPr>
          <w:p w:rsidR="00015A12" w:rsidRPr="00FC693A" w:rsidRDefault="00015A12" w:rsidP="00E16339">
            <w:pPr>
              <w:jc w:val="center"/>
              <w:rPr>
                <w:rFonts w:ascii="Times New Roman" w:hAnsi="Times New Roman"/>
                <w:lang w:val="en-GB"/>
              </w:rPr>
            </w:pPr>
            <w:r w:rsidRPr="00FC693A">
              <w:rPr>
                <w:rFonts w:ascii="Times New Roman" w:hAnsi="Times New Roman"/>
                <w:lang w:val="en-GB"/>
              </w:rPr>
              <w:t>2</w:t>
            </w:r>
          </w:p>
        </w:tc>
        <w:tc>
          <w:tcPr>
            <w:tcW w:w="957" w:type="dxa"/>
          </w:tcPr>
          <w:p w:rsidR="00015A12" w:rsidRPr="00FC693A" w:rsidRDefault="00015A12" w:rsidP="00E16339">
            <w:pPr>
              <w:jc w:val="center"/>
              <w:rPr>
                <w:rFonts w:ascii="Times New Roman" w:hAnsi="Times New Roman"/>
                <w:lang w:val="en-GB"/>
              </w:rPr>
            </w:pPr>
            <w:r w:rsidRPr="00FC693A">
              <w:rPr>
                <w:rFonts w:ascii="Times New Roman" w:hAnsi="Times New Roman"/>
                <w:lang w:val="en-GB"/>
              </w:rPr>
              <w:t>3</w:t>
            </w:r>
          </w:p>
        </w:tc>
        <w:tc>
          <w:tcPr>
            <w:tcW w:w="958" w:type="dxa"/>
          </w:tcPr>
          <w:p w:rsidR="00015A12" w:rsidRPr="00FC693A" w:rsidRDefault="00015A12" w:rsidP="00E16339">
            <w:pPr>
              <w:jc w:val="center"/>
              <w:rPr>
                <w:rFonts w:ascii="Times New Roman" w:hAnsi="Times New Roman"/>
                <w:lang w:val="en-GB"/>
              </w:rPr>
            </w:pPr>
            <w:r w:rsidRPr="00FC693A">
              <w:rPr>
                <w:rFonts w:ascii="Times New Roman" w:hAnsi="Times New Roman"/>
                <w:lang w:val="en-GB"/>
              </w:rPr>
              <w:t>4</w:t>
            </w:r>
          </w:p>
        </w:tc>
        <w:tc>
          <w:tcPr>
            <w:tcW w:w="1210" w:type="dxa"/>
          </w:tcPr>
          <w:p w:rsidR="00015A12" w:rsidRPr="00FC693A" w:rsidRDefault="00015A12" w:rsidP="00E16339">
            <w:pPr>
              <w:jc w:val="center"/>
              <w:rPr>
                <w:rFonts w:ascii="Times New Roman" w:hAnsi="Times New Roman"/>
                <w:lang w:val="en-GB"/>
              </w:rPr>
            </w:pPr>
            <w:r w:rsidRPr="00FC693A">
              <w:rPr>
                <w:rFonts w:ascii="Times New Roman" w:hAnsi="Times New Roman"/>
                <w:lang w:val="en-GB"/>
              </w:rPr>
              <w:t>5</w:t>
            </w:r>
          </w:p>
        </w:tc>
      </w:tr>
    </w:tbl>
    <w:p w:rsidR="000A366F" w:rsidRPr="00FC693A" w:rsidRDefault="000A366F" w:rsidP="000A366F">
      <w:pPr>
        <w:rPr>
          <w:rFonts w:ascii="Times New Roman" w:hAnsi="Times New Roman"/>
          <w:lang w:val="en-GB"/>
        </w:rPr>
      </w:pPr>
    </w:p>
    <w:p w:rsidR="000A366F" w:rsidRPr="00FC693A" w:rsidRDefault="000A366F" w:rsidP="000A366F">
      <w:pPr>
        <w:rPr>
          <w:rFonts w:ascii="Times New Roman" w:hAnsi="Times New Roman"/>
          <w:lang w:val="en-GB"/>
        </w:rPr>
      </w:pPr>
      <w:r w:rsidRPr="00FC693A">
        <w:rPr>
          <w:rFonts w:ascii="Times New Roman" w:hAnsi="Times New Roman"/>
          <w:lang w:val="en-GB"/>
        </w:rPr>
        <w:t xml:space="preserve">Overall grade: ___________  </w:t>
      </w:r>
    </w:p>
    <w:p w:rsidR="000A366F" w:rsidRDefault="000A366F" w:rsidP="00393D9C"/>
    <w:sectPr w:rsidR="000A366F" w:rsidSect="00D2123D">
      <w:headerReference w:type="even" r:id="rId35"/>
      <w:headerReference w:type="default" r:id="rId36"/>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5B3" w:rsidRDefault="001F55B3">
      <w:r>
        <w:separator/>
      </w:r>
    </w:p>
  </w:endnote>
  <w:endnote w:type="continuationSeparator" w:id="0">
    <w:p w:rsidR="001F55B3" w:rsidRDefault="001F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5B3" w:rsidRDefault="001F55B3">
      <w:r>
        <w:separator/>
      </w:r>
    </w:p>
  </w:footnote>
  <w:footnote w:type="continuationSeparator" w:id="0">
    <w:p w:rsidR="001F55B3" w:rsidRDefault="001F5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5B3" w:rsidRDefault="001F55B3" w:rsidP="00AA64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F55B3" w:rsidRDefault="001F55B3" w:rsidP="003861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5B3" w:rsidRDefault="001F55B3" w:rsidP="00AA646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F55B3" w:rsidRDefault="001F55B3" w:rsidP="003861A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7A5D"/>
    <w:multiLevelType w:val="hybridMultilevel"/>
    <w:tmpl w:val="EFEA7094"/>
    <w:lvl w:ilvl="0" w:tplc="FEAC9C7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0F1B2F"/>
    <w:multiLevelType w:val="hybridMultilevel"/>
    <w:tmpl w:val="08EA39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2AD3689"/>
    <w:multiLevelType w:val="hybridMultilevel"/>
    <w:tmpl w:val="33AA469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060A97"/>
    <w:multiLevelType w:val="hybridMultilevel"/>
    <w:tmpl w:val="CB983C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4B01C4B"/>
    <w:multiLevelType w:val="hybridMultilevel"/>
    <w:tmpl w:val="D4009FF4"/>
    <w:lvl w:ilvl="0" w:tplc="04090019">
      <w:start w:val="1"/>
      <w:numFmt w:val="lowerLetter"/>
      <w:lvlText w:val="%1."/>
      <w:lvlJc w:val="left"/>
      <w:pPr>
        <w:tabs>
          <w:tab w:val="num" w:pos="720"/>
        </w:tabs>
        <w:ind w:left="720" w:hanging="360"/>
      </w:pPr>
      <w:rPr>
        <w:rFonts w:hint="default"/>
      </w:rPr>
    </w:lvl>
    <w:lvl w:ilvl="1" w:tplc="D48EFEA4">
      <w:start w:val="1"/>
      <w:numFmt w:val="lowerLetter"/>
      <w:lvlText w:val="%2."/>
      <w:lvlJc w:val="left"/>
      <w:pPr>
        <w:tabs>
          <w:tab w:val="num" w:pos="1440"/>
        </w:tabs>
        <w:ind w:left="1440" w:hanging="360"/>
      </w:pPr>
      <w:rPr>
        <w:rFonts w:ascii="CG Times" w:eastAsia="Times New Roman" w:hAnsi="CG Times"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7749A4"/>
    <w:multiLevelType w:val="hybridMultilevel"/>
    <w:tmpl w:val="973C803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F17693"/>
    <w:multiLevelType w:val="hybridMultilevel"/>
    <w:tmpl w:val="08C4AC4C"/>
    <w:lvl w:ilvl="0" w:tplc="5BEAB996">
      <w:start w:val="1"/>
      <w:numFmt w:val="low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A21E49"/>
    <w:multiLevelType w:val="hybridMultilevel"/>
    <w:tmpl w:val="D0C0E5F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95E5FD5"/>
    <w:multiLevelType w:val="hybridMultilevel"/>
    <w:tmpl w:val="2E00152A"/>
    <w:lvl w:ilvl="0" w:tplc="77A42FA4">
      <w:start w:val="1"/>
      <w:numFmt w:val="lowerLetter"/>
      <w:lvlText w:val="%1."/>
      <w:lvlJc w:val="left"/>
      <w:pPr>
        <w:tabs>
          <w:tab w:val="num" w:pos="648"/>
        </w:tabs>
        <w:ind w:left="648" w:hanging="360"/>
      </w:pPr>
      <w:rPr>
        <w:rFonts w:hint="default"/>
      </w:rPr>
    </w:lvl>
    <w:lvl w:ilvl="1" w:tplc="04090001">
      <w:start w:val="1"/>
      <w:numFmt w:val="bullet"/>
      <w:lvlText w:val=""/>
      <w:lvlJc w:val="left"/>
      <w:pPr>
        <w:tabs>
          <w:tab w:val="num" w:pos="1368"/>
        </w:tabs>
        <w:ind w:left="1368" w:hanging="360"/>
      </w:pPr>
      <w:rPr>
        <w:rFonts w:ascii="Symbol" w:hAnsi="Symbol" w:hint="default"/>
      </w:r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9" w15:restartNumberingAfterBreak="0">
    <w:nsid w:val="515024BB"/>
    <w:multiLevelType w:val="hybridMultilevel"/>
    <w:tmpl w:val="516613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6E59F7"/>
    <w:multiLevelType w:val="hybridMultilevel"/>
    <w:tmpl w:val="CF4040D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D344E5"/>
    <w:multiLevelType w:val="hybridMultilevel"/>
    <w:tmpl w:val="34A4E1BA"/>
    <w:lvl w:ilvl="0" w:tplc="4F664D1A">
      <w:start w:val="1"/>
      <w:numFmt w:val="decimal"/>
      <w:lvlText w:val="%1."/>
      <w:lvlJc w:val="left"/>
      <w:pPr>
        <w:tabs>
          <w:tab w:val="num" w:pos="360"/>
        </w:tabs>
        <w:ind w:left="432" w:hanging="432"/>
      </w:pPr>
      <w:rPr>
        <w:rFonts w:ascii="Times" w:hAnsi="Times" w:hint="default"/>
        <w:sz w:val="24"/>
      </w:rPr>
    </w:lvl>
    <w:lvl w:ilvl="1" w:tplc="000F0409">
      <w:start w:val="1"/>
      <w:numFmt w:val="decimal"/>
      <w:lvlText w:val="%2."/>
      <w:lvlJc w:val="left"/>
      <w:pPr>
        <w:tabs>
          <w:tab w:val="num" w:pos="1440"/>
        </w:tabs>
        <w:ind w:left="1440" w:hanging="360"/>
      </w:pPr>
      <w:rPr>
        <w:rFonts w:hint="default"/>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FC10091"/>
    <w:multiLevelType w:val="hybridMultilevel"/>
    <w:tmpl w:val="B1FEF980"/>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793C3D3A"/>
    <w:multiLevelType w:val="hybridMultilevel"/>
    <w:tmpl w:val="86A60FD2"/>
    <w:lvl w:ilvl="0" w:tplc="B8F065B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8"/>
  </w:num>
  <w:num w:numId="4">
    <w:abstractNumId w:val="6"/>
  </w:num>
  <w:num w:numId="5">
    <w:abstractNumId w:val="13"/>
  </w:num>
  <w:num w:numId="6">
    <w:abstractNumId w:val="2"/>
  </w:num>
  <w:num w:numId="7">
    <w:abstractNumId w:val="4"/>
  </w:num>
  <w:num w:numId="8">
    <w:abstractNumId w:val="12"/>
  </w:num>
  <w:num w:numId="9">
    <w:abstractNumId w:val="3"/>
  </w:num>
  <w:num w:numId="10">
    <w:abstractNumId w:val="0"/>
  </w:num>
  <w:num w:numId="11">
    <w:abstractNumId w:val="11"/>
  </w:num>
  <w:num w:numId="12">
    <w:abstractNumId w:val="5"/>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93D9C"/>
    <w:rsid w:val="00002F47"/>
    <w:rsid w:val="0001053D"/>
    <w:rsid w:val="00015A12"/>
    <w:rsid w:val="00016C60"/>
    <w:rsid w:val="00020260"/>
    <w:rsid w:val="0003265B"/>
    <w:rsid w:val="00043F07"/>
    <w:rsid w:val="00044640"/>
    <w:rsid w:val="00046546"/>
    <w:rsid w:val="000554C9"/>
    <w:rsid w:val="000578CA"/>
    <w:rsid w:val="00071DF6"/>
    <w:rsid w:val="00071FBD"/>
    <w:rsid w:val="00075DA8"/>
    <w:rsid w:val="00077A00"/>
    <w:rsid w:val="00086224"/>
    <w:rsid w:val="0009562F"/>
    <w:rsid w:val="000A2D19"/>
    <w:rsid w:val="000A366F"/>
    <w:rsid w:val="000A4A1E"/>
    <w:rsid w:val="000A4A29"/>
    <w:rsid w:val="000A7A3E"/>
    <w:rsid w:val="000B0F86"/>
    <w:rsid w:val="000B40B8"/>
    <w:rsid w:val="000D3E22"/>
    <w:rsid w:val="000D6261"/>
    <w:rsid w:val="000E1CB9"/>
    <w:rsid w:val="000F0D7C"/>
    <w:rsid w:val="000F2BF4"/>
    <w:rsid w:val="001067AA"/>
    <w:rsid w:val="00107B63"/>
    <w:rsid w:val="00137939"/>
    <w:rsid w:val="00142975"/>
    <w:rsid w:val="00144339"/>
    <w:rsid w:val="00146B9D"/>
    <w:rsid w:val="00151B48"/>
    <w:rsid w:val="00165FD1"/>
    <w:rsid w:val="001713BB"/>
    <w:rsid w:val="001762B0"/>
    <w:rsid w:val="00180745"/>
    <w:rsid w:val="001961E7"/>
    <w:rsid w:val="00197407"/>
    <w:rsid w:val="001A0A57"/>
    <w:rsid w:val="001A379C"/>
    <w:rsid w:val="001B197C"/>
    <w:rsid w:val="001B67CA"/>
    <w:rsid w:val="001C0567"/>
    <w:rsid w:val="001C2E4E"/>
    <w:rsid w:val="001D2339"/>
    <w:rsid w:val="001D2405"/>
    <w:rsid w:val="001D290B"/>
    <w:rsid w:val="001E18A2"/>
    <w:rsid w:val="001E1D8D"/>
    <w:rsid w:val="001E2F00"/>
    <w:rsid w:val="001E7F0A"/>
    <w:rsid w:val="001F55B3"/>
    <w:rsid w:val="001F6AB5"/>
    <w:rsid w:val="001F735C"/>
    <w:rsid w:val="001F73D4"/>
    <w:rsid w:val="00202B8B"/>
    <w:rsid w:val="00204D6E"/>
    <w:rsid w:val="002230F5"/>
    <w:rsid w:val="00224071"/>
    <w:rsid w:val="00243E35"/>
    <w:rsid w:val="0024403F"/>
    <w:rsid w:val="0024594C"/>
    <w:rsid w:val="00263B54"/>
    <w:rsid w:val="00270F72"/>
    <w:rsid w:val="002712B2"/>
    <w:rsid w:val="00273EC9"/>
    <w:rsid w:val="00277C12"/>
    <w:rsid w:val="00291F71"/>
    <w:rsid w:val="00296C14"/>
    <w:rsid w:val="002A4389"/>
    <w:rsid w:val="002A4F99"/>
    <w:rsid w:val="002B0340"/>
    <w:rsid w:val="002D12CA"/>
    <w:rsid w:val="002D1BC7"/>
    <w:rsid w:val="002D30C9"/>
    <w:rsid w:val="002D45A6"/>
    <w:rsid w:val="002E30B6"/>
    <w:rsid w:val="002E6B8F"/>
    <w:rsid w:val="002E6C45"/>
    <w:rsid w:val="00310D9D"/>
    <w:rsid w:val="00324569"/>
    <w:rsid w:val="003357DF"/>
    <w:rsid w:val="003435D6"/>
    <w:rsid w:val="003446F1"/>
    <w:rsid w:val="00362EDA"/>
    <w:rsid w:val="00363465"/>
    <w:rsid w:val="003671C6"/>
    <w:rsid w:val="00375338"/>
    <w:rsid w:val="00375E05"/>
    <w:rsid w:val="00376C59"/>
    <w:rsid w:val="00383473"/>
    <w:rsid w:val="003861A8"/>
    <w:rsid w:val="00390AD2"/>
    <w:rsid w:val="00392557"/>
    <w:rsid w:val="00393D9C"/>
    <w:rsid w:val="00394CA7"/>
    <w:rsid w:val="00396544"/>
    <w:rsid w:val="003A25A6"/>
    <w:rsid w:val="003B0C4E"/>
    <w:rsid w:val="003C65D9"/>
    <w:rsid w:val="003E29BF"/>
    <w:rsid w:val="003F35C5"/>
    <w:rsid w:val="003F4C48"/>
    <w:rsid w:val="003F564A"/>
    <w:rsid w:val="003F5D4B"/>
    <w:rsid w:val="0040063E"/>
    <w:rsid w:val="00401343"/>
    <w:rsid w:val="004021EB"/>
    <w:rsid w:val="00411B4F"/>
    <w:rsid w:val="00425B51"/>
    <w:rsid w:val="00430F85"/>
    <w:rsid w:val="00432B8D"/>
    <w:rsid w:val="0043430F"/>
    <w:rsid w:val="0044053B"/>
    <w:rsid w:val="00450E5F"/>
    <w:rsid w:val="00471610"/>
    <w:rsid w:val="00480142"/>
    <w:rsid w:val="00486255"/>
    <w:rsid w:val="00487940"/>
    <w:rsid w:val="004A3223"/>
    <w:rsid w:val="004A7C82"/>
    <w:rsid w:val="004B4DF4"/>
    <w:rsid w:val="004C465A"/>
    <w:rsid w:val="004C50BF"/>
    <w:rsid w:val="004C50D7"/>
    <w:rsid w:val="004C5763"/>
    <w:rsid w:val="004D5950"/>
    <w:rsid w:val="004E0D9B"/>
    <w:rsid w:val="004F1C3C"/>
    <w:rsid w:val="005050D2"/>
    <w:rsid w:val="005069A1"/>
    <w:rsid w:val="00514FBA"/>
    <w:rsid w:val="005179CF"/>
    <w:rsid w:val="00521A3F"/>
    <w:rsid w:val="005335F4"/>
    <w:rsid w:val="00533C26"/>
    <w:rsid w:val="00536C40"/>
    <w:rsid w:val="0055111B"/>
    <w:rsid w:val="005523C9"/>
    <w:rsid w:val="00554CC9"/>
    <w:rsid w:val="00563D93"/>
    <w:rsid w:val="00572088"/>
    <w:rsid w:val="005739EC"/>
    <w:rsid w:val="00580317"/>
    <w:rsid w:val="005943D9"/>
    <w:rsid w:val="00597664"/>
    <w:rsid w:val="005A2A07"/>
    <w:rsid w:val="005A3ED2"/>
    <w:rsid w:val="005A46FD"/>
    <w:rsid w:val="005A4A67"/>
    <w:rsid w:val="005A53CC"/>
    <w:rsid w:val="005C3884"/>
    <w:rsid w:val="005C7FEE"/>
    <w:rsid w:val="005D1CC2"/>
    <w:rsid w:val="005D211D"/>
    <w:rsid w:val="005D3626"/>
    <w:rsid w:val="005D5F46"/>
    <w:rsid w:val="005E3159"/>
    <w:rsid w:val="005F4575"/>
    <w:rsid w:val="005F7BC4"/>
    <w:rsid w:val="00601D99"/>
    <w:rsid w:val="006025B7"/>
    <w:rsid w:val="00621757"/>
    <w:rsid w:val="00624DAD"/>
    <w:rsid w:val="006338EB"/>
    <w:rsid w:val="0064142B"/>
    <w:rsid w:val="00653B47"/>
    <w:rsid w:val="006546F9"/>
    <w:rsid w:val="00654F01"/>
    <w:rsid w:val="006634E9"/>
    <w:rsid w:val="006733BA"/>
    <w:rsid w:val="00680590"/>
    <w:rsid w:val="006806E5"/>
    <w:rsid w:val="0068775C"/>
    <w:rsid w:val="006942DD"/>
    <w:rsid w:val="00694EB6"/>
    <w:rsid w:val="006B05D1"/>
    <w:rsid w:val="006B2300"/>
    <w:rsid w:val="006B41B0"/>
    <w:rsid w:val="006B51A1"/>
    <w:rsid w:val="006B6F8E"/>
    <w:rsid w:val="006C32D3"/>
    <w:rsid w:val="006D7FD6"/>
    <w:rsid w:val="006E11DE"/>
    <w:rsid w:val="006E1E4A"/>
    <w:rsid w:val="006F0980"/>
    <w:rsid w:val="006F1309"/>
    <w:rsid w:val="006F2832"/>
    <w:rsid w:val="006F5E14"/>
    <w:rsid w:val="0070761C"/>
    <w:rsid w:val="00710C21"/>
    <w:rsid w:val="00711BAF"/>
    <w:rsid w:val="00716C57"/>
    <w:rsid w:val="007178F5"/>
    <w:rsid w:val="00717C9E"/>
    <w:rsid w:val="00722BAE"/>
    <w:rsid w:val="00737BE7"/>
    <w:rsid w:val="00752CD2"/>
    <w:rsid w:val="00760244"/>
    <w:rsid w:val="0077164C"/>
    <w:rsid w:val="00774A98"/>
    <w:rsid w:val="00784885"/>
    <w:rsid w:val="007867CB"/>
    <w:rsid w:val="0079004D"/>
    <w:rsid w:val="0079277D"/>
    <w:rsid w:val="00793DCD"/>
    <w:rsid w:val="007951EA"/>
    <w:rsid w:val="007963EF"/>
    <w:rsid w:val="007A101C"/>
    <w:rsid w:val="007A4105"/>
    <w:rsid w:val="007A5C91"/>
    <w:rsid w:val="007C1747"/>
    <w:rsid w:val="007C436F"/>
    <w:rsid w:val="007D432D"/>
    <w:rsid w:val="007E31F2"/>
    <w:rsid w:val="007E70BD"/>
    <w:rsid w:val="008007FB"/>
    <w:rsid w:val="0080100E"/>
    <w:rsid w:val="008121A2"/>
    <w:rsid w:val="00814BD3"/>
    <w:rsid w:val="008176C4"/>
    <w:rsid w:val="00824A61"/>
    <w:rsid w:val="00826FF8"/>
    <w:rsid w:val="008373F4"/>
    <w:rsid w:val="00850CA9"/>
    <w:rsid w:val="008576F5"/>
    <w:rsid w:val="008606CF"/>
    <w:rsid w:val="00874399"/>
    <w:rsid w:val="00874981"/>
    <w:rsid w:val="00874BE7"/>
    <w:rsid w:val="00881179"/>
    <w:rsid w:val="00886756"/>
    <w:rsid w:val="00890CA2"/>
    <w:rsid w:val="008917F8"/>
    <w:rsid w:val="00891ECD"/>
    <w:rsid w:val="0089444B"/>
    <w:rsid w:val="008962B2"/>
    <w:rsid w:val="008B4D2C"/>
    <w:rsid w:val="008B6150"/>
    <w:rsid w:val="008C6810"/>
    <w:rsid w:val="008D46DD"/>
    <w:rsid w:val="008E4A6B"/>
    <w:rsid w:val="008E5BD5"/>
    <w:rsid w:val="008F0DDC"/>
    <w:rsid w:val="00903929"/>
    <w:rsid w:val="009238EB"/>
    <w:rsid w:val="0092557D"/>
    <w:rsid w:val="00927DBE"/>
    <w:rsid w:val="00935FBA"/>
    <w:rsid w:val="009375DF"/>
    <w:rsid w:val="0094636C"/>
    <w:rsid w:val="009574DA"/>
    <w:rsid w:val="009657B1"/>
    <w:rsid w:val="00971E96"/>
    <w:rsid w:val="00975838"/>
    <w:rsid w:val="009B5553"/>
    <w:rsid w:val="009B71D6"/>
    <w:rsid w:val="009C2632"/>
    <w:rsid w:val="009D275E"/>
    <w:rsid w:val="009D5EB1"/>
    <w:rsid w:val="00A03046"/>
    <w:rsid w:val="00A052CB"/>
    <w:rsid w:val="00A0663C"/>
    <w:rsid w:val="00A076BF"/>
    <w:rsid w:val="00A148D3"/>
    <w:rsid w:val="00A205DD"/>
    <w:rsid w:val="00A26B9C"/>
    <w:rsid w:val="00A26C63"/>
    <w:rsid w:val="00A275BE"/>
    <w:rsid w:val="00A3105F"/>
    <w:rsid w:val="00A32E0C"/>
    <w:rsid w:val="00A433B7"/>
    <w:rsid w:val="00A44608"/>
    <w:rsid w:val="00A50209"/>
    <w:rsid w:val="00A53748"/>
    <w:rsid w:val="00A704CE"/>
    <w:rsid w:val="00A77BB3"/>
    <w:rsid w:val="00A8100A"/>
    <w:rsid w:val="00A90F79"/>
    <w:rsid w:val="00A91924"/>
    <w:rsid w:val="00A94490"/>
    <w:rsid w:val="00AA0DD6"/>
    <w:rsid w:val="00AA2385"/>
    <w:rsid w:val="00AA2804"/>
    <w:rsid w:val="00AA6468"/>
    <w:rsid w:val="00AA75A3"/>
    <w:rsid w:val="00AB1EE0"/>
    <w:rsid w:val="00AB2CD1"/>
    <w:rsid w:val="00AB5301"/>
    <w:rsid w:val="00AC0B1D"/>
    <w:rsid w:val="00AC1344"/>
    <w:rsid w:val="00AE3967"/>
    <w:rsid w:val="00AE696C"/>
    <w:rsid w:val="00AF1ED2"/>
    <w:rsid w:val="00B04F08"/>
    <w:rsid w:val="00B13C9E"/>
    <w:rsid w:val="00B17119"/>
    <w:rsid w:val="00B33EC2"/>
    <w:rsid w:val="00B5288C"/>
    <w:rsid w:val="00B60AB7"/>
    <w:rsid w:val="00B65B56"/>
    <w:rsid w:val="00B673EE"/>
    <w:rsid w:val="00BA37D1"/>
    <w:rsid w:val="00BA3A90"/>
    <w:rsid w:val="00BA6E97"/>
    <w:rsid w:val="00BB7DEF"/>
    <w:rsid w:val="00BC0FA7"/>
    <w:rsid w:val="00BC78E9"/>
    <w:rsid w:val="00BD4081"/>
    <w:rsid w:val="00BE6CF8"/>
    <w:rsid w:val="00BE76CE"/>
    <w:rsid w:val="00C016D4"/>
    <w:rsid w:val="00C01B39"/>
    <w:rsid w:val="00C01BDD"/>
    <w:rsid w:val="00C02C66"/>
    <w:rsid w:val="00C146E4"/>
    <w:rsid w:val="00C176A7"/>
    <w:rsid w:val="00C221D2"/>
    <w:rsid w:val="00C22548"/>
    <w:rsid w:val="00C320F4"/>
    <w:rsid w:val="00C40A38"/>
    <w:rsid w:val="00C46746"/>
    <w:rsid w:val="00C50C91"/>
    <w:rsid w:val="00C50DC3"/>
    <w:rsid w:val="00C5137A"/>
    <w:rsid w:val="00C61B62"/>
    <w:rsid w:val="00C62FF2"/>
    <w:rsid w:val="00C674FF"/>
    <w:rsid w:val="00C67886"/>
    <w:rsid w:val="00C75D5B"/>
    <w:rsid w:val="00C825A6"/>
    <w:rsid w:val="00C86C74"/>
    <w:rsid w:val="00C91F34"/>
    <w:rsid w:val="00CA7D15"/>
    <w:rsid w:val="00CA7E95"/>
    <w:rsid w:val="00CC200B"/>
    <w:rsid w:val="00CC4465"/>
    <w:rsid w:val="00CC4A44"/>
    <w:rsid w:val="00CC709C"/>
    <w:rsid w:val="00CD09E9"/>
    <w:rsid w:val="00CD1474"/>
    <w:rsid w:val="00CF0ECE"/>
    <w:rsid w:val="00CF0EED"/>
    <w:rsid w:val="00D03B10"/>
    <w:rsid w:val="00D04A90"/>
    <w:rsid w:val="00D064A1"/>
    <w:rsid w:val="00D158EA"/>
    <w:rsid w:val="00D16571"/>
    <w:rsid w:val="00D17B7C"/>
    <w:rsid w:val="00D2123D"/>
    <w:rsid w:val="00D23209"/>
    <w:rsid w:val="00D247C6"/>
    <w:rsid w:val="00D313A1"/>
    <w:rsid w:val="00D40C85"/>
    <w:rsid w:val="00D42B46"/>
    <w:rsid w:val="00D444E1"/>
    <w:rsid w:val="00D44CAE"/>
    <w:rsid w:val="00D46691"/>
    <w:rsid w:val="00D47531"/>
    <w:rsid w:val="00D51BD5"/>
    <w:rsid w:val="00D545E9"/>
    <w:rsid w:val="00D60CC5"/>
    <w:rsid w:val="00D626B0"/>
    <w:rsid w:val="00D64BBB"/>
    <w:rsid w:val="00D658DD"/>
    <w:rsid w:val="00D72AE7"/>
    <w:rsid w:val="00D76728"/>
    <w:rsid w:val="00D86458"/>
    <w:rsid w:val="00D872BA"/>
    <w:rsid w:val="00D91E56"/>
    <w:rsid w:val="00DA074D"/>
    <w:rsid w:val="00DA62E5"/>
    <w:rsid w:val="00DB0D36"/>
    <w:rsid w:val="00DD4C16"/>
    <w:rsid w:val="00DD4F82"/>
    <w:rsid w:val="00DE41DD"/>
    <w:rsid w:val="00DF2BBD"/>
    <w:rsid w:val="00DF5556"/>
    <w:rsid w:val="00E04952"/>
    <w:rsid w:val="00E1135C"/>
    <w:rsid w:val="00E122D0"/>
    <w:rsid w:val="00E15A12"/>
    <w:rsid w:val="00E16339"/>
    <w:rsid w:val="00E234C4"/>
    <w:rsid w:val="00E30283"/>
    <w:rsid w:val="00E31EF8"/>
    <w:rsid w:val="00E400AF"/>
    <w:rsid w:val="00E439ED"/>
    <w:rsid w:val="00E44A6B"/>
    <w:rsid w:val="00E52A16"/>
    <w:rsid w:val="00E53F74"/>
    <w:rsid w:val="00E552B6"/>
    <w:rsid w:val="00E57B8C"/>
    <w:rsid w:val="00E57FC2"/>
    <w:rsid w:val="00E6094F"/>
    <w:rsid w:val="00E62291"/>
    <w:rsid w:val="00E665B1"/>
    <w:rsid w:val="00E708FE"/>
    <w:rsid w:val="00E81566"/>
    <w:rsid w:val="00E838ED"/>
    <w:rsid w:val="00E947B4"/>
    <w:rsid w:val="00E96BDF"/>
    <w:rsid w:val="00EB6862"/>
    <w:rsid w:val="00EC6473"/>
    <w:rsid w:val="00ED7690"/>
    <w:rsid w:val="00EE07BC"/>
    <w:rsid w:val="00EF1C51"/>
    <w:rsid w:val="00EF6EE9"/>
    <w:rsid w:val="00F03268"/>
    <w:rsid w:val="00F0604A"/>
    <w:rsid w:val="00F25B84"/>
    <w:rsid w:val="00F31449"/>
    <w:rsid w:val="00F50389"/>
    <w:rsid w:val="00F5592D"/>
    <w:rsid w:val="00F571FE"/>
    <w:rsid w:val="00F603DF"/>
    <w:rsid w:val="00F61757"/>
    <w:rsid w:val="00F62DA0"/>
    <w:rsid w:val="00F6374C"/>
    <w:rsid w:val="00F6609D"/>
    <w:rsid w:val="00F71382"/>
    <w:rsid w:val="00F87B4A"/>
    <w:rsid w:val="00F9541D"/>
    <w:rsid w:val="00F96066"/>
    <w:rsid w:val="00FA0083"/>
    <w:rsid w:val="00FA3546"/>
    <w:rsid w:val="00FA4C96"/>
    <w:rsid w:val="00FA73AC"/>
    <w:rsid w:val="00FB445F"/>
    <w:rsid w:val="00FB6DC0"/>
    <w:rsid w:val="00FB7E16"/>
    <w:rsid w:val="00FC24C9"/>
    <w:rsid w:val="00FC4E27"/>
    <w:rsid w:val="00FC693A"/>
    <w:rsid w:val="00FD059C"/>
    <w:rsid w:val="00FD3181"/>
    <w:rsid w:val="00FD78B6"/>
    <w:rsid w:val="00FE7180"/>
    <w:rsid w:val="00FF0B9E"/>
    <w:rsid w:val="00FF4913"/>
    <w:rsid w:val="00FF6D56"/>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8"/>
    <o:shapelayout v:ext="edit">
      <o:idmap v:ext="edit" data="1"/>
    </o:shapelayout>
  </w:shapeDefaults>
  <w:decimalSymbol w:val="."/>
  <w:listSeparator w:val=","/>
  <w14:docId w14:val="371A9BC1"/>
  <w15:chartTrackingRefBased/>
  <w15:docId w15:val="{C02DA636-9C82-4710-B267-CE664E1D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CA"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CG Times" w:eastAsia="Times New Roman" w:hAnsi="CG Times"/>
      <w:sz w:val="24"/>
      <w:szCs w:val="24"/>
      <w:lang w:val="en-US" w:eastAsia="en-CA"/>
    </w:rPr>
  </w:style>
  <w:style w:type="paragraph" w:styleId="Heading1">
    <w:name w:val="heading 1"/>
    <w:basedOn w:val="Normal"/>
    <w:next w:val="Normal"/>
    <w:qFormat/>
    <w:pPr>
      <w:keepNext/>
      <w:widowControl/>
      <w:autoSpaceDE/>
      <w:autoSpaceDN/>
      <w:adjustRightInd/>
      <w:outlineLvl w:val="0"/>
    </w:pPr>
    <w:rPr>
      <w:rFonts w:ascii="Times New Roman" w:hAnsi="Times New Roman"/>
      <w:i/>
      <w:iCs/>
      <w:lang w:eastAsia="en-US"/>
    </w:rPr>
  </w:style>
  <w:style w:type="paragraph" w:styleId="Heading2">
    <w:name w:val="heading 2"/>
    <w:basedOn w:val="Normal"/>
    <w:next w:val="Normal"/>
    <w:link w:val="Heading2Char"/>
    <w:qFormat/>
    <w:pPr>
      <w:keepNext/>
      <w:outlineLvl w:val="1"/>
    </w:pPr>
    <w:rPr>
      <w:b/>
      <w:bCs/>
      <w:lang w:val="en-GB"/>
    </w:rPr>
  </w:style>
  <w:style w:type="paragraph" w:styleId="Heading3">
    <w:name w:val="heading 3"/>
    <w:basedOn w:val="Normal"/>
    <w:next w:val="Normal"/>
    <w:qFormat/>
    <w:pPr>
      <w:keepNext/>
      <w:outlineLvl w:val="2"/>
    </w:pPr>
    <w:rPr>
      <w:u w:val="single"/>
      <w:lang w:val="en-GB"/>
    </w:rPr>
  </w:style>
  <w:style w:type="paragraph" w:styleId="Heading4">
    <w:name w:val="heading 4"/>
    <w:basedOn w:val="Normal"/>
    <w:next w:val="Normal"/>
    <w:qFormat/>
    <w:pPr>
      <w:keepNext/>
      <w:outlineLvl w:val="3"/>
    </w:pPr>
    <w:rPr>
      <w:rFonts w:ascii="Times New Roman" w:hAnsi="Times New Roman"/>
      <w:b/>
      <w:bCs/>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Emphasis">
    <w:name w:val="Emphasis"/>
    <w:uiPriority w:val="20"/>
    <w:qFormat/>
    <w:rPr>
      <w:i/>
      <w:iCs/>
    </w:rPr>
  </w:style>
  <w:style w:type="character" w:styleId="Hyperlink">
    <w:name w:val="Hyperlink"/>
    <w:rPr>
      <w:color w:val="0000FF"/>
      <w:u w:val="single"/>
    </w:rPr>
  </w:style>
  <w:style w:type="paragraph" w:styleId="BodyTextIndent3">
    <w:name w:val="Body Text Indent 3"/>
    <w:basedOn w:val="Normal"/>
    <w:pPr>
      <w:ind w:left="720" w:hanging="540"/>
    </w:pPr>
  </w:style>
  <w:style w:type="paragraph" w:styleId="BodyTextIndent">
    <w:name w:val="Body Text Indent"/>
    <w:basedOn w:val="Normal"/>
    <w:pPr>
      <w:widowControl/>
      <w:tabs>
        <w:tab w:val="left" w:pos="432"/>
        <w:tab w:val="left" w:pos="2160"/>
        <w:tab w:val="left" w:pos="7200"/>
      </w:tabs>
      <w:autoSpaceDE/>
      <w:autoSpaceDN/>
      <w:adjustRightInd/>
      <w:ind w:left="720"/>
    </w:pPr>
    <w:rPr>
      <w:rFonts w:ascii="Times New Roman" w:hAnsi="Times New Roman"/>
      <w:lang w:eastAsia="en-US"/>
    </w:rPr>
  </w:style>
  <w:style w:type="paragraph" w:styleId="BodyTextIndent2">
    <w:name w:val="Body Text Indent 2"/>
    <w:basedOn w:val="Normal"/>
    <w:pPr>
      <w:widowControl/>
      <w:tabs>
        <w:tab w:val="left" w:pos="432"/>
        <w:tab w:val="left" w:pos="2160"/>
        <w:tab w:val="left" w:pos="7200"/>
      </w:tabs>
      <w:autoSpaceDE/>
      <w:autoSpaceDN/>
      <w:adjustRightInd/>
      <w:ind w:left="432"/>
    </w:pPr>
    <w:rPr>
      <w:rFonts w:ascii="Times New Roman" w:hAnsi="Times New Roman"/>
      <w:lang w:eastAsia="en-US"/>
    </w:rPr>
  </w:style>
  <w:style w:type="paragraph" w:customStyle="1" w:styleId="HTMLBody">
    <w:name w:val="HTML Body"/>
    <w:pPr>
      <w:autoSpaceDE w:val="0"/>
      <w:autoSpaceDN w:val="0"/>
      <w:adjustRightInd w:val="0"/>
    </w:pPr>
    <w:rPr>
      <w:rFonts w:ascii="Arial" w:eastAsia="Times New Roman" w:hAnsi="Arial"/>
      <w:lang w:val="en-US" w:eastAsia="en-US"/>
    </w:rPr>
  </w:style>
  <w:style w:type="character" w:styleId="FollowedHyperlink">
    <w:name w:val="FollowedHyperlink"/>
    <w:rPr>
      <w:color w:val="800080"/>
      <w:u w:val="single"/>
    </w:rPr>
  </w:style>
  <w:style w:type="character" w:customStyle="1" w:styleId="medium-font1">
    <w:name w:val="medium-font1"/>
    <w:rPr>
      <w:sz w:val="19"/>
      <w:szCs w:val="19"/>
    </w:rPr>
  </w:style>
  <w:style w:type="paragraph" w:styleId="NormalWeb">
    <w:name w:val="Normal (Web)"/>
    <w:basedOn w:val="Normal"/>
    <w:rsid w:val="00263B54"/>
    <w:pPr>
      <w:widowControl/>
      <w:autoSpaceDE/>
      <w:autoSpaceDN/>
      <w:adjustRightInd/>
      <w:spacing w:before="100" w:beforeAutospacing="1" w:after="100" w:afterAutospacing="1"/>
    </w:pPr>
    <w:rPr>
      <w:rFonts w:ascii="Times New Roman" w:eastAsia="Batang" w:hAnsi="Times New Roman"/>
      <w:color w:val="000000"/>
      <w:lang w:eastAsia="ko-KR"/>
    </w:rPr>
  </w:style>
  <w:style w:type="paragraph" w:styleId="Footer">
    <w:name w:val="footer"/>
    <w:basedOn w:val="Normal"/>
    <w:rsid w:val="008E5BD5"/>
    <w:pPr>
      <w:widowControl/>
      <w:tabs>
        <w:tab w:val="center" w:pos="4320"/>
        <w:tab w:val="right" w:pos="8640"/>
      </w:tabs>
      <w:autoSpaceDE/>
      <w:autoSpaceDN/>
      <w:adjustRightInd/>
    </w:pPr>
    <w:rPr>
      <w:rFonts w:ascii="Times New Roman" w:hAnsi="Times New Roman"/>
      <w:lang w:eastAsia="en-US"/>
    </w:rPr>
  </w:style>
  <w:style w:type="paragraph" w:styleId="Header">
    <w:name w:val="header"/>
    <w:basedOn w:val="Normal"/>
    <w:rsid w:val="003861A8"/>
    <w:pPr>
      <w:tabs>
        <w:tab w:val="center" w:pos="4320"/>
        <w:tab w:val="right" w:pos="8640"/>
      </w:tabs>
    </w:pPr>
  </w:style>
  <w:style w:type="character" w:styleId="PageNumber">
    <w:name w:val="page number"/>
    <w:basedOn w:val="DefaultParagraphFont"/>
    <w:rsid w:val="003861A8"/>
  </w:style>
  <w:style w:type="paragraph" w:styleId="HTMLPreformatted">
    <w:name w:val="HTML Preformatted"/>
    <w:basedOn w:val="Normal"/>
    <w:rsid w:val="007D43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Batang" w:hAnsi="Courier New" w:cs="Courier New"/>
      <w:sz w:val="20"/>
      <w:szCs w:val="20"/>
      <w:lang w:eastAsia="ko-KR"/>
    </w:rPr>
  </w:style>
  <w:style w:type="character" w:styleId="CommentReference">
    <w:name w:val="annotation reference"/>
    <w:rsid w:val="00FF4913"/>
    <w:rPr>
      <w:sz w:val="16"/>
      <w:szCs w:val="16"/>
    </w:rPr>
  </w:style>
  <w:style w:type="paragraph" w:styleId="CommentText">
    <w:name w:val="annotation text"/>
    <w:basedOn w:val="Normal"/>
    <w:link w:val="CommentTextChar"/>
    <w:rsid w:val="00FF4913"/>
    <w:rPr>
      <w:sz w:val="20"/>
      <w:szCs w:val="20"/>
    </w:rPr>
  </w:style>
  <w:style w:type="character" w:customStyle="1" w:styleId="CommentTextChar">
    <w:name w:val="Comment Text Char"/>
    <w:link w:val="CommentText"/>
    <w:rsid w:val="00FF4913"/>
    <w:rPr>
      <w:rFonts w:ascii="CG Times" w:hAnsi="CG Times"/>
      <w:lang w:val="en-US" w:eastAsia="en-CA" w:bidi="ar-SA"/>
    </w:rPr>
  </w:style>
  <w:style w:type="paragraph" w:styleId="BalloonText">
    <w:name w:val="Balloon Text"/>
    <w:basedOn w:val="Normal"/>
    <w:semiHidden/>
    <w:rsid w:val="00FF4913"/>
    <w:rPr>
      <w:rFonts w:ascii="Tahoma" w:hAnsi="Tahoma" w:cs="Tahoma"/>
      <w:sz w:val="16"/>
      <w:szCs w:val="16"/>
    </w:rPr>
  </w:style>
  <w:style w:type="character" w:customStyle="1" w:styleId="st">
    <w:name w:val="st"/>
    <w:basedOn w:val="DefaultParagraphFont"/>
    <w:rsid w:val="001713BB"/>
  </w:style>
  <w:style w:type="character" w:customStyle="1" w:styleId="apple-converted-space">
    <w:name w:val="apple-converted-space"/>
    <w:rsid w:val="009C2632"/>
  </w:style>
  <w:style w:type="character" w:customStyle="1" w:styleId="Heading2Char">
    <w:name w:val="Heading 2 Char"/>
    <w:link w:val="Heading2"/>
    <w:rsid w:val="007178F5"/>
    <w:rPr>
      <w:rFonts w:ascii="CG Times" w:eastAsia="Times New Roman" w:hAnsi="CG Times"/>
      <w:b/>
      <w:bCs/>
      <w:sz w:val="24"/>
      <w:szCs w:val="24"/>
      <w:lang w:val="en-GB"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67713">
      <w:bodyDiv w:val="1"/>
      <w:marLeft w:val="0"/>
      <w:marRight w:val="0"/>
      <w:marTop w:val="0"/>
      <w:marBottom w:val="0"/>
      <w:divBdr>
        <w:top w:val="none" w:sz="0" w:space="0" w:color="auto"/>
        <w:left w:val="none" w:sz="0" w:space="0" w:color="auto"/>
        <w:bottom w:val="none" w:sz="0" w:space="0" w:color="auto"/>
        <w:right w:val="none" w:sz="0" w:space="0" w:color="auto"/>
      </w:divBdr>
      <w:divsChild>
        <w:div w:id="1931697349">
          <w:marLeft w:val="0"/>
          <w:marRight w:val="0"/>
          <w:marTop w:val="0"/>
          <w:marBottom w:val="0"/>
          <w:divBdr>
            <w:top w:val="none" w:sz="0" w:space="0" w:color="auto"/>
            <w:left w:val="none" w:sz="0" w:space="0" w:color="auto"/>
            <w:bottom w:val="none" w:sz="0" w:space="0" w:color="auto"/>
            <w:right w:val="none" w:sz="0" w:space="0" w:color="auto"/>
          </w:divBdr>
        </w:div>
      </w:divsChild>
    </w:div>
    <w:div w:id="284119434">
      <w:bodyDiv w:val="1"/>
      <w:marLeft w:val="0"/>
      <w:marRight w:val="0"/>
      <w:marTop w:val="0"/>
      <w:marBottom w:val="0"/>
      <w:divBdr>
        <w:top w:val="none" w:sz="0" w:space="0" w:color="auto"/>
        <w:left w:val="none" w:sz="0" w:space="0" w:color="auto"/>
        <w:bottom w:val="none" w:sz="0" w:space="0" w:color="auto"/>
        <w:right w:val="none" w:sz="0" w:space="0" w:color="auto"/>
      </w:divBdr>
      <w:divsChild>
        <w:div w:id="517425347">
          <w:marLeft w:val="0"/>
          <w:marRight w:val="0"/>
          <w:marTop w:val="0"/>
          <w:marBottom w:val="0"/>
          <w:divBdr>
            <w:top w:val="none" w:sz="0" w:space="0" w:color="auto"/>
            <w:left w:val="none" w:sz="0" w:space="0" w:color="auto"/>
            <w:bottom w:val="none" w:sz="0" w:space="0" w:color="auto"/>
            <w:right w:val="none" w:sz="0" w:space="0" w:color="auto"/>
          </w:divBdr>
        </w:div>
      </w:divsChild>
    </w:div>
    <w:div w:id="534197600">
      <w:bodyDiv w:val="1"/>
      <w:marLeft w:val="0"/>
      <w:marRight w:val="0"/>
      <w:marTop w:val="0"/>
      <w:marBottom w:val="0"/>
      <w:divBdr>
        <w:top w:val="none" w:sz="0" w:space="0" w:color="auto"/>
        <w:left w:val="none" w:sz="0" w:space="0" w:color="auto"/>
        <w:bottom w:val="none" w:sz="0" w:space="0" w:color="auto"/>
        <w:right w:val="none" w:sz="0" w:space="0" w:color="auto"/>
      </w:divBdr>
    </w:div>
    <w:div w:id="651788225">
      <w:bodyDiv w:val="1"/>
      <w:marLeft w:val="0"/>
      <w:marRight w:val="0"/>
      <w:marTop w:val="0"/>
      <w:marBottom w:val="0"/>
      <w:divBdr>
        <w:top w:val="none" w:sz="0" w:space="0" w:color="auto"/>
        <w:left w:val="none" w:sz="0" w:space="0" w:color="auto"/>
        <w:bottom w:val="none" w:sz="0" w:space="0" w:color="auto"/>
        <w:right w:val="none" w:sz="0" w:space="0" w:color="auto"/>
      </w:divBdr>
      <w:divsChild>
        <w:div w:id="533005767">
          <w:marLeft w:val="0"/>
          <w:marRight w:val="0"/>
          <w:marTop w:val="0"/>
          <w:marBottom w:val="0"/>
          <w:divBdr>
            <w:top w:val="none" w:sz="0" w:space="0" w:color="auto"/>
            <w:left w:val="none" w:sz="0" w:space="0" w:color="auto"/>
            <w:bottom w:val="none" w:sz="0" w:space="0" w:color="auto"/>
            <w:right w:val="none" w:sz="0" w:space="0" w:color="auto"/>
          </w:divBdr>
        </w:div>
      </w:divsChild>
    </w:div>
    <w:div w:id="1047527806">
      <w:bodyDiv w:val="1"/>
      <w:marLeft w:val="0"/>
      <w:marRight w:val="0"/>
      <w:marTop w:val="0"/>
      <w:marBottom w:val="0"/>
      <w:divBdr>
        <w:top w:val="none" w:sz="0" w:space="0" w:color="auto"/>
        <w:left w:val="none" w:sz="0" w:space="0" w:color="auto"/>
        <w:bottom w:val="none" w:sz="0" w:space="0" w:color="auto"/>
        <w:right w:val="none" w:sz="0" w:space="0" w:color="auto"/>
      </w:divBdr>
      <w:divsChild>
        <w:div w:id="1450667007">
          <w:marLeft w:val="0"/>
          <w:marRight w:val="0"/>
          <w:marTop w:val="0"/>
          <w:marBottom w:val="0"/>
          <w:divBdr>
            <w:top w:val="none" w:sz="0" w:space="0" w:color="auto"/>
            <w:left w:val="none" w:sz="0" w:space="0" w:color="auto"/>
            <w:bottom w:val="none" w:sz="0" w:space="0" w:color="auto"/>
            <w:right w:val="none" w:sz="0" w:space="0" w:color="auto"/>
          </w:divBdr>
        </w:div>
      </w:divsChild>
    </w:div>
    <w:div w:id="1084303433">
      <w:bodyDiv w:val="1"/>
      <w:marLeft w:val="0"/>
      <w:marRight w:val="0"/>
      <w:marTop w:val="0"/>
      <w:marBottom w:val="0"/>
      <w:divBdr>
        <w:top w:val="none" w:sz="0" w:space="0" w:color="auto"/>
        <w:left w:val="none" w:sz="0" w:space="0" w:color="auto"/>
        <w:bottom w:val="none" w:sz="0" w:space="0" w:color="auto"/>
        <w:right w:val="none" w:sz="0" w:space="0" w:color="auto"/>
      </w:divBdr>
      <w:divsChild>
        <w:div w:id="609168812">
          <w:marLeft w:val="0"/>
          <w:marRight w:val="0"/>
          <w:marTop w:val="0"/>
          <w:marBottom w:val="0"/>
          <w:divBdr>
            <w:top w:val="none" w:sz="0" w:space="0" w:color="auto"/>
            <w:left w:val="none" w:sz="0" w:space="0" w:color="auto"/>
            <w:bottom w:val="none" w:sz="0" w:space="0" w:color="auto"/>
            <w:right w:val="none" w:sz="0" w:space="0" w:color="auto"/>
          </w:divBdr>
        </w:div>
      </w:divsChild>
    </w:div>
    <w:div w:id="1163354853">
      <w:bodyDiv w:val="1"/>
      <w:marLeft w:val="0"/>
      <w:marRight w:val="0"/>
      <w:marTop w:val="0"/>
      <w:marBottom w:val="0"/>
      <w:divBdr>
        <w:top w:val="none" w:sz="0" w:space="0" w:color="auto"/>
        <w:left w:val="none" w:sz="0" w:space="0" w:color="auto"/>
        <w:bottom w:val="none" w:sz="0" w:space="0" w:color="auto"/>
        <w:right w:val="none" w:sz="0" w:space="0" w:color="auto"/>
      </w:divBdr>
      <w:divsChild>
        <w:div w:id="1350330500">
          <w:marLeft w:val="0"/>
          <w:marRight w:val="0"/>
          <w:marTop w:val="0"/>
          <w:marBottom w:val="0"/>
          <w:divBdr>
            <w:top w:val="none" w:sz="0" w:space="0" w:color="auto"/>
            <w:left w:val="none" w:sz="0" w:space="0" w:color="auto"/>
            <w:bottom w:val="none" w:sz="0" w:space="0" w:color="auto"/>
            <w:right w:val="none" w:sz="0" w:space="0" w:color="auto"/>
          </w:divBdr>
        </w:div>
      </w:divsChild>
    </w:div>
    <w:div w:id="1277635703">
      <w:bodyDiv w:val="1"/>
      <w:marLeft w:val="0"/>
      <w:marRight w:val="0"/>
      <w:marTop w:val="0"/>
      <w:marBottom w:val="0"/>
      <w:divBdr>
        <w:top w:val="none" w:sz="0" w:space="0" w:color="auto"/>
        <w:left w:val="none" w:sz="0" w:space="0" w:color="auto"/>
        <w:bottom w:val="none" w:sz="0" w:space="0" w:color="auto"/>
        <w:right w:val="none" w:sz="0" w:space="0" w:color="auto"/>
      </w:divBdr>
      <w:divsChild>
        <w:div w:id="836922574">
          <w:marLeft w:val="0"/>
          <w:marRight w:val="0"/>
          <w:marTop w:val="0"/>
          <w:marBottom w:val="0"/>
          <w:divBdr>
            <w:top w:val="none" w:sz="0" w:space="0" w:color="auto"/>
            <w:left w:val="none" w:sz="0" w:space="0" w:color="auto"/>
            <w:bottom w:val="none" w:sz="0" w:space="0" w:color="auto"/>
            <w:right w:val="none" w:sz="0" w:space="0" w:color="auto"/>
          </w:divBdr>
        </w:div>
      </w:divsChild>
    </w:div>
    <w:div w:id="1379159211">
      <w:bodyDiv w:val="1"/>
      <w:marLeft w:val="0"/>
      <w:marRight w:val="0"/>
      <w:marTop w:val="0"/>
      <w:marBottom w:val="0"/>
      <w:divBdr>
        <w:top w:val="none" w:sz="0" w:space="0" w:color="auto"/>
        <w:left w:val="none" w:sz="0" w:space="0" w:color="auto"/>
        <w:bottom w:val="none" w:sz="0" w:space="0" w:color="auto"/>
        <w:right w:val="none" w:sz="0" w:space="0" w:color="auto"/>
      </w:divBdr>
      <w:divsChild>
        <w:div w:id="1839340688">
          <w:marLeft w:val="0"/>
          <w:marRight w:val="0"/>
          <w:marTop w:val="0"/>
          <w:marBottom w:val="0"/>
          <w:divBdr>
            <w:top w:val="none" w:sz="0" w:space="0" w:color="auto"/>
            <w:left w:val="none" w:sz="0" w:space="0" w:color="auto"/>
            <w:bottom w:val="none" w:sz="0" w:space="0" w:color="auto"/>
            <w:right w:val="none" w:sz="0" w:space="0" w:color="auto"/>
          </w:divBdr>
        </w:div>
      </w:divsChild>
    </w:div>
    <w:div w:id="1519348283">
      <w:bodyDiv w:val="1"/>
      <w:marLeft w:val="0"/>
      <w:marRight w:val="0"/>
      <w:marTop w:val="0"/>
      <w:marBottom w:val="0"/>
      <w:divBdr>
        <w:top w:val="none" w:sz="0" w:space="0" w:color="auto"/>
        <w:left w:val="none" w:sz="0" w:space="0" w:color="auto"/>
        <w:bottom w:val="none" w:sz="0" w:space="0" w:color="auto"/>
        <w:right w:val="none" w:sz="0" w:space="0" w:color="auto"/>
      </w:divBdr>
      <w:divsChild>
        <w:div w:id="185213413">
          <w:marLeft w:val="0"/>
          <w:marRight w:val="0"/>
          <w:marTop w:val="0"/>
          <w:marBottom w:val="0"/>
          <w:divBdr>
            <w:top w:val="none" w:sz="0" w:space="0" w:color="auto"/>
            <w:left w:val="none" w:sz="0" w:space="0" w:color="auto"/>
            <w:bottom w:val="none" w:sz="0" w:space="0" w:color="auto"/>
            <w:right w:val="none" w:sz="0" w:space="0" w:color="auto"/>
          </w:divBdr>
        </w:div>
      </w:divsChild>
    </w:div>
    <w:div w:id="1624074996">
      <w:bodyDiv w:val="1"/>
      <w:marLeft w:val="0"/>
      <w:marRight w:val="0"/>
      <w:marTop w:val="0"/>
      <w:marBottom w:val="0"/>
      <w:divBdr>
        <w:top w:val="none" w:sz="0" w:space="0" w:color="auto"/>
        <w:left w:val="none" w:sz="0" w:space="0" w:color="auto"/>
        <w:bottom w:val="none" w:sz="0" w:space="0" w:color="auto"/>
        <w:right w:val="none" w:sz="0" w:space="0" w:color="auto"/>
      </w:divBdr>
      <w:divsChild>
        <w:div w:id="1266158098">
          <w:marLeft w:val="0"/>
          <w:marRight w:val="0"/>
          <w:marTop w:val="0"/>
          <w:marBottom w:val="0"/>
          <w:divBdr>
            <w:top w:val="none" w:sz="0" w:space="0" w:color="auto"/>
            <w:left w:val="none" w:sz="0" w:space="0" w:color="auto"/>
            <w:bottom w:val="none" w:sz="0" w:space="0" w:color="auto"/>
            <w:right w:val="none" w:sz="0" w:space="0" w:color="auto"/>
          </w:divBdr>
        </w:div>
      </w:divsChild>
    </w:div>
    <w:div w:id="1624269465">
      <w:bodyDiv w:val="1"/>
      <w:marLeft w:val="0"/>
      <w:marRight w:val="0"/>
      <w:marTop w:val="0"/>
      <w:marBottom w:val="0"/>
      <w:divBdr>
        <w:top w:val="none" w:sz="0" w:space="0" w:color="auto"/>
        <w:left w:val="none" w:sz="0" w:space="0" w:color="auto"/>
        <w:bottom w:val="none" w:sz="0" w:space="0" w:color="auto"/>
        <w:right w:val="none" w:sz="0" w:space="0" w:color="auto"/>
      </w:divBdr>
    </w:div>
    <w:div w:id="1732844639">
      <w:bodyDiv w:val="1"/>
      <w:marLeft w:val="0"/>
      <w:marRight w:val="0"/>
      <w:marTop w:val="0"/>
      <w:marBottom w:val="0"/>
      <w:divBdr>
        <w:top w:val="none" w:sz="0" w:space="0" w:color="auto"/>
        <w:left w:val="none" w:sz="0" w:space="0" w:color="auto"/>
        <w:bottom w:val="none" w:sz="0" w:space="0" w:color="auto"/>
        <w:right w:val="none" w:sz="0" w:space="0" w:color="auto"/>
      </w:divBdr>
      <w:divsChild>
        <w:div w:id="1084717227">
          <w:marLeft w:val="0"/>
          <w:marRight w:val="0"/>
          <w:marTop w:val="0"/>
          <w:marBottom w:val="0"/>
          <w:divBdr>
            <w:top w:val="none" w:sz="0" w:space="0" w:color="auto"/>
            <w:left w:val="none" w:sz="0" w:space="0" w:color="auto"/>
            <w:bottom w:val="none" w:sz="0" w:space="0" w:color="auto"/>
            <w:right w:val="none" w:sz="0" w:space="0" w:color="auto"/>
          </w:divBdr>
        </w:div>
      </w:divsChild>
    </w:div>
    <w:div w:id="1794444011">
      <w:bodyDiv w:val="1"/>
      <w:marLeft w:val="0"/>
      <w:marRight w:val="0"/>
      <w:marTop w:val="0"/>
      <w:marBottom w:val="0"/>
      <w:divBdr>
        <w:top w:val="none" w:sz="0" w:space="0" w:color="auto"/>
        <w:left w:val="none" w:sz="0" w:space="0" w:color="auto"/>
        <w:bottom w:val="none" w:sz="0" w:space="0" w:color="auto"/>
        <w:right w:val="none" w:sz="0" w:space="0" w:color="auto"/>
      </w:divBdr>
      <w:divsChild>
        <w:div w:id="319577261">
          <w:marLeft w:val="0"/>
          <w:marRight w:val="0"/>
          <w:marTop w:val="0"/>
          <w:marBottom w:val="0"/>
          <w:divBdr>
            <w:top w:val="none" w:sz="0" w:space="0" w:color="auto"/>
            <w:left w:val="none" w:sz="0" w:space="0" w:color="auto"/>
            <w:bottom w:val="none" w:sz="0" w:space="0" w:color="auto"/>
            <w:right w:val="none" w:sz="0" w:space="0" w:color="auto"/>
          </w:divBdr>
        </w:div>
      </w:divsChild>
    </w:div>
    <w:div w:id="2061514870">
      <w:bodyDiv w:val="1"/>
      <w:marLeft w:val="0"/>
      <w:marRight w:val="0"/>
      <w:marTop w:val="0"/>
      <w:marBottom w:val="0"/>
      <w:divBdr>
        <w:top w:val="none" w:sz="0" w:space="0" w:color="auto"/>
        <w:left w:val="none" w:sz="0" w:space="0" w:color="auto"/>
        <w:bottom w:val="none" w:sz="0" w:space="0" w:color="auto"/>
        <w:right w:val="none" w:sz="0" w:space="0" w:color="auto"/>
      </w:divBdr>
      <w:divsChild>
        <w:div w:id="1157040745">
          <w:marLeft w:val="0"/>
          <w:marRight w:val="0"/>
          <w:marTop w:val="0"/>
          <w:marBottom w:val="0"/>
          <w:divBdr>
            <w:top w:val="none" w:sz="0" w:space="0" w:color="auto"/>
            <w:left w:val="none" w:sz="0" w:space="0" w:color="auto"/>
            <w:bottom w:val="none" w:sz="0" w:space="0" w:color="auto"/>
            <w:right w:val="none" w:sz="0" w:space="0" w:color="auto"/>
          </w:divBdr>
        </w:div>
        <w:div w:id="1762024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ourselink.uoguelph.ca/" TargetMode="External"/><Relationship Id="rId18" Type="http://schemas.openxmlformats.org/officeDocument/2006/relationships/hyperlink" Target="https://implicit.harvard.edu/implicit/" TargetMode="External"/><Relationship Id="rId26" Type="http://schemas.openxmlformats.org/officeDocument/2006/relationships/hyperlink" Target="http://behaviorhealth.org/futile_pursuit_of_happiness.htm" TargetMode="External"/><Relationship Id="rId3" Type="http://schemas.openxmlformats.org/officeDocument/2006/relationships/styles" Target="styles.xml"/><Relationship Id="rId21" Type="http://schemas.openxmlformats.org/officeDocument/2006/relationships/hyperlink" Target="mailto:mparlett@uoguelph.ca" TargetMode="External"/><Relationship Id="rId34" Type="http://schemas.openxmlformats.org/officeDocument/2006/relationships/hyperlink" Target="http://www.uoguelph.ca/registrar/calendars/undergraduate/current/c08/c08-accomrelig.shtml" TargetMode="External"/><Relationship Id="rId7" Type="http://schemas.openxmlformats.org/officeDocument/2006/relationships/endnotes" Target="endnotes.xml"/><Relationship Id="rId12" Type="http://schemas.openxmlformats.org/officeDocument/2006/relationships/hyperlink" Target="https://ares.lib.uoguelph.ca/ares/" TargetMode="External"/><Relationship Id="rId17" Type="http://schemas.openxmlformats.org/officeDocument/2006/relationships/hyperlink" Target="https://ares.lib.uoguelph.ca/ares/" TargetMode="External"/><Relationship Id="rId25" Type="http://schemas.openxmlformats.org/officeDocument/2006/relationships/hyperlink" Target="http://www.strategy-business.com/article/00210?gko=972fa" TargetMode="External"/><Relationship Id="rId33" Type="http://schemas.openxmlformats.org/officeDocument/2006/relationships/hyperlink" Target="http://www.uoguelph.ca/undergrad_calendar/c08/c08-ac.s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ed.com/talks/daniel_goldstein_the_battle_between_your_present_and_future_self.html" TargetMode="External"/><Relationship Id="rId20" Type="http://schemas.openxmlformats.org/officeDocument/2006/relationships/hyperlink" Target="http://www.hc-sc.gc.ca/fn-an/food-guide-aliment/using-utiliser/label-etiquet-eng.php" TargetMode="External"/><Relationship Id="rId29" Type="http://schemas.openxmlformats.org/officeDocument/2006/relationships/hyperlink" Target="http://reliawiki.org/index.php/Experiment_Design_and_Analysis_Refer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images.neimanmarcus.com/ca/1/products/mk/NM-1ZAJ_mk.jpg" TargetMode="External"/><Relationship Id="rId24" Type="http://schemas.openxmlformats.org/officeDocument/2006/relationships/hyperlink" Target="http://www.ted.com/talks/sheena_iyengar_on_the_art_of_choosing.html" TargetMode="External"/><Relationship Id="rId32" Type="http://schemas.openxmlformats.org/officeDocument/2006/relationships/hyperlink" Target="http://www.learningcommons.uoguelph.ca/"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ed.com/talks/dan_ariely_asks_are_we_in_control_of_our_own_decisions.html" TargetMode="External"/><Relationship Id="rId23" Type="http://schemas.openxmlformats.org/officeDocument/2006/relationships/hyperlink" Target="mailto:mparlett@uoguelph.ca" TargetMode="External"/><Relationship Id="rId28" Type="http://schemas.openxmlformats.org/officeDocument/2006/relationships/hyperlink" Target="http://www.dangoldstein.com/papers/DefaultsScience.pdf" TargetMode="External"/><Relationship Id="rId36"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http://www.ic.gc.ca/eic/site/oca-bc.nsf/eng/home" TargetMode="External"/><Relationship Id="rId31" Type="http://schemas.openxmlformats.org/officeDocument/2006/relationships/hyperlink" Target="http://www.uoguelph.ca/registrar/calendars/undergraduate/current/c08/c08-amisconduct.shtml" TargetMode="External"/><Relationship Id="rId4" Type="http://schemas.openxmlformats.org/officeDocument/2006/relationships/settings" Target="settings.xml"/><Relationship Id="rId9" Type="http://schemas.openxmlformats.org/officeDocument/2006/relationships/hyperlink" Target="mailto:syi@uoguelph.ca" TargetMode="External"/><Relationship Id="rId14" Type="http://schemas.openxmlformats.org/officeDocument/2006/relationships/hyperlink" Target="http://www.ted.com/talks/barry_schwartz_on_the_paradox_of_choice.html" TargetMode="External"/><Relationship Id="rId22" Type="http://schemas.openxmlformats.org/officeDocument/2006/relationships/hyperlink" Target="http://www.mhc.ab.ca/library/howtoguides/APASamplePaperAug2007.pdf" TargetMode="External"/><Relationship Id="rId27" Type="http://schemas.openxmlformats.org/officeDocument/2006/relationships/hyperlink" Target="http://www.ted.com/talks/dan_gilbert_researches_happiness.html" TargetMode="External"/><Relationship Id="rId30" Type="http://schemas.openxmlformats.org/officeDocument/2006/relationships/hyperlink" Target="http://www.uoguelph.ca/registrar/calendars/undergraduate/current/c08/index.shtml"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7811B-F676-4272-9D6D-44960E91D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18</Pages>
  <Words>6633</Words>
  <Characters>37812</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Motivation, Ability and Opportunity</vt:lpstr>
    </vt:vector>
  </TitlesOfParts>
  <Company>PSU - SCBA</Company>
  <LinksUpToDate>false</LinksUpToDate>
  <CharactersWithSpaces>44357</CharactersWithSpaces>
  <SharedDoc>false</SharedDoc>
  <HLinks>
    <vt:vector size="150" baseType="variant">
      <vt:variant>
        <vt:i4>2752549</vt:i4>
      </vt:variant>
      <vt:variant>
        <vt:i4>75</vt:i4>
      </vt:variant>
      <vt:variant>
        <vt:i4>0</vt:i4>
      </vt:variant>
      <vt:variant>
        <vt:i4>5</vt:i4>
      </vt:variant>
      <vt:variant>
        <vt:lpwstr>http://www.dangoldstein.com/papers/DefaultsScience.pdf</vt:lpwstr>
      </vt:variant>
      <vt:variant>
        <vt:lpwstr/>
      </vt:variant>
      <vt:variant>
        <vt:i4>2752519</vt:i4>
      </vt:variant>
      <vt:variant>
        <vt:i4>72</vt:i4>
      </vt:variant>
      <vt:variant>
        <vt:i4>0</vt:i4>
      </vt:variant>
      <vt:variant>
        <vt:i4>5</vt:i4>
      </vt:variant>
      <vt:variant>
        <vt:lpwstr>http://behaviorhealth.org/futile_pursuit_of_happiness.htm</vt:lpwstr>
      </vt:variant>
      <vt:variant>
        <vt:lpwstr/>
      </vt:variant>
      <vt:variant>
        <vt:i4>393228</vt:i4>
      </vt:variant>
      <vt:variant>
        <vt:i4>69</vt:i4>
      </vt:variant>
      <vt:variant>
        <vt:i4>0</vt:i4>
      </vt:variant>
      <vt:variant>
        <vt:i4>5</vt:i4>
      </vt:variant>
      <vt:variant>
        <vt:lpwstr>http://www.ted.com/talks/sheena_iyengar_on_the_art_of_choosing.html</vt:lpwstr>
      </vt:variant>
      <vt:variant>
        <vt:lpwstr/>
      </vt:variant>
      <vt:variant>
        <vt:i4>6422560</vt:i4>
      </vt:variant>
      <vt:variant>
        <vt:i4>66</vt:i4>
      </vt:variant>
      <vt:variant>
        <vt:i4>0</vt:i4>
      </vt:variant>
      <vt:variant>
        <vt:i4>5</vt:i4>
      </vt:variant>
      <vt:variant>
        <vt:lpwstr>https://courselink.uoguelph.ca/shared/login/login.html</vt:lpwstr>
      </vt:variant>
      <vt:variant>
        <vt:lpwstr/>
      </vt:variant>
      <vt:variant>
        <vt:i4>4915312</vt:i4>
      </vt:variant>
      <vt:variant>
        <vt:i4>63</vt:i4>
      </vt:variant>
      <vt:variant>
        <vt:i4>0</vt:i4>
      </vt:variant>
      <vt:variant>
        <vt:i4>5</vt:i4>
      </vt:variant>
      <vt:variant>
        <vt:lpwstr>mailto:mparlett@uoguelph.ca</vt:lpwstr>
      </vt:variant>
      <vt:variant>
        <vt:lpwstr/>
      </vt:variant>
      <vt:variant>
        <vt:i4>6815852</vt:i4>
      </vt:variant>
      <vt:variant>
        <vt:i4>60</vt:i4>
      </vt:variant>
      <vt:variant>
        <vt:i4>0</vt:i4>
      </vt:variant>
      <vt:variant>
        <vt:i4>5</vt:i4>
      </vt:variant>
      <vt:variant>
        <vt:lpwstr>http://www.mhc.ab.ca/library/howtoguides/APASamplePaperAug2007.pdf</vt:lpwstr>
      </vt:variant>
      <vt:variant>
        <vt:lpwstr/>
      </vt:variant>
      <vt:variant>
        <vt:i4>4915312</vt:i4>
      </vt:variant>
      <vt:variant>
        <vt:i4>57</vt:i4>
      </vt:variant>
      <vt:variant>
        <vt:i4>0</vt:i4>
      </vt:variant>
      <vt:variant>
        <vt:i4>5</vt:i4>
      </vt:variant>
      <vt:variant>
        <vt:lpwstr>mailto:mparlett@uoguelph.ca</vt:lpwstr>
      </vt:variant>
      <vt:variant>
        <vt:lpwstr/>
      </vt:variant>
      <vt:variant>
        <vt:i4>1835024</vt:i4>
      </vt:variant>
      <vt:variant>
        <vt:i4>54</vt:i4>
      </vt:variant>
      <vt:variant>
        <vt:i4>0</vt:i4>
      </vt:variant>
      <vt:variant>
        <vt:i4>5</vt:i4>
      </vt:variant>
      <vt:variant>
        <vt:lpwstr>http://www.hc-sc.gc.ca/fn-an/food-guide-aliment/using-utiliser/label-etiquet-eng.php</vt:lpwstr>
      </vt:variant>
      <vt:variant>
        <vt:lpwstr/>
      </vt:variant>
      <vt:variant>
        <vt:i4>6029335</vt:i4>
      </vt:variant>
      <vt:variant>
        <vt:i4>51</vt:i4>
      </vt:variant>
      <vt:variant>
        <vt:i4>0</vt:i4>
      </vt:variant>
      <vt:variant>
        <vt:i4>5</vt:i4>
      </vt:variant>
      <vt:variant>
        <vt:lpwstr>http://www.ic.gc.ca/eic/site/oca-bc.nsf/eng/home</vt:lpwstr>
      </vt:variant>
      <vt:variant>
        <vt:lpwstr/>
      </vt:variant>
      <vt:variant>
        <vt:i4>5046381</vt:i4>
      </vt:variant>
      <vt:variant>
        <vt:i4>48</vt:i4>
      </vt:variant>
      <vt:variant>
        <vt:i4>0</vt:i4>
      </vt:variant>
      <vt:variant>
        <vt:i4>5</vt:i4>
      </vt:variant>
      <vt:variant>
        <vt:lpwstr>http://www.ted.com/talks/dan_gilbert_researches_happiness.html</vt:lpwstr>
      </vt:variant>
      <vt:variant>
        <vt:lpwstr/>
      </vt:variant>
      <vt:variant>
        <vt:i4>4063329</vt:i4>
      </vt:variant>
      <vt:variant>
        <vt:i4>45</vt:i4>
      </vt:variant>
      <vt:variant>
        <vt:i4>0</vt:i4>
      </vt:variant>
      <vt:variant>
        <vt:i4>5</vt:i4>
      </vt:variant>
      <vt:variant>
        <vt:lpwstr>https://implicit.harvard.edu/implicit/</vt:lpwstr>
      </vt:variant>
      <vt:variant>
        <vt:lpwstr/>
      </vt:variant>
      <vt:variant>
        <vt:i4>8192126</vt:i4>
      </vt:variant>
      <vt:variant>
        <vt:i4>42</vt:i4>
      </vt:variant>
      <vt:variant>
        <vt:i4>0</vt:i4>
      </vt:variant>
      <vt:variant>
        <vt:i4>5</vt:i4>
      </vt:variant>
      <vt:variant>
        <vt:lpwstr>https://ares.lib.uoguelph.ca/ares/</vt:lpwstr>
      </vt:variant>
      <vt:variant>
        <vt:lpwstr/>
      </vt:variant>
      <vt:variant>
        <vt:i4>5701644</vt:i4>
      </vt:variant>
      <vt:variant>
        <vt:i4>39</vt:i4>
      </vt:variant>
      <vt:variant>
        <vt:i4>0</vt:i4>
      </vt:variant>
      <vt:variant>
        <vt:i4>5</vt:i4>
      </vt:variant>
      <vt:variant>
        <vt:lpwstr>http://www.weibull.com/doewebcontents.htm</vt:lpwstr>
      </vt:variant>
      <vt:variant>
        <vt:lpwstr>Analysis_of_Experiments</vt:lpwstr>
      </vt:variant>
      <vt:variant>
        <vt:i4>5177372</vt:i4>
      </vt:variant>
      <vt:variant>
        <vt:i4>36</vt:i4>
      </vt:variant>
      <vt:variant>
        <vt:i4>0</vt:i4>
      </vt:variant>
      <vt:variant>
        <vt:i4>5</vt:i4>
      </vt:variant>
      <vt:variant>
        <vt:lpwstr>http://www.uoguelph.ca/registrar/calendars/undergraduate/current/c08/c08-accomrelig.shtml</vt:lpwstr>
      </vt:variant>
      <vt:variant>
        <vt:lpwstr/>
      </vt:variant>
      <vt:variant>
        <vt:i4>3342344</vt:i4>
      </vt:variant>
      <vt:variant>
        <vt:i4>33</vt:i4>
      </vt:variant>
      <vt:variant>
        <vt:i4>0</vt:i4>
      </vt:variant>
      <vt:variant>
        <vt:i4>5</vt:i4>
      </vt:variant>
      <vt:variant>
        <vt:lpwstr>http://www.uoguelph.ca/undergrad_calendar/c08/c08-ac.shtml</vt:lpwstr>
      </vt:variant>
      <vt:variant>
        <vt:lpwstr/>
      </vt:variant>
      <vt:variant>
        <vt:i4>8126582</vt:i4>
      </vt:variant>
      <vt:variant>
        <vt:i4>30</vt:i4>
      </vt:variant>
      <vt:variant>
        <vt:i4>0</vt:i4>
      </vt:variant>
      <vt:variant>
        <vt:i4>5</vt:i4>
      </vt:variant>
      <vt:variant>
        <vt:lpwstr>http://www.learningcommons.uoguelph.ca/</vt:lpwstr>
      </vt:variant>
      <vt:variant>
        <vt:lpwstr/>
      </vt:variant>
      <vt:variant>
        <vt:i4>6815795</vt:i4>
      </vt:variant>
      <vt:variant>
        <vt:i4>27</vt:i4>
      </vt:variant>
      <vt:variant>
        <vt:i4>0</vt:i4>
      </vt:variant>
      <vt:variant>
        <vt:i4>5</vt:i4>
      </vt:variant>
      <vt:variant>
        <vt:lpwstr>http://www.uoguelph.ca/registrar/calendars/undergraduate/current/c08/c08-amisconduct.shtml</vt:lpwstr>
      </vt:variant>
      <vt:variant>
        <vt:lpwstr/>
      </vt:variant>
      <vt:variant>
        <vt:i4>4325459</vt:i4>
      </vt:variant>
      <vt:variant>
        <vt:i4>24</vt:i4>
      </vt:variant>
      <vt:variant>
        <vt:i4>0</vt:i4>
      </vt:variant>
      <vt:variant>
        <vt:i4>5</vt:i4>
      </vt:variant>
      <vt:variant>
        <vt:lpwstr>http://www.uoguelph.ca/registrar/calendars/undergraduate/current/c08/index.shtml</vt:lpwstr>
      </vt:variant>
      <vt:variant>
        <vt:lpwstr/>
      </vt:variant>
      <vt:variant>
        <vt:i4>6488144</vt:i4>
      </vt:variant>
      <vt:variant>
        <vt:i4>21</vt:i4>
      </vt:variant>
      <vt:variant>
        <vt:i4>0</vt:i4>
      </vt:variant>
      <vt:variant>
        <vt:i4>5</vt:i4>
      </vt:variant>
      <vt:variant>
        <vt:lpwstr>http://www.ted.com/talks/daniel_goldstein_the_battle_between_your_present_and_future_self.html</vt:lpwstr>
      </vt:variant>
      <vt:variant>
        <vt:lpwstr/>
      </vt:variant>
      <vt:variant>
        <vt:i4>3211321</vt:i4>
      </vt:variant>
      <vt:variant>
        <vt:i4>18</vt:i4>
      </vt:variant>
      <vt:variant>
        <vt:i4>0</vt:i4>
      </vt:variant>
      <vt:variant>
        <vt:i4>5</vt:i4>
      </vt:variant>
      <vt:variant>
        <vt:lpwstr>http://www.ted.com/talks/dan_ariely_asks_are_we_in_control_of_our_own_decisions.html</vt:lpwstr>
      </vt:variant>
      <vt:variant>
        <vt:lpwstr/>
      </vt:variant>
      <vt:variant>
        <vt:i4>5636170</vt:i4>
      </vt:variant>
      <vt:variant>
        <vt:i4>15</vt:i4>
      </vt:variant>
      <vt:variant>
        <vt:i4>0</vt:i4>
      </vt:variant>
      <vt:variant>
        <vt:i4>5</vt:i4>
      </vt:variant>
      <vt:variant>
        <vt:lpwstr>http://www.ted.com/talks/barry_schwartz_on_the_paradox_of_choice.html</vt:lpwstr>
      </vt:variant>
      <vt:variant>
        <vt:lpwstr/>
      </vt:variant>
      <vt:variant>
        <vt:i4>6422560</vt:i4>
      </vt:variant>
      <vt:variant>
        <vt:i4>12</vt:i4>
      </vt:variant>
      <vt:variant>
        <vt:i4>0</vt:i4>
      </vt:variant>
      <vt:variant>
        <vt:i4>5</vt:i4>
      </vt:variant>
      <vt:variant>
        <vt:lpwstr>https://courselink.uoguelph.ca/shared/login/login.html</vt:lpwstr>
      </vt:variant>
      <vt:variant>
        <vt:lpwstr/>
      </vt:variant>
      <vt:variant>
        <vt:i4>2424843</vt:i4>
      </vt:variant>
      <vt:variant>
        <vt:i4>9</vt:i4>
      </vt:variant>
      <vt:variant>
        <vt:i4>0</vt:i4>
      </vt:variant>
      <vt:variant>
        <vt:i4>5</vt:i4>
      </vt:variant>
      <vt:variant>
        <vt:lpwstr>mailto:rhabib@uoguelph.ca</vt:lpwstr>
      </vt:variant>
      <vt:variant>
        <vt:lpwstr/>
      </vt:variant>
      <vt:variant>
        <vt:i4>4587639</vt:i4>
      </vt:variant>
      <vt:variant>
        <vt:i4>6</vt:i4>
      </vt:variant>
      <vt:variant>
        <vt:i4>0</vt:i4>
      </vt:variant>
      <vt:variant>
        <vt:i4>5</vt:i4>
      </vt:variant>
      <vt:variant>
        <vt:lpwstr>mailto:merchans@uoguelph.ca</vt:lpwstr>
      </vt:variant>
      <vt:variant>
        <vt:lpwstr/>
      </vt:variant>
      <vt:variant>
        <vt:i4>3145742</vt:i4>
      </vt:variant>
      <vt:variant>
        <vt:i4>3</vt:i4>
      </vt:variant>
      <vt:variant>
        <vt:i4>0</vt:i4>
      </vt:variant>
      <vt:variant>
        <vt:i4>5</vt:i4>
      </vt:variant>
      <vt:variant>
        <vt:lpwstr>mailto:syi@uoguelph.ca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 Ability and Opportunity</dc:title>
  <dc:subject/>
  <dc:creator>Sunghwan Yi</dc:creator>
  <cp:keywords/>
  <cp:lastModifiedBy>Sunghwan Yi</cp:lastModifiedBy>
  <cp:revision>10</cp:revision>
  <cp:lastPrinted>2017-09-10T23:11:00Z</cp:lastPrinted>
  <dcterms:created xsi:type="dcterms:W3CDTF">2018-08-15T20:14:00Z</dcterms:created>
  <dcterms:modified xsi:type="dcterms:W3CDTF">2018-08-21T16:09:00Z</dcterms:modified>
</cp:coreProperties>
</file>