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7B61" w14:textId="77777777" w:rsidR="00351876" w:rsidRPr="001D2C95" w:rsidRDefault="00351876" w:rsidP="00032899">
      <w:pPr>
        <w:pStyle w:val="Title"/>
        <w:spacing w:after="0" w:line="264" w:lineRule="auto"/>
        <w:jc w:val="center"/>
        <w:rPr>
          <w:sz w:val="36"/>
          <w:szCs w:val="36"/>
        </w:rPr>
      </w:pPr>
      <w:r w:rsidRPr="001D2C95">
        <w:rPr>
          <w:sz w:val="36"/>
          <w:szCs w:val="36"/>
        </w:rPr>
        <w:t>Alternate Assignment for Research Participation Credits</w:t>
      </w:r>
    </w:p>
    <w:p w14:paraId="220FFA41" w14:textId="77777777" w:rsidR="00351876" w:rsidRPr="00462EEE" w:rsidRDefault="00351876" w:rsidP="00032899">
      <w:pPr>
        <w:spacing w:after="0" w:line="264" w:lineRule="auto"/>
        <w:jc w:val="center"/>
        <w:rPr>
          <w:rFonts w:ascii="Times New Roman" w:hAnsi="Times New Roman" w:cs="Times New Roman"/>
          <w:color w:val="FF0000"/>
        </w:rPr>
      </w:pPr>
    </w:p>
    <w:p w14:paraId="5A004410" w14:textId="05B81B94" w:rsidR="00351876" w:rsidRPr="00462EEE" w:rsidRDefault="00462EEE" w:rsidP="00032899">
      <w:pPr>
        <w:pStyle w:val="ListParagraph"/>
        <w:numPr>
          <w:ilvl w:val="0"/>
          <w:numId w:val="5"/>
        </w:numPr>
        <w:spacing w:after="0" w:line="264" w:lineRule="auto"/>
        <w:rPr>
          <w:rFonts w:ascii="Times New Roman" w:hAnsi="Times New Roman" w:cs="Times New Roman"/>
        </w:rPr>
      </w:pPr>
      <w:r w:rsidRPr="00462EEE">
        <w:rPr>
          <w:rFonts w:ascii="Times New Roman" w:hAnsi="Times New Roman" w:cs="Times New Roman"/>
          <w:b/>
        </w:rPr>
        <w:t>Su</w:t>
      </w:r>
      <w:r w:rsidR="0097418C">
        <w:rPr>
          <w:rFonts w:ascii="Times New Roman" w:hAnsi="Times New Roman" w:cs="Times New Roman"/>
          <w:b/>
        </w:rPr>
        <w:t>b</w:t>
      </w:r>
      <w:r w:rsidRPr="00462EEE">
        <w:rPr>
          <w:rFonts w:ascii="Times New Roman" w:hAnsi="Times New Roman" w:cs="Times New Roman"/>
          <w:b/>
        </w:rPr>
        <w:t xml:space="preserve">mission </w:t>
      </w:r>
      <w:r w:rsidR="00351876" w:rsidRPr="00462EEE">
        <w:rPr>
          <w:rFonts w:ascii="Times New Roman" w:hAnsi="Times New Roman" w:cs="Times New Roman"/>
          <w:b/>
        </w:rPr>
        <w:t>Deadline:</w:t>
      </w:r>
      <w:r w:rsidR="00351876" w:rsidRPr="00462EEE">
        <w:rPr>
          <w:rFonts w:ascii="Times New Roman" w:hAnsi="Times New Roman" w:cs="Times New Roman"/>
        </w:rPr>
        <w:t xml:space="preserve"> The deadline for submitting alternate assignments is </w:t>
      </w:r>
      <w:r w:rsidR="00A60DFF">
        <w:rPr>
          <w:rStyle w:val="object"/>
          <w:rFonts w:ascii="Times New Roman" w:hAnsi="Times New Roman" w:cs="Times New Roman"/>
          <w:color w:val="336699"/>
          <w:shd w:val="clear" w:color="auto" w:fill="FDFDFD"/>
        </w:rPr>
        <w:t>Friday, April 3rd</w:t>
      </w:r>
      <w:r w:rsidR="00351876" w:rsidRPr="00462EEE">
        <w:rPr>
          <w:rFonts w:ascii="Times New Roman" w:hAnsi="Times New Roman" w:cs="Times New Roman"/>
          <w:color w:val="FF0000"/>
          <w:shd w:val="clear" w:color="auto" w:fill="FDFDFD"/>
        </w:rPr>
        <w:t> at 5 PM</w:t>
      </w:r>
      <w:r w:rsidR="00351876" w:rsidRPr="00462EEE">
        <w:rPr>
          <w:rFonts w:ascii="Times New Roman" w:hAnsi="Times New Roman" w:cs="Times New Roman"/>
        </w:rPr>
        <w:t xml:space="preserve">. </w:t>
      </w:r>
    </w:p>
    <w:p w14:paraId="573FF958" w14:textId="77777777" w:rsidR="00351876" w:rsidRPr="00462EEE" w:rsidRDefault="00351876" w:rsidP="00032899">
      <w:pPr>
        <w:pStyle w:val="ListParagraph"/>
        <w:numPr>
          <w:ilvl w:val="0"/>
          <w:numId w:val="5"/>
        </w:numPr>
        <w:spacing w:after="0" w:line="264" w:lineRule="auto"/>
        <w:rPr>
          <w:rFonts w:ascii="Times New Roman" w:hAnsi="Times New Roman" w:cs="Times New Roman"/>
          <w:b/>
        </w:rPr>
      </w:pPr>
      <w:r w:rsidRPr="00462EEE">
        <w:rPr>
          <w:rFonts w:ascii="Times New Roman" w:hAnsi="Times New Roman" w:cs="Times New Roman"/>
          <w:b/>
        </w:rPr>
        <w:t xml:space="preserve">Grading: </w:t>
      </w:r>
      <w:r w:rsidRPr="00462EEE">
        <w:rPr>
          <w:rFonts w:ascii="Times New Roman" w:hAnsi="Times New Roman" w:cs="Times New Roman"/>
        </w:rPr>
        <w:t>Assignments will receive a pass or fail</w:t>
      </w:r>
      <w:r w:rsidR="00531632">
        <w:rPr>
          <w:rFonts w:ascii="Times New Roman" w:hAnsi="Times New Roman" w:cs="Times New Roman"/>
        </w:rPr>
        <w:t xml:space="preserve"> (each assignment is worth one course credit)</w:t>
      </w:r>
      <w:r w:rsidRPr="00462EEE">
        <w:rPr>
          <w:rFonts w:ascii="Times New Roman" w:hAnsi="Times New Roman" w:cs="Times New Roman"/>
        </w:rPr>
        <w:t xml:space="preserve">. </w:t>
      </w:r>
    </w:p>
    <w:p w14:paraId="4C4D9583" w14:textId="2FDF819F" w:rsidR="00351876" w:rsidRPr="00462EEE" w:rsidRDefault="00351876" w:rsidP="00032899">
      <w:pPr>
        <w:pStyle w:val="ListParagraph"/>
        <w:numPr>
          <w:ilvl w:val="0"/>
          <w:numId w:val="5"/>
        </w:numPr>
        <w:spacing w:after="0" w:line="264" w:lineRule="auto"/>
        <w:rPr>
          <w:rFonts w:ascii="Times New Roman" w:hAnsi="Times New Roman" w:cs="Times New Roman"/>
        </w:rPr>
      </w:pPr>
      <w:r w:rsidRPr="00462EEE">
        <w:rPr>
          <w:rFonts w:ascii="Times New Roman" w:hAnsi="Times New Roman" w:cs="Times New Roman"/>
          <w:b/>
        </w:rPr>
        <w:t>Grading Deadline:</w:t>
      </w:r>
      <w:r w:rsidR="0000631C">
        <w:rPr>
          <w:rFonts w:ascii="Times New Roman" w:hAnsi="Times New Roman" w:cs="Times New Roman"/>
        </w:rPr>
        <w:t xml:space="preserve"> A</w:t>
      </w:r>
      <w:r w:rsidR="00382413" w:rsidRPr="00462EEE">
        <w:rPr>
          <w:rFonts w:ascii="Times New Roman" w:hAnsi="Times New Roman" w:cs="Times New Roman"/>
        </w:rPr>
        <w:t>ssignments will be graded and credits posted to Sona</w:t>
      </w:r>
      <w:r w:rsidRPr="00462EEE">
        <w:rPr>
          <w:rFonts w:ascii="Times New Roman" w:hAnsi="Times New Roman" w:cs="Times New Roman"/>
        </w:rPr>
        <w:t xml:space="preserve"> by </w:t>
      </w:r>
      <w:r w:rsidR="00A60DFF">
        <w:rPr>
          <w:rStyle w:val="object"/>
          <w:rFonts w:ascii="Times New Roman" w:hAnsi="Times New Roman" w:cs="Times New Roman"/>
          <w:color w:val="336699"/>
          <w:shd w:val="clear" w:color="auto" w:fill="FDFDFD"/>
        </w:rPr>
        <w:t>Monday, A</w:t>
      </w:r>
      <w:r w:rsidR="002B2088">
        <w:rPr>
          <w:rStyle w:val="object"/>
          <w:rFonts w:ascii="Times New Roman" w:hAnsi="Times New Roman" w:cs="Times New Roman"/>
          <w:color w:val="336699"/>
          <w:shd w:val="clear" w:color="auto" w:fill="FDFDFD"/>
        </w:rPr>
        <w:t xml:space="preserve">pril </w:t>
      </w:r>
      <w:r w:rsidR="00A60DFF">
        <w:rPr>
          <w:rStyle w:val="object"/>
          <w:rFonts w:ascii="Times New Roman" w:hAnsi="Times New Roman" w:cs="Times New Roman"/>
          <w:color w:val="336699"/>
          <w:shd w:val="clear" w:color="auto" w:fill="FDFDFD"/>
        </w:rPr>
        <w:t>6th</w:t>
      </w:r>
      <w:r w:rsidR="0000631C">
        <w:rPr>
          <w:rStyle w:val="object"/>
          <w:rFonts w:ascii="Times New Roman" w:hAnsi="Times New Roman" w:cs="Times New Roman"/>
          <w:color w:val="336699"/>
          <w:shd w:val="clear" w:color="auto" w:fill="FDFDFD"/>
        </w:rPr>
        <w:t xml:space="preserve"> </w:t>
      </w:r>
      <w:r w:rsidRPr="00462EEE">
        <w:rPr>
          <w:rFonts w:ascii="Times New Roman" w:hAnsi="Times New Roman" w:cs="Times New Roman"/>
          <w:color w:val="FF0000"/>
          <w:shd w:val="clear" w:color="auto" w:fill="FDFDFD"/>
        </w:rPr>
        <w:t>at 5 PM</w:t>
      </w:r>
      <w:r w:rsidRPr="00462EEE">
        <w:rPr>
          <w:rFonts w:ascii="Times New Roman" w:hAnsi="Times New Roman" w:cs="Times New Roman"/>
        </w:rPr>
        <w:t>.</w:t>
      </w:r>
    </w:p>
    <w:p w14:paraId="576D95AF" w14:textId="77777777" w:rsidR="00351876" w:rsidRPr="00462EEE" w:rsidRDefault="00351876" w:rsidP="00032899">
      <w:pPr>
        <w:pStyle w:val="ListParagraph"/>
        <w:numPr>
          <w:ilvl w:val="0"/>
          <w:numId w:val="5"/>
        </w:numPr>
        <w:spacing w:after="0" w:line="264" w:lineRule="auto"/>
        <w:rPr>
          <w:rFonts w:ascii="Times New Roman" w:hAnsi="Times New Roman" w:cs="Times New Roman"/>
        </w:rPr>
      </w:pPr>
      <w:r w:rsidRPr="00462EEE">
        <w:rPr>
          <w:rFonts w:ascii="Times New Roman" w:hAnsi="Times New Roman" w:cs="Times New Roman"/>
        </w:rPr>
        <w:t xml:space="preserve">All inquiries about alternate assignments should be addressed to </w:t>
      </w:r>
      <w:hyperlink r:id="rId9" w:history="1">
        <w:r w:rsidRPr="00462EEE">
          <w:rPr>
            <w:rStyle w:val="Hyperlink"/>
            <w:rFonts w:ascii="Times New Roman" w:hAnsi="Times New Roman" w:cs="Times New Roman"/>
            <w:b/>
          </w:rPr>
          <w:t>ppadmin@uoguelph.ca</w:t>
        </w:r>
      </w:hyperlink>
      <w:r w:rsidRPr="00462EEE">
        <w:rPr>
          <w:rFonts w:ascii="Times New Roman" w:hAnsi="Times New Roman" w:cs="Times New Roman"/>
          <w:b/>
        </w:rPr>
        <w:t xml:space="preserve">. </w:t>
      </w:r>
      <w:r w:rsidR="00032899" w:rsidRPr="00462EEE">
        <w:rPr>
          <w:rFonts w:ascii="Times New Roman" w:hAnsi="Times New Roman" w:cs="Times New Roman"/>
          <w:b/>
        </w:rPr>
        <w:t>YOUR COURSE INSTRUCTOR AND TAS DO NOT READ NOR GRADE ALTERNATE ASSIGNMENTS.</w:t>
      </w:r>
    </w:p>
    <w:p w14:paraId="22144546" w14:textId="77777777" w:rsidR="00032899" w:rsidRPr="00462EEE" w:rsidRDefault="00032899" w:rsidP="00032899">
      <w:pPr>
        <w:spacing w:after="0" w:line="264" w:lineRule="auto"/>
        <w:rPr>
          <w:rFonts w:ascii="Times New Roman" w:hAnsi="Times New Roman" w:cs="Times New Roman"/>
        </w:rPr>
      </w:pPr>
    </w:p>
    <w:p w14:paraId="7EB25B14" w14:textId="77777777" w:rsidR="00351876" w:rsidRPr="00462EEE" w:rsidRDefault="00351876" w:rsidP="00032899">
      <w:pPr>
        <w:spacing w:after="0" w:line="264" w:lineRule="auto"/>
        <w:rPr>
          <w:rFonts w:ascii="Times New Roman" w:hAnsi="Times New Roman" w:cs="Times New Roman"/>
        </w:rPr>
      </w:pPr>
      <w:r w:rsidRPr="00462EEE">
        <w:rPr>
          <w:rFonts w:ascii="Times New Roman" w:hAnsi="Times New Roman" w:cs="Times New Roman"/>
        </w:rPr>
        <w:t xml:space="preserve">Participation in research studies has been an important part </w:t>
      </w:r>
      <w:r w:rsidR="00382413" w:rsidRPr="00462EEE">
        <w:rPr>
          <w:rFonts w:ascii="Times New Roman" w:hAnsi="Times New Roman" w:cs="Times New Roman"/>
        </w:rPr>
        <w:t xml:space="preserve">of </w:t>
      </w:r>
      <w:r w:rsidRPr="00462EEE">
        <w:rPr>
          <w:rFonts w:ascii="Times New Roman" w:hAnsi="Times New Roman" w:cs="Times New Roman"/>
        </w:rPr>
        <w:t>the Psychology Department</w:t>
      </w:r>
      <w:r w:rsidR="00382413" w:rsidRPr="00462EEE">
        <w:rPr>
          <w:rFonts w:ascii="Times New Roman" w:hAnsi="Times New Roman" w:cs="Times New Roman"/>
        </w:rPr>
        <w:t>’</w:t>
      </w:r>
      <w:r w:rsidRPr="00462EEE">
        <w:rPr>
          <w:rFonts w:ascii="Times New Roman" w:hAnsi="Times New Roman" w:cs="Times New Roman"/>
        </w:rPr>
        <w:t xml:space="preserve">s curriculum for decades. </w:t>
      </w:r>
      <w:r w:rsidR="00032899" w:rsidRPr="00462EEE">
        <w:rPr>
          <w:rFonts w:ascii="Times New Roman" w:hAnsi="Times New Roman" w:cs="Times New Roman"/>
        </w:rPr>
        <w:t>Participating</w:t>
      </w:r>
      <w:r w:rsidRPr="00462EEE">
        <w:rPr>
          <w:rFonts w:ascii="Times New Roman" w:hAnsi="Times New Roman" w:cs="Times New Roman"/>
        </w:rPr>
        <w:t xml:space="preserve"> in a research study gives you first-hand experience with the research process and the science of psychology. </w:t>
      </w:r>
      <w:r w:rsidR="00032899" w:rsidRPr="00462EEE">
        <w:rPr>
          <w:rFonts w:ascii="Times New Roman" w:hAnsi="Times New Roman" w:cs="Times New Roman"/>
        </w:rPr>
        <w:t>P</w:t>
      </w:r>
      <w:r w:rsidRPr="00462EEE">
        <w:rPr>
          <w:rFonts w:ascii="Times New Roman" w:hAnsi="Times New Roman" w:cs="Times New Roman"/>
        </w:rPr>
        <w:t xml:space="preserve">articipation </w:t>
      </w:r>
      <w:r w:rsidR="00032899" w:rsidRPr="00462EEE">
        <w:rPr>
          <w:rFonts w:ascii="Times New Roman" w:hAnsi="Times New Roman" w:cs="Times New Roman"/>
        </w:rPr>
        <w:t>also enables</w:t>
      </w:r>
      <w:r w:rsidRPr="00462EEE">
        <w:rPr>
          <w:rFonts w:ascii="Times New Roman" w:hAnsi="Times New Roman" w:cs="Times New Roman"/>
        </w:rPr>
        <w:t xml:space="preserve"> you to actively contribute to the success of ongoing research at the University of Guelph. </w:t>
      </w:r>
    </w:p>
    <w:p w14:paraId="1B5D0781" w14:textId="77777777" w:rsidR="00032899" w:rsidRPr="00462EEE" w:rsidRDefault="00032899" w:rsidP="00032899">
      <w:pPr>
        <w:spacing w:after="0" w:line="264" w:lineRule="auto"/>
        <w:rPr>
          <w:rFonts w:ascii="Times New Roman" w:hAnsi="Times New Roman" w:cs="Times New Roman"/>
        </w:rPr>
      </w:pPr>
    </w:p>
    <w:p w14:paraId="5AF58F71" w14:textId="77777777" w:rsidR="00351876" w:rsidRPr="00462EEE" w:rsidRDefault="00351876" w:rsidP="00032899">
      <w:pPr>
        <w:spacing w:after="0" w:line="264" w:lineRule="auto"/>
        <w:rPr>
          <w:rFonts w:ascii="Times New Roman" w:hAnsi="Times New Roman" w:cs="Times New Roman"/>
        </w:rPr>
      </w:pPr>
      <w:r w:rsidRPr="00462EEE">
        <w:rPr>
          <w:rFonts w:ascii="Times New Roman" w:hAnsi="Times New Roman" w:cs="Times New Roman"/>
        </w:rPr>
        <w:t xml:space="preserve">Participation in research should be voluntary. If you do not want to participate in research, you have the option of completing alternate assignments to satisfy the research-participation component of your course. Completing alternative assignments involves reading one of the research articles from the </w:t>
      </w:r>
      <w:hyperlink w:anchor="_Approved_Article_List" w:history="1">
        <w:r w:rsidRPr="00462EEE">
          <w:rPr>
            <w:rStyle w:val="Hyperlink"/>
            <w:rFonts w:ascii="Times New Roman" w:hAnsi="Times New Roman" w:cs="Times New Roman"/>
          </w:rPr>
          <w:t>Approved Article List</w:t>
        </w:r>
      </w:hyperlink>
      <w:r w:rsidRPr="00462EEE">
        <w:rPr>
          <w:rFonts w:ascii="Times New Roman" w:hAnsi="Times New Roman" w:cs="Times New Roman"/>
        </w:rPr>
        <w:t xml:space="preserve"> below, and then sending a 400-500 word written summary and critique of the article to the Participant Pool administrators</w:t>
      </w:r>
      <w:r w:rsidR="00032899" w:rsidRPr="00462EEE">
        <w:rPr>
          <w:rFonts w:ascii="Times New Roman" w:hAnsi="Times New Roman" w:cs="Times New Roman"/>
        </w:rPr>
        <w:t xml:space="preserve"> at </w:t>
      </w:r>
      <w:hyperlink r:id="rId10" w:history="1">
        <w:r w:rsidR="00032899" w:rsidRPr="00462EEE">
          <w:rPr>
            <w:rStyle w:val="Hyperlink"/>
            <w:rFonts w:ascii="Times New Roman" w:hAnsi="Times New Roman" w:cs="Times New Roman"/>
          </w:rPr>
          <w:t>ppadmin@uoguelph.ca</w:t>
        </w:r>
      </w:hyperlink>
      <w:r w:rsidRPr="00462EEE">
        <w:rPr>
          <w:rFonts w:ascii="Times New Roman" w:hAnsi="Times New Roman" w:cs="Times New Roman"/>
        </w:rPr>
        <w:t xml:space="preserve">. Each alternate assignment you complete satisfactorily is equivalent to a 1 credit research experiment. You may complete as many assignments as needed to fulfill the research participation component of your course, although you must select a new article from the approved list each time. You are also welcome to fulfill the research participation component of your course using a combination of alternate assignments and participation in studies. </w:t>
      </w:r>
    </w:p>
    <w:p w14:paraId="198CC901" w14:textId="77777777" w:rsidR="00032899" w:rsidRPr="00462EEE" w:rsidRDefault="00032899" w:rsidP="00032899">
      <w:pPr>
        <w:spacing w:after="0" w:line="264" w:lineRule="auto"/>
        <w:rPr>
          <w:rFonts w:ascii="Times New Roman" w:hAnsi="Times New Roman" w:cs="Times New Roman"/>
          <w:sz w:val="24"/>
          <w:szCs w:val="24"/>
        </w:rPr>
      </w:pPr>
    </w:p>
    <w:p w14:paraId="4907F4DE" w14:textId="77777777" w:rsidR="00351876" w:rsidRPr="00E61AE2" w:rsidRDefault="00351876" w:rsidP="00032899">
      <w:pPr>
        <w:pStyle w:val="Heading1"/>
        <w:spacing w:before="0" w:line="264" w:lineRule="auto"/>
      </w:pPr>
      <w:r w:rsidRPr="00E61AE2">
        <w:t>Your summary</w:t>
      </w:r>
      <w:r>
        <w:t xml:space="preserve"> and critique</w:t>
      </w:r>
      <w:r w:rsidRPr="00E61AE2">
        <w:t xml:space="preserve"> should describe:</w:t>
      </w:r>
    </w:p>
    <w:p w14:paraId="5149C9C1" w14:textId="77777777" w:rsidR="00351876" w:rsidRPr="00032899" w:rsidRDefault="00351876" w:rsidP="00032899">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The background and purpose of the study.</w:t>
      </w:r>
    </w:p>
    <w:p w14:paraId="16CDDA8A" w14:textId="77777777" w:rsidR="00351876" w:rsidRPr="00032899" w:rsidRDefault="00351876" w:rsidP="00032899">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The methods used in the study, making sure to note the specific hypotheses tested, and any independent and dependent variables.</w:t>
      </w:r>
    </w:p>
    <w:p w14:paraId="7245A969" w14:textId="77777777" w:rsidR="00351876" w:rsidRPr="00032899" w:rsidRDefault="00351876" w:rsidP="00032899">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 xml:space="preserve">The key findings and implications of the study. We do not expect </w:t>
      </w:r>
      <w:r w:rsidR="00032899">
        <w:rPr>
          <w:rFonts w:ascii="Times New Roman" w:hAnsi="Times New Roman" w:cs="Times New Roman"/>
        </w:rPr>
        <w:t>you</w:t>
      </w:r>
      <w:r w:rsidRPr="00032899">
        <w:rPr>
          <w:rFonts w:ascii="Times New Roman" w:hAnsi="Times New Roman" w:cs="Times New Roman"/>
        </w:rPr>
        <w:t xml:space="preserve"> to fully understand all of the statistical tests</w:t>
      </w:r>
      <w:r w:rsidR="00032899">
        <w:rPr>
          <w:rFonts w:ascii="Times New Roman" w:hAnsi="Times New Roman" w:cs="Times New Roman"/>
        </w:rPr>
        <w:t xml:space="preserve"> as </w:t>
      </w:r>
      <w:r w:rsidRPr="00032899">
        <w:rPr>
          <w:rFonts w:ascii="Times New Roman" w:hAnsi="Times New Roman" w:cs="Times New Roman"/>
        </w:rPr>
        <w:t>many of these tests are only taught in upper year courses. Based on the authors’ discussion of their results, however, you should be able to identify the key findings and how this article contributes to the field of psychology.</w:t>
      </w:r>
    </w:p>
    <w:p w14:paraId="758113B5" w14:textId="77777777" w:rsidR="00351876" w:rsidRDefault="00351876" w:rsidP="00032899">
      <w:pPr>
        <w:pStyle w:val="ListParagraph"/>
        <w:numPr>
          <w:ilvl w:val="0"/>
          <w:numId w:val="1"/>
        </w:numPr>
        <w:tabs>
          <w:tab w:val="left" w:pos="567"/>
        </w:tabs>
        <w:spacing w:after="0" w:line="264" w:lineRule="auto"/>
        <w:ind w:left="567" w:hanging="283"/>
        <w:rPr>
          <w:rFonts w:ascii="Times New Roman" w:hAnsi="Times New Roman" w:cs="Times New Roman"/>
        </w:rPr>
      </w:pPr>
      <w:r w:rsidRPr="00032899">
        <w:rPr>
          <w:rFonts w:ascii="Times New Roman" w:hAnsi="Times New Roman" w:cs="Times New Roman"/>
        </w:rPr>
        <w:t>Your personal assessment of the article. Were there any aspects of the research that you found particularly interesting or well executed? Were there any aspects that seemed weak or strange?</w:t>
      </w:r>
    </w:p>
    <w:p w14:paraId="73DDFC9D" w14:textId="77777777" w:rsidR="00032899" w:rsidRPr="00032899" w:rsidRDefault="00032899" w:rsidP="00032899">
      <w:pPr>
        <w:pStyle w:val="ListParagraph"/>
        <w:spacing w:after="0" w:line="264" w:lineRule="auto"/>
        <w:rPr>
          <w:rFonts w:ascii="Times New Roman" w:hAnsi="Times New Roman" w:cs="Times New Roman"/>
        </w:rPr>
      </w:pPr>
    </w:p>
    <w:p w14:paraId="26310899" w14:textId="77777777" w:rsidR="00351876" w:rsidRPr="003F5263" w:rsidRDefault="00032899" w:rsidP="00032899">
      <w:pPr>
        <w:pStyle w:val="Heading1"/>
        <w:spacing w:before="0" w:line="264" w:lineRule="auto"/>
      </w:pPr>
      <w:r>
        <w:t>Mandatory f</w:t>
      </w:r>
      <w:r w:rsidR="00351876" w:rsidRPr="003F5263">
        <w:t>ormat</w:t>
      </w:r>
      <w:r>
        <w:t>ting</w:t>
      </w:r>
      <w:r w:rsidR="00351876" w:rsidRPr="003F5263">
        <w:t xml:space="preserve"> of your </w:t>
      </w:r>
      <w:r>
        <w:t>assignment</w:t>
      </w:r>
      <w:r w:rsidR="00351876" w:rsidRPr="003F5263">
        <w:t>:</w:t>
      </w:r>
    </w:p>
    <w:p w14:paraId="4223AF45" w14:textId="77777777" w:rsidR="00462EEE" w:rsidRPr="00462EEE" w:rsidRDefault="00351876" w:rsidP="00462EEE">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rPr>
        <w:t xml:space="preserve">Microsoft Word 2003 format (i.e., .doc) and Portable Document Format (.pdf). </w:t>
      </w:r>
    </w:p>
    <w:p w14:paraId="6E07D42A" w14:textId="77777777" w:rsidR="00462EEE" w:rsidRPr="00462EEE" w:rsidRDefault="00351876" w:rsidP="00462EEE">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rPr>
        <w:t xml:space="preserve">400-500 words. </w:t>
      </w:r>
    </w:p>
    <w:p w14:paraId="3D6330E4" w14:textId="77777777" w:rsidR="00462EEE" w:rsidRPr="00462EEE" w:rsidRDefault="00351876" w:rsidP="00462EEE">
      <w:pPr>
        <w:pStyle w:val="ListParagraph"/>
        <w:numPr>
          <w:ilvl w:val="0"/>
          <w:numId w:val="2"/>
        </w:numPr>
        <w:spacing w:after="0" w:line="264" w:lineRule="auto"/>
        <w:ind w:left="567" w:hanging="283"/>
        <w:rPr>
          <w:rFonts w:ascii="Times New Roman" w:hAnsi="Times New Roman" w:cs="Times New Roman"/>
        </w:rPr>
      </w:pPr>
      <w:proofErr w:type="gramStart"/>
      <w:r w:rsidRPr="00462EEE">
        <w:rPr>
          <w:rFonts w:ascii="Times New Roman" w:hAnsi="Times New Roman" w:cs="Times New Roman"/>
        </w:rPr>
        <w:t>Double spaced</w:t>
      </w:r>
      <w:proofErr w:type="gramEnd"/>
      <w:r w:rsidRPr="00462EEE">
        <w:rPr>
          <w:rFonts w:ascii="Times New Roman" w:hAnsi="Times New Roman" w:cs="Times New Roman"/>
        </w:rPr>
        <w:t>, 12-point Times New Roman font, with 1 inch margins.</w:t>
      </w:r>
    </w:p>
    <w:p w14:paraId="21576862" w14:textId="77777777" w:rsidR="00A26DA3" w:rsidRPr="00462EEE" w:rsidRDefault="00032899" w:rsidP="00462EEE">
      <w:pPr>
        <w:pStyle w:val="ListParagraph"/>
        <w:numPr>
          <w:ilvl w:val="0"/>
          <w:numId w:val="2"/>
        </w:numPr>
        <w:spacing w:after="0" w:line="264" w:lineRule="auto"/>
        <w:ind w:left="567" w:hanging="283"/>
        <w:rPr>
          <w:rFonts w:ascii="Times New Roman" w:hAnsi="Times New Roman" w:cs="Times New Roman"/>
        </w:rPr>
      </w:pPr>
      <w:r w:rsidRPr="00462EEE">
        <w:rPr>
          <w:rFonts w:ascii="Times New Roman" w:hAnsi="Times New Roman" w:cs="Times New Roman"/>
          <w:b/>
        </w:rPr>
        <w:t xml:space="preserve">Assignments that do not meet the formatting requirements will </w:t>
      </w:r>
      <w:r w:rsidR="00462EEE" w:rsidRPr="00462EEE">
        <w:rPr>
          <w:rFonts w:ascii="Times New Roman" w:hAnsi="Times New Roman" w:cs="Times New Roman"/>
          <w:b/>
        </w:rPr>
        <w:t>not be graded.</w:t>
      </w:r>
    </w:p>
    <w:p w14:paraId="314C2B01" w14:textId="77777777" w:rsidR="00A26DA3" w:rsidRPr="00462EEE" w:rsidRDefault="00A26DA3" w:rsidP="00032899">
      <w:pPr>
        <w:pStyle w:val="Heading1"/>
        <w:spacing w:before="0" w:line="264" w:lineRule="auto"/>
        <w:rPr>
          <w:rFonts w:ascii="Times New Roman" w:hAnsi="Times New Roman" w:cs="Times New Roman"/>
          <w:sz w:val="22"/>
          <w:szCs w:val="22"/>
        </w:rPr>
      </w:pPr>
    </w:p>
    <w:p w14:paraId="521A9011" w14:textId="77777777" w:rsidR="00351876" w:rsidRPr="00745B3D" w:rsidRDefault="00351876" w:rsidP="00032899">
      <w:pPr>
        <w:pStyle w:val="Heading1"/>
        <w:spacing w:before="0" w:line="264" w:lineRule="auto"/>
      </w:pPr>
      <w:r w:rsidRPr="00745B3D">
        <w:t>Submitting your summary</w:t>
      </w:r>
      <w:r>
        <w:t xml:space="preserve"> and critique</w:t>
      </w:r>
      <w:r w:rsidRPr="00745B3D">
        <w:t>:</w:t>
      </w:r>
    </w:p>
    <w:p w14:paraId="6015B9AF" w14:textId="77777777" w:rsidR="00462EEE" w:rsidRPr="00462EEE" w:rsidRDefault="00351876" w:rsidP="00462EEE">
      <w:pPr>
        <w:pStyle w:val="ListParagraph"/>
        <w:numPr>
          <w:ilvl w:val="0"/>
          <w:numId w:val="9"/>
        </w:numPr>
        <w:spacing w:after="0" w:line="264" w:lineRule="auto"/>
        <w:ind w:left="567" w:hanging="283"/>
        <w:rPr>
          <w:rStyle w:val="Hyperlink"/>
          <w:rFonts w:ascii="Times New Roman" w:hAnsi="Times New Roman" w:cs="Times New Roman"/>
          <w:color w:val="auto"/>
          <w:u w:val="none"/>
        </w:rPr>
      </w:pPr>
      <w:r w:rsidRPr="00032899">
        <w:rPr>
          <w:rFonts w:ascii="Times New Roman" w:hAnsi="Times New Roman" w:cs="Times New Roman"/>
        </w:rPr>
        <w:t>E</w:t>
      </w:r>
      <w:r w:rsidR="00032899">
        <w:rPr>
          <w:rFonts w:ascii="Times New Roman" w:hAnsi="Times New Roman" w:cs="Times New Roman"/>
        </w:rPr>
        <w:t>-</w:t>
      </w:r>
      <w:r w:rsidRPr="00032899">
        <w:rPr>
          <w:rFonts w:ascii="Times New Roman" w:hAnsi="Times New Roman" w:cs="Times New Roman"/>
        </w:rPr>
        <w:t xml:space="preserve">mail your summary and critique to </w:t>
      </w:r>
      <w:hyperlink r:id="rId11" w:history="1">
        <w:r w:rsidRPr="00032899">
          <w:rPr>
            <w:rStyle w:val="Hyperlink"/>
            <w:rFonts w:ascii="Times New Roman" w:hAnsi="Times New Roman" w:cs="Times New Roman"/>
          </w:rPr>
          <w:t>ppadmin@uoguelph.ca</w:t>
        </w:r>
      </w:hyperlink>
    </w:p>
    <w:p w14:paraId="3C8162CA" w14:textId="77777777" w:rsidR="00351876" w:rsidRPr="00462EEE" w:rsidRDefault="00462EEE" w:rsidP="00462EEE">
      <w:pPr>
        <w:pStyle w:val="ListParagraph"/>
        <w:numPr>
          <w:ilvl w:val="0"/>
          <w:numId w:val="9"/>
        </w:numPr>
        <w:spacing w:after="0" w:line="264" w:lineRule="auto"/>
        <w:ind w:left="567" w:hanging="283"/>
        <w:rPr>
          <w:rFonts w:ascii="Times New Roman" w:hAnsi="Times New Roman" w:cs="Times New Roman"/>
        </w:rPr>
      </w:pPr>
      <w:r>
        <w:rPr>
          <w:rFonts w:ascii="Times New Roman" w:hAnsi="Times New Roman" w:cs="Times New Roman"/>
        </w:rPr>
        <w:t xml:space="preserve">The </w:t>
      </w:r>
      <w:r w:rsidR="00351876" w:rsidRPr="00462EEE">
        <w:rPr>
          <w:rFonts w:ascii="Times New Roman" w:hAnsi="Times New Roman" w:cs="Times New Roman"/>
        </w:rPr>
        <w:t xml:space="preserve">subject line </w:t>
      </w:r>
      <w:r>
        <w:rPr>
          <w:rFonts w:ascii="Times New Roman" w:hAnsi="Times New Roman" w:cs="Times New Roman"/>
        </w:rPr>
        <w:t>must read</w:t>
      </w:r>
      <w:r w:rsidR="00351876" w:rsidRPr="00462EEE">
        <w:rPr>
          <w:rFonts w:ascii="Times New Roman" w:hAnsi="Times New Roman" w:cs="Times New Roman"/>
        </w:rPr>
        <w:t xml:space="preserve"> “Alternate Assignment [</w:t>
      </w:r>
      <w:r>
        <w:rPr>
          <w:rFonts w:ascii="Times New Roman" w:hAnsi="Times New Roman" w:cs="Times New Roman"/>
        </w:rPr>
        <w:t>Article title</w:t>
      </w:r>
      <w:r w:rsidR="00351876" w:rsidRPr="00462EEE">
        <w:rPr>
          <w:rFonts w:ascii="Times New Roman" w:hAnsi="Times New Roman" w:cs="Times New Roman"/>
        </w:rPr>
        <w:t>]</w:t>
      </w:r>
      <w:r>
        <w:rPr>
          <w:rFonts w:ascii="Times New Roman" w:hAnsi="Times New Roman" w:cs="Times New Roman"/>
        </w:rPr>
        <w:t>,</w:t>
      </w:r>
      <w:r w:rsidR="00351876" w:rsidRPr="00462EEE">
        <w:rPr>
          <w:rFonts w:ascii="Times New Roman" w:hAnsi="Times New Roman" w:cs="Times New Roman"/>
        </w:rPr>
        <w:t xml:space="preserve"> course </w:t>
      </w:r>
      <w:r>
        <w:rPr>
          <w:rFonts w:ascii="Times New Roman" w:hAnsi="Times New Roman" w:cs="Times New Roman"/>
        </w:rPr>
        <w:t xml:space="preserve">and </w:t>
      </w:r>
      <w:r w:rsidR="00351876" w:rsidRPr="00462EEE">
        <w:rPr>
          <w:rFonts w:ascii="Times New Roman" w:hAnsi="Times New Roman" w:cs="Times New Roman"/>
        </w:rPr>
        <w:t>section number</w:t>
      </w:r>
      <w:r>
        <w:rPr>
          <w:rFonts w:ascii="Times New Roman" w:hAnsi="Times New Roman" w:cs="Times New Roman"/>
        </w:rPr>
        <w:t>”</w:t>
      </w:r>
    </w:p>
    <w:p w14:paraId="4AB7AEA8" w14:textId="49C23748" w:rsidR="00351876" w:rsidRPr="00032899" w:rsidRDefault="00351876" w:rsidP="00032899">
      <w:pPr>
        <w:pStyle w:val="ListParagraph"/>
        <w:numPr>
          <w:ilvl w:val="0"/>
          <w:numId w:val="3"/>
        </w:numPr>
        <w:spacing w:after="0" w:line="264" w:lineRule="auto"/>
        <w:ind w:left="567" w:hanging="283"/>
        <w:rPr>
          <w:rFonts w:ascii="Times New Roman" w:hAnsi="Times New Roman" w:cs="Times New Roman"/>
        </w:rPr>
      </w:pPr>
      <w:r w:rsidRPr="00032899">
        <w:rPr>
          <w:rFonts w:ascii="Times New Roman" w:hAnsi="Times New Roman" w:cs="Times New Roman"/>
        </w:rPr>
        <w:t xml:space="preserve">Late assignments will not be accepted. The submission deadline is </w:t>
      </w:r>
      <w:r w:rsidR="00A60DFF">
        <w:rPr>
          <w:rFonts w:ascii="Times New Roman" w:hAnsi="Times New Roman" w:cs="Times New Roman"/>
          <w:color w:val="FF0000"/>
        </w:rPr>
        <w:t>Friday, April 3rd</w:t>
      </w:r>
      <w:r w:rsidRPr="00032899">
        <w:rPr>
          <w:rFonts w:ascii="Times New Roman" w:hAnsi="Times New Roman" w:cs="Times New Roman"/>
        </w:rPr>
        <w:t xml:space="preserve"> at 5 PM.</w:t>
      </w:r>
    </w:p>
    <w:p w14:paraId="03B4439E" w14:textId="77777777" w:rsidR="00351876" w:rsidRPr="00032899" w:rsidRDefault="00351876" w:rsidP="00032899">
      <w:pPr>
        <w:pStyle w:val="ListParagraph"/>
        <w:numPr>
          <w:ilvl w:val="0"/>
          <w:numId w:val="3"/>
        </w:numPr>
        <w:spacing w:after="0" w:line="264" w:lineRule="auto"/>
        <w:ind w:left="567" w:hanging="283"/>
        <w:rPr>
          <w:rFonts w:ascii="Times New Roman" w:hAnsi="Times New Roman" w:cs="Times New Roman"/>
        </w:rPr>
      </w:pPr>
      <w:r w:rsidRPr="00032899">
        <w:rPr>
          <w:rFonts w:ascii="Times New Roman" w:hAnsi="Times New Roman" w:cs="Times New Roman"/>
        </w:rPr>
        <w:lastRenderedPageBreak/>
        <w:t>You will receive a confirmation of receipt within one week of submission.</w:t>
      </w:r>
    </w:p>
    <w:p w14:paraId="3592BD0C" w14:textId="77777777" w:rsidR="00351876" w:rsidRPr="00926543" w:rsidRDefault="00351876" w:rsidP="00032899">
      <w:pPr>
        <w:pStyle w:val="Heading1"/>
        <w:spacing w:before="0" w:line="264" w:lineRule="auto"/>
      </w:pPr>
      <w:r w:rsidRPr="00926543">
        <w:t>Grading</w:t>
      </w:r>
    </w:p>
    <w:p w14:paraId="596B351F" w14:textId="77777777" w:rsidR="00351876" w:rsidRPr="00032899" w:rsidRDefault="00351876" w:rsidP="00032899">
      <w:pPr>
        <w:pStyle w:val="ListParagraph"/>
        <w:numPr>
          <w:ilvl w:val="0"/>
          <w:numId w:val="4"/>
        </w:numPr>
        <w:spacing w:after="0" w:line="264" w:lineRule="auto"/>
        <w:ind w:left="567" w:hanging="283"/>
        <w:rPr>
          <w:rFonts w:ascii="Times New Roman" w:hAnsi="Times New Roman" w:cs="Times New Roman"/>
        </w:rPr>
      </w:pPr>
      <w:r w:rsidRPr="00032899">
        <w:rPr>
          <w:rFonts w:ascii="Times New Roman" w:hAnsi="Times New Roman" w:cs="Times New Roman"/>
        </w:rPr>
        <w:t>The summary is graded by the administrators of the participant pool as being either satisfactory or unsatisfactory (i.e., pass/fail). If your assignment is graded as satisfactory you will receive 1 participation credit (i.e., equivalent to participating in a 1-credit research experiment). No credit is awarded for unsatisfactory assignments.</w:t>
      </w:r>
    </w:p>
    <w:p w14:paraId="00E1D635" w14:textId="77777777" w:rsidR="00351876" w:rsidRPr="00032899" w:rsidRDefault="00351876" w:rsidP="00032899">
      <w:pPr>
        <w:pStyle w:val="ListParagraph"/>
        <w:numPr>
          <w:ilvl w:val="0"/>
          <w:numId w:val="4"/>
        </w:numPr>
        <w:spacing w:after="0" w:line="264" w:lineRule="auto"/>
        <w:ind w:left="567" w:hanging="283"/>
        <w:rPr>
          <w:rFonts w:ascii="Times New Roman" w:hAnsi="Times New Roman" w:cs="Times New Roman"/>
        </w:rPr>
      </w:pPr>
      <w:r w:rsidRPr="00032899">
        <w:rPr>
          <w:rFonts w:ascii="Times New Roman" w:hAnsi="Times New Roman" w:cs="Times New Roman"/>
        </w:rPr>
        <w:t xml:space="preserve">To receive a grade of satisfactory, the writing in your summary must </w:t>
      </w:r>
      <w:r w:rsidR="00032899">
        <w:rPr>
          <w:rFonts w:ascii="Times New Roman" w:hAnsi="Times New Roman" w:cs="Times New Roman"/>
        </w:rPr>
        <w:t>be clear and easy to understand</w:t>
      </w:r>
      <w:r w:rsidRPr="00032899">
        <w:rPr>
          <w:rFonts w:ascii="Times New Roman" w:hAnsi="Times New Roman" w:cs="Times New Roman"/>
        </w:rPr>
        <w:t xml:space="preserve"> and the summary must address all of the points listed under the section “Your summary and critique should describe” above.</w:t>
      </w:r>
    </w:p>
    <w:p w14:paraId="72E370F7" w14:textId="77777777" w:rsidR="00351876" w:rsidRPr="00032899" w:rsidRDefault="00351876" w:rsidP="00032899">
      <w:pPr>
        <w:pStyle w:val="ListParagraph"/>
        <w:numPr>
          <w:ilvl w:val="0"/>
          <w:numId w:val="4"/>
        </w:numPr>
        <w:spacing w:after="0" w:line="264" w:lineRule="auto"/>
        <w:ind w:left="567" w:hanging="283"/>
        <w:rPr>
          <w:rFonts w:ascii="Times New Roman" w:hAnsi="Times New Roman" w:cs="Times New Roman"/>
          <w:b/>
        </w:rPr>
      </w:pPr>
      <w:r w:rsidRPr="00032899">
        <w:rPr>
          <w:rFonts w:ascii="Times New Roman" w:hAnsi="Times New Roman" w:cs="Times New Roman"/>
          <w:b/>
        </w:rPr>
        <w:t>Late assignments will automatically be graded as unsatisfactory.</w:t>
      </w:r>
    </w:p>
    <w:p w14:paraId="1A71990A" w14:textId="77777777" w:rsidR="00351876" w:rsidRPr="00032899" w:rsidRDefault="00351876" w:rsidP="00032899">
      <w:pPr>
        <w:pStyle w:val="ListParagraph"/>
        <w:numPr>
          <w:ilvl w:val="0"/>
          <w:numId w:val="4"/>
        </w:numPr>
        <w:spacing w:after="0" w:line="264" w:lineRule="auto"/>
        <w:ind w:left="567" w:hanging="283"/>
        <w:rPr>
          <w:rFonts w:ascii="Times New Roman" w:hAnsi="Times New Roman" w:cs="Times New Roman"/>
        </w:rPr>
      </w:pPr>
      <w:r w:rsidRPr="00032899">
        <w:rPr>
          <w:rFonts w:ascii="Times New Roman" w:hAnsi="Times New Roman" w:cs="Times New Roman"/>
        </w:rPr>
        <w:t xml:space="preserve">Once we receive your alternate assignment, you will receive a confirmation e-mail and a grade posted on Sona within one week. </w:t>
      </w:r>
    </w:p>
    <w:p w14:paraId="1308C377" w14:textId="77777777" w:rsidR="00351876" w:rsidRPr="00032899" w:rsidRDefault="00032899" w:rsidP="00032899">
      <w:pPr>
        <w:pStyle w:val="ListParagraph"/>
        <w:numPr>
          <w:ilvl w:val="0"/>
          <w:numId w:val="4"/>
        </w:numPr>
        <w:spacing w:after="0" w:line="264" w:lineRule="auto"/>
        <w:ind w:left="567" w:hanging="283"/>
        <w:rPr>
          <w:rFonts w:ascii="Times New Roman" w:hAnsi="Times New Roman" w:cs="Times New Roman"/>
          <w:b/>
        </w:rPr>
      </w:pPr>
      <w:r w:rsidRPr="00032899">
        <w:rPr>
          <w:rFonts w:ascii="Times New Roman" w:hAnsi="Times New Roman" w:cs="Times New Roman"/>
          <w:b/>
        </w:rPr>
        <w:t>PLEASE NOTE THAT YOU WILL NOT BE ABLE TO RE-DO ALTERNATE ASSIGNMENTS IF THEY ARE GRADED AS UNSATISFACTORY.</w:t>
      </w:r>
    </w:p>
    <w:p w14:paraId="523F73DC" w14:textId="77777777" w:rsidR="00032899" w:rsidRPr="00032899" w:rsidRDefault="00032899" w:rsidP="00032899">
      <w:pPr>
        <w:pStyle w:val="ListParagraph"/>
        <w:spacing w:after="0" w:line="264" w:lineRule="auto"/>
        <w:rPr>
          <w:rFonts w:ascii="Times New Roman" w:hAnsi="Times New Roman" w:cs="Times New Roman"/>
          <w:b/>
        </w:rPr>
      </w:pPr>
    </w:p>
    <w:p w14:paraId="674CB1A3" w14:textId="77777777" w:rsidR="00351876" w:rsidRPr="00B360EB" w:rsidRDefault="00351876" w:rsidP="00032899">
      <w:pPr>
        <w:pStyle w:val="Heading1"/>
        <w:spacing w:before="0" w:line="264" w:lineRule="auto"/>
        <w:rPr>
          <w:rFonts w:ascii="Times New Roman" w:hAnsi="Times New Roman"/>
          <w:b w:val="0"/>
        </w:rPr>
      </w:pPr>
      <w:bookmarkStart w:id="0" w:name="_Approved_Article_List"/>
      <w:bookmarkEnd w:id="0"/>
      <w:r w:rsidRPr="00B360EB">
        <w:rPr>
          <w:rFonts w:ascii="Times New Roman" w:hAnsi="Times New Roman"/>
        </w:rPr>
        <w:t xml:space="preserve">Approved </w:t>
      </w:r>
      <w:r w:rsidR="00D2775B" w:rsidRPr="00B360EB">
        <w:rPr>
          <w:rFonts w:ascii="Times New Roman" w:hAnsi="Times New Roman"/>
        </w:rPr>
        <w:t>article list</w:t>
      </w:r>
    </w:p>
    <w:p w14:paraId="04479794" w14:textId="77777777" w:rsidR="00611A8E" w:rsidRPr="00B360EB" w:rsidRDefault="00611A8E" w:rsidP="00615EEB">
      <w:pPr>
        <w:pStyle w:val="ListParagraph"/>
        <w:spacing w:after="0" w:line="264" w:lineRule="auto"/>
        <w:ind w:left="567" w:hanging="567"/>
        <w:rPr>
          <w:rFonts w:ascii="Times New Roman" w:hAnsi="Times New Roman" w:cs="Times New Roman"/>
          <w:color w:val="222222"/>
          <w:sz w:val="24"/>
          <w:szCs w:val="24"/>
          <w:shd w:val="clear" w:color="auto" w:fill="FFFFFF"/>
        </w:rPr>
      </w:pPr>
      <w:bookmarkStart w:id="1" w:name="_Hlk521608330"/>
    </w:p>
    <w:bookmarkEnd w:id="1"/>
    <w:p w14:paraId="2FF53C15" w14:textId="195FC7B6" w:rsidR="00615EEB" w:rsidRPr="00B360EB" w:rsidRDefault="00311E54" w:rsidP="00032899">
      <w:pPr>
        <w:spacing w:after="0" w:line="264" w:lineRule="auto"/>
        <w:rPr>
          <w:rFonts w:ascii="Times New Roman" w:hAnsi="Times New Roman"/>
        </w:rPr>
      </w:pPr>
      <w:r w:rsidRPr="00B360EB">
        <w:rPr>
          <w:rFonts w:ascii="Times New Roman" w:hAnsi="Times New Roman" w:cs="Times New Roman"/>
        </w:rPr>
        <w:t xml:space="preserve">Dunne, S., Sheffield, D., &amp; Chilcot, J. (2016). </w:t>
      </w:r>
      <w:hyperlink r:id="rId12" w:history="1">
        <w:r w:rsidRPr="00B360EB">
          <w:rPr>
            <w:rStyle w:val="Hyperlink"/>
            <w:rFonts w:ascii="Times New Roman" w:hAnsi="Times New Roman" w:cs="Times New Roman"/>
          </w:rPr>
          <w:t>Brief report: Self-compassion, physical health, and the mediating role of health-promoting behaviours</w:t>
        </w:r>
      </w:hyperlink>
      <w:r w:rsidRPr="00B360EB">
        <w:rPr>
          <w:rFonts w:ascii="Times New Roman" w:hAnsi="Times New Roman" w:cs="Times New Roman"/>
        </w:rPr>
        <w:t xml:space="preserve">. </w:t>
      </w:r>
      <w:r w:rsidRPr="00B360EB">
        <w:rPr>
          <w:rFonts w:ascii="Times New Roman" w:hAnsi="Times New Roman" w:cs="Times New Roman"/>
          <w:i/>
        </w:rPr>
        <w:t>Journal of Health Psychology, 23</w:t>
      </w:r>
      <w:r w:rsidRPr="00B360EB">
        <w:rPr>
          <w:rFonts w:ascii="Times New Roman" w:hAnsi="Times New Roman" w:cs="Times New Roman"/>
        </w:rPr>
        <w:t xml:space="preserve">(7), 993-999. </w:t>
      </w:r>
      <w:r w:rsidR="00B360EB" w:rsidRPr="00B360EB">
        <w:rPr>
          <w:rFonts w:ascii="Times New Roman" w:hAnsi="Times New Roman" w:cs="Arial"/>
          <w:lang w:val="en-US"/>
        </w:rPr>
        <w:t>https://doi.org/</w:t>
      </w:r>
      <w:r w:rsidR="00B360EB" w:rsidRPr="00B360EB">
        <w:rPr>
          <w:rFonts w:ascii="Times New Roman" w:hAnsi="Times New Roman" w:cs="Arial"/>
          <w:lang w:val="en-US"/>
        </w:rPr>
        <w:t>10.1177/1359105316643377</w:t>
      </w:r>
      <w:bookmarkStart w:id="2" w:name="_GoBack"/>
      <w:bookmarkEnd w:id="2"/>
    </w:p>
    <w:p w14:paraId="45C0DC46" w14:textId="12CF3D47" w:rsidR="00311E54" w:rsidRPr="00B360EB" w:rsidRDefault="00311E54" w:rsidP="00032899">
      <w:pPr>
        <w:spacing w:after="0" w:line="264" w:lineRule="auto"/>
        <w:rPr>
          <w:rFonts w:ascii="Times New Roman" w:hAnsi="Times New Roman"/>
        </w:rPr>
      </w:pPr>
    </w:p>
    <w:p w14:paraId="336E8A16" w14:textId="02EB4AD3" w:rsidR="00311E54" w:rsidRPr="00B360EB" w:rsidRDefault="00311E54" w:rsidP="00032899">
      <w:pPr>
        <w:spacing w:after="0" w:line="264" w:lineRule="auto"/>
        <w:rPr>
          <w:rFonts w:ascii="Times New Roman" w:hAnsi="Times New Roman"/>
        </w:rPr>
      </w:pPr>
      <w:r w:rsidRPr="00B360EB">
        <w:rPr>
          <w:rFonts w:ascii="Times New Roman" w:hAnsi="Times New Roman"/>
        </w:rPr>
        <w:t xml:space="preserve">Rush, C. L., Hooker, S. A., Ross, K. M., </w:t>
      </w:r>
      <w:proofErr w:type="spellStart"/>
      <w:r w:rsidRPr="00B360EB">
        <w:rPr>
          <w:rFonts w:ascii="Times New Roman" w:hAnsi="Times New Roman"/>
        </w:rPr>
        <w:t>Frers</w:t>
      </w:r>
      <w:proofErr w:type="spellEnd"/>
      <w:r w:rsidRPr="00B360EB">
        <w:rPr>
          <w:rFonts w:ascii="Times New Roman" w:hAnsi="Times New Roman"/>
        </w:rPr>
        <w:t xml:space="preserve">, A. K., Peters, J. C., &amp; Masters, K. S. (2019). </w:t>
      </w:r>
      <w:hyperlink r:id="rId13" w:history="1">
        <w:r w:rsidRPr="00B360EB">
          <w:rPr>
            <w:rStyle w:val="Hyperlink"/>
            <w:rFonts w:ascii="Times New Roman" w:hAnsi="Times New Roman"/>
          </w:rPr>
          <w:t>Brief report: Meaning in life is mediated by self-efficacy in the prediction of physical activity.</w:t>
        </w:r>
      </w:hyperlink>
      <w:r w:rsidRPr="00B360EB">
        <w:rPr>
          <w:rFonts w:ascii="Times New Roman" w:hAnsi="Times New Roman"/>
        </w:rPr>
        <w:t xml:space="preserve"> </w:t>
      </w:r>
      <w:proofErr w:type="gramStart"/>
      <w:r w:rsidRPr="00B360EB">
        <w:rPr>
          <w:rFonts w:ascii="Times New Roman" w:hAnsi="Times New Roman"/>
          <w:i/>
        </w:rPr>
        <w:t xml:space="preserve">Journal of Health Psychology, </w:t>
      </w:r>
      <w:r w:rsidR="00CF4CF1" w:rsidRPr="00B360EB">
        <w:rPr>
          <w:rFonts w:ascii="Times New Roman" w:hAnsi="Times New Roman"/>
          <w:i/>
        </w:rPr>
        <w:t>1</w:t>
      </w:r>
      <w:r w:rsidR="00CF4CF1" w:rsidRPr="00B360EB">
        <w:rPr>
          <w:rFonts w:ascii="Times New Roman" w:hAnsi="Times New Roman"/>
        </w:rPr>
        <w:t>, 1-5.</w:t>
      </w:r>
      <w:proofErr w:type="gramEnd"/>
      <w:r w:rsidR="00CF4CF1" w:rsidRPr="00B360EB">
        <w:rPr>
          <w:rFonts w:ascii="Times New Roman" w:hAnsi="Times New Roman"/>
        </w:rPr>
        <w:t xml:space="preserve"> </w:t>
      </w:r>
      <w:r w:rsidR="00B360EB" w:rsidRPr="00B360EB">
        <w:rPr>
          <w:rFonts w:ascii="Times New Roman" w:hAnsi="Times New Roman"/>
        </w:rPr>
        <w:t>https://doi.org/10.1177/1359105319828172</w:t>
      </w:r>
    </w:p>
    <w:p w14:paraId="4EA089C8" w14:textId="7FD2ABCC" w:rsidR="00CF4CF1" w:rsidRPr="00B360EB" w:rsidRDefault="00CF4CF1" w:rsidP="00032899">
      <w:pPr>
        <w:spacing w:after="0" w:line="264" w:lineRule="auto"/>
        <w:rPr>
          <w:rFonts w:ascii="Times New Roman" w:hAnsi="Times New Roman"/>
        </w:rPr>
      </w:pPr>
    </w:p>
    <w:p w14:paraId="5015B1C3" w14:textId="27E0B2E5" w:rsidR="00CF4CF1" w:rsidRPr="00B360EB" w:rsidRDefault="00CF4CF1" w:rsidP="00032899">
      <w:pPr>
        <w:spacing w:after="0" w:line="264" w:lineRule="auto"/>
        <w:rPr>
          <w:rFonts w:ascii="Times New Roman" w:hAnsi="Times New Roman"/>
        </w:rPr>
      </w:pPr>
      <w:proofErr w:type="spellStart"/>
      <w:r w:rsidRPr="00B360EB">
        <w:rPr>
          <w:rFonts w:ascii="Times New Roman" w:hAnsi="Times New Roman"/>
        </w:rPr>
        <w:t>Gunsoy</w:t>
      </w:r>
      <w:proofErr w:type="spellEnd"/>
      <w:r w:rsidRPr="00B360EB">
        <w:rPr>
          <w:rFonts w:ascii="Times New Roman" w:hAnsi="Times New Roman"/>
        </w:rPr>
        <w:t xml:space="preserve">, C., Cross, S. E., </w:t>
      </w:r>
      <w:proofErr w:type="spellStart"/>
      <w:r w:rsidRPr="00B360EB">
        <w:rPr>
          <w:rFonts w:ascii="Times New Roman" w:hAnsi="Times New Roman"/>
        </w:rPr>
        <w:t>Uskul</w:t>
      </w:r>
      <w:proofErr w:type="spellEnd"/>
      <w:r w:rsidRPr="00B360EB">
        <w:rPr>
          <w:rFonts w:ascii="Times New Roman" w:hAnsi="Times New Roman"/>
        </w:rPr>
        <w:t xml:space="preserve">, A. K., &amp; </w:t>
      </w:r>
      <w:proofErr w:type="spellStart"/>
      <w:r w:rsidRPr="00B360EB">
        <w:rPr>
          <w:rFonts w:ascii="Times New Roman" w:hAnsi="Times New Roman"/>
        </w:rPr>
        <w:t>Gercek</w:t>
      </w:r>
      <w:proofErr w:type="spellEnd"/>
      <w:r w:rsidRPr="00B360EB">
        <w:rPr>
          <w:rFonts w:ascii="Times New Roman" w:hAnsi="Times New Roman"/>
        </w:rPr>
        <w:t xml:space="preserve">-Swing, B. (2019). </w:t>
      </w:r>
      <w:hyperlink r:id="rId14" w:history="1">
        <w:r w:rsidRPr="00B360EB">
          <w:rPr>
            <w:rStyle w:val="Hyperlink"/>
            <w:rFonts w:ascii="Times New Roman" w:hAnsi="Times New Roman"/>
          </w:rPr>
          <w:t>The role of culture in appraisals, emotions and helplessness in response to threats.</w:t>
        </w:r>
      </w:hyperlink>
      <w:r w:rsidRPr="00B360EB">
        <w:rPr>
          <w:rFonts w:ascii="Times New Roman" w:hAnsi="Times New Roman"/>
        </w:rPr>
        <w:t xml:space="preserve"> </w:t>
      </w:r>
      <w:proofErr w:type="gramStart"/>
      <w:r w:rsidRPr="00B360EB">
        <w:rPr>
          <w:rFonts w:ascii="Times New Roman" w:hAnsi="Times New Roman"/>
          <w:i/>
        </w:rPr>
        <w:t>International Journal of Psychology.</w:t>
      </w:r>
      <w:proofErr w:type="gramEnd"/>
      <w:r w:rsidRPr="00B360EB">
        <w:rPr>
          <w:rFonts w:ascii="Times New Roman" w:hAnsi="Times New Roman"/>
        </w:rPr>
        <w:t xml:space="preserve"> </w:t>
      </w:r>
      <w:r w:rsidR="00B360EB" w:rsidRPr="00B360EB">
        <w:rPr>
          <w:rFonts w:ascii="Times New Roman" w:hAnsi="Times New Roman"/>
        </w:rPr>
        <w:t xml:space="preserve">https://doi.org/10.1002/ijop.12589 </w:t>
      </w:r>
    </w:p>
    <w:p w14:paraId="34F32BDC" w14:textId="77777777" w:rsidR="00CF4CF1" w:rsidRPr="00B360EB" w:rsidRDefault="00CF4CF1" w:rsidP="00032899">
      <w:pPr>
        <w:spacing w:after="0" w:line="264" w:lineRule="auto"/>
        <w:rPr>
          <w:rFonts w:ascii="Times New Roman" w:hAnsi="Times New Roman"/>
        </w:rPr>
      </w:pPr>
    </w:p>
    <w:p w14:paraId="474E3ABE" w14:textId="4F4DDEEC" w:rsidR="00CF4CF1" w:rsidRPr="00B360EB" w:rsidRDefault="00B360EB" w:rsidP="00032899">
      <w:pPr>
        <w:spacing w:after="0" w:line="264" w:lineRule="auto"/>
        <w:rPr>
          <w:rFonts w:ascii="Times New Roman" w:hAnsi="Times New Roman"/>
        </w:rPr>
      </w:pPr>
      <w:proofErr w:type="spellStart"/>
      <w:r w:rsidRPr="00B360EB">
        <w:rPr>
          <w:rFonts w:ascii="Times New Roman" w:hAnsi="Times New Roman"/>
        </w:rPr>
        <w:t>Checa</w:t>
      </w:r>
      <w:proofErr w:type="spellEnd"/>
      <w:r w:rsidRPr="00B360EB">
        <w:rPr>
          <w:rFonts w:ascii="Times New Roman" w:hAnsi="Times New Roman"/>
        </w:rPr>
        <w:t>, P.</w:t>
      </w:r>
      <w:r w:rsidR="00CF4CF1" w:rsidRPr="00B360EB">
        <w:rPr>
          <w:rFonts w:ascii="Times New Roman" w:hAnsi="Times New Roman"/>
        </w:rPr>
        <w:t xml:space="preserve"> &amp; Fernandez-</w:t>
      </w:r>
      <w:proofErr w:type="spellStart"/>
      <w:r w:rsidR="00CF4CF1" w:rsidRPr="00B360EB">
        <w:rPr>
          <w:rFonts w:ascii="Times New Roman" w:hAnsi="Times New Roman"/>
        </w:rPr>
        <w:t>Berrocal</w:t>
      </w:r>
      <w:proofErr w:type="spellEnd"/>
      <w:r w:rsidR="00CF4CF1" w:rsidRPr="00B360EB">
        <w:rPr>
          <w:rFonts w:ascii="Times New Roman" w:hAnsi="Times New Roman"/>
        </w:rPr>
        <w:t xml:space="preserve">, P. (2019). </w:t>
      </w:r>
      <w:hyperlink r:id="rId15" w:history="1">
        <w:r w:rsidR="00CF4CF1" w:rsidRPr="00B360EB">
          <w:rPr>
            <w:rStyle w:val="Hyperlink"/>
            <w:rFonts w:ascii="Times New Roman" w:hAnsi="Times New Roman"/>
          </w:rPr>
          <w:t>Cognitive control and emotional intelligence: Effect of the emotional content of the task.</w:t>
        </w:r>
      </w:hyperlink>
      <w:r w:rsidR="00CF4CF1" w:rsidRPr="00B360EB">
        <w:rPr>
          <w:rFonts w:ascii="Times New Roman" w:hAnsi="Times New Roman"/>
        </w:rPr>
        <w:t xml:space="preserve"> </w:t>
      </w:r>
      <w:proofErr w:type="gramStart"/>
      <w:r w:rsidRPr="00B360EB">
        <w:rPr>
          <w:rFonts w:ascii="Times New Roman" w:hAnsi="Times New Roman"/>
          <w:i/>
        </w:rPr>
        <w:t>Frontiers in Psychology, 10</w:t>
      </w:r>
      <w:r w:rsidRPr="00B360EB">
        <w:rPr>
          <w:rFonts w:ascii="Times New Roman" w:hAnsi="Times New Roman"/>
        </w:rPr>
        <w:t>, 195.</w:t>
      </w:r>
      <w:proofErr w:type="gramEnd"/>
      <w:r w:rsidRPr="00B360EB">
        <w:rPr>
          <w:rFonts w:ascii="Times New Roman" w:hAnsi="Times New Roman"/>
        </w:rPr>
        <w:t xml:space="preserve"> Retrieved from https://www.frontiersin.org/article/10.3389/fpsyg.2019.00195</w:t>
      </w:r>
    </w:p>
    <w:p w14:paraId="66510F10" w14:textId="4EBBB799" w:rsidR="00CF4CF1" w:rsidRPr="00B360EB" w:rsidRDefault="00CF4CF1" w:rsidP="00032899">
      <w:pPr>
        <w:spacing w:after="0" w:line="264" w:lineRule="auto"/>
        <w:rPr>
          <w:rFonts w:ascii="Times New Roman" w:hAnsi="Times New Roman"/>
        </w:rPr>
      </w:pPr>
    </w:p>
    <w:p w14:paraId="127F39CF" w14:textId="6F360C23" w:rsidR="00CF4CF1" w:rsidRPr="00B360EB" w:rsidRDefault="00CF4CF1" w:rsidP="00032899">
      <w:pPr>
        <w:spacing w:after="0" w:line="264" w:lineRule="auto"/>
        <w:rPr>
          <w:rFonts w:ascii="Times New Roman" w:hAnsi="Times New Roman"/>
        </w:rPr>
      </w:pPr>
      <w:proofErr w:type="spellStart"/>
      <w:r w:rsidRPr="00B360EB">
        <w:rPr>
          <w:rFonts w:ascii="Times New Roman" w:hAnsi="Times New Roman"/>
        </w:rPr>
        <w:t>Annesi</w:t>
      </w:r>
      <w:proofErr w:type="spellEnd"/>
      <w:r w:rsidRPr="00B360EB">
        <w:rPr>
          <w:rFonts w:ascii="Times New Roman" w:hAnsi="Times New Roman"/>
        </w:rPr>
        <w:t xml:space="preserve">, J. J. (2019). </w:t>
      </w:r>
      <w:hyperlink r:id="rId16" w:history="1">
        <w:r w:rsidRPr="00B360EB">
          <w:rPr>
            <w:rStyle w:val="Hyperlink"/>
            <w:rFonts w:ascii="Times New Roman" w:hAnsi="Times New Roman"/>
          </w:rPr>
          <w:t>Self</w:t>
        </w:r>
        <w:r w:rsidRPr="00B360EB">
          <w:rPr>
            <w:rStyle w:val="Hyperlink"/>
            <w:rFonts w:ascii="Myriad Pro Semibold It" w:hAnsi="Myriad Pro Semibold It" w:cs="Myriad Pro Semibold It"/>
          </w:rPr>
          <w:t>‐</w:t>
        </w:r>
        <w:r w:rsidRPr="00B360EB">
          <w:rPr>
            <w:rStyle w:val="Hyperlink"/>
            <w:rFonts w:ascii="Times New Roman" w:hAnsi="Times New Roman"/>
          </w:rPr>
          <w:t>regulation foci and mood affect healthy and unhealthy eating behaviours differently in successful weight</w:t>
        </w:r>
        <w:r w:rsidRPr="00B360EB">
          <w:rPr>
            <w:rStyle w:val="Hyperlink"/>
            <w:rFonts w:ascii="Myriad Pro Semibold It" w:hAnsi="Myriad Pro Semibold It" w:cs="Myriad Pro Semibold It"/>
          </w:rPr>
          <w:t>‐</w:t>
        </w:r>
        <w:r w:rsidRPr="00B360EB">
          <w:rPr>
            <w:rStyle w:val="Hyperlink"/>
            <w:rFonts w:ascii="Times New Roman" w:hAnsi="Times New Roman"/>
          </w:rPr>
          <w:t>loss treatment participants.</w:t>
        </w:r>
      </w:hyperlink>
      <w:r w:rsidRPr="00B360EB">
        <w:rPr>
          <w:rFonts w:ascii="Times New Roman" w:hAnsi="Times New Roman"/>
        </w:rPr>
        <w:t xml:space="preserve"> </w:t>
      </w:r>
      <w:proofErr w:type="gramStart"/>
      <w:r w:rsidRPr="00B360EB">
        <w:rPr>
          <w:rFonts w:ascii="Times New Roman" w:hAnsi="Times New Roman"/>
          <w:i/>
        </w:rPr>
        <w:t>International Journal of Psychology.</w:t>
      </w:r>
      <w:proofErr w:type="gramEnd"/>
      <w:r w:rsidRPr="00B360EB">
        <w:rPr>
          <w:rFonts w:ascii="Times New Roman" w:hAnsi="Times New Roman"/>
        </w:rPr>
        <w:t xml:space="preserve"> </w:t>
      </w:r>
      <w:r w:rsidR="00B360EB" w:rsidRPr="00B360EB">
        <w:rPr>
          <w:rFonts w:ascii="Times New Roman" w:hAnsi="Times New Roman"/>
        </w:rPr>
        <w:t>https://doi.org/</w:t>
      </w:r>
      <w:r w:rsidR="00B360EB" w:rsidRPr="00B360EB">
        <w:rPr>
          <w:rFonts w:ascii="Times New Roman" w:hAnsi="Times New Roman" w:cs="Arial"/>
          <w:lang w:val="en-US"/>
        </w:rPr>
        <w:t>10.1002/ijop.12593</w:t>
      </w:r>
    </w:p>
    <w:p w14:paraId="31E92D6E" w14:textId="7EB5BD39" w:rsidR="00CF4CF1" w:rsidRPr="00B360EB" w:rsidRDefault="00CF4CF1" w:rsidP="00032899">
      <w:pPr>
        <w:spacing w:after="0" w:line="264" w:lineRule="auto"/>
        <w:rPr>
          <w:rFonts w:ascii="Times New Roman" w:hAnsi="Times New Roman" w:cs="Times New Roman"/>
        </w:rPr>
      </w:pPr>
    </w:p>
    <w:p w14:paraId="1D292394" w14:textId="363D94B6" w:rsidR="00CF4CF1" w:rsidRPr="00B360EB" w:rsidRDefault="00CF4CF1" w:rsidP="00032899">
      <w:pPr>
        <w:spacing w:after="0" w:line="264" w:lineRule="auto"/>
        <w:rPr>
          <w:rFonts w:ascii="Times New Roman" w:hAnsi="Times New Roman" w:cs="Times New Roman"/>
        </w:rPr>
      </w:pPr>
      <w:r w:rsidRPr="00B360EB">
        <w:rPr>
          <w:rFonts w:ascii="Times New Roman" w:hAnsi="Times New Roman" w:cs="Times New Roman"/>
        </w:rPr>
        <w:t xml:space="preserve">Szabo, A., Griffiths, M. D., </w:t>
      </w:r>
      <w:proofErr w:type="spellStart"/>
      <w:r w:rsidRPr="00B360EB">
        <w:rPr>
          <w:rFonts w:ascii="Times New Roman" w:hAnsi="Times New Roman" w:cs="Times New Roman"/>
        </w:rPr>
        <w:t>Demetrovics</w:t>
      </w:r>
      <w:proofErr w:type="spellEnd"/>
      <w:r w:rsidRPr="00B360EB">
        <w:rPr>
          <w:rFonts w:ascii="Times New Roman" w:hAnsi="Times New Roman" w:cs="Times New Roman"/>
        </w:rPr>
        <w:t>, Z., de la Vega, R., Ruiz-</w:t>
      </w:r>
      <w:proofErr w:type="spellStart"/>
      <w:r w:rsidRPr="00B360EB">
        <w:rPr>
          <w:rFonts w:ascii="Times New Roman" w:hAnsi="Times New Roman" w:cs="Times New Roman"/>
        </w:rPr>
        <w:t>Barquin</w:t>
      </w:r>
      <w:proofErr w:type="spellEnd"/>
      <w:r w:rsidRPr="00B360EB">
        <w:rPr>
          <w:rFonts w:ascii="Times New Roman" w:hAnsi="Times New Roman" w:cs="Times New Roman"/>
        </w:rPr>
        <w:t xml:space="preserve">, R., </w:t>
      </w:r>
      <w:proofErr w:type="spellStart"/>
      <w:r w:rsidRPr="00B360EB">
        <w:rPr>
          <w:rFonts w:ascii="Times New Roman" w:hAnsi="Times New Roman" w:cs="Times New Roman"/>
        </w:rPr>
        <w:t>Soos</w:t>
      </w:r>
      <w:proofErr w:type="spellEnd"/>
      <w:r w:rsidRPr="00B360EB">
        <w:rPr>
          <w:rFonts w:ascii="Times New Roman" w:hAnsi="Times New Roman" w:cs="Times New Roman"/>
        </w:rPr>
        <w:t xml:space="preserve">, I., &amp; </w:t>
      </w:r>
      <w:proofErr w:type="spellStart"/>
      <w:r w:rsidRPr="00B360EB">
        <w:rPr>
          <w:rFonts w:ascii="Times New Roman" w:hAnsi="Times New Roman" w:cs="Times New Roman"/>
        </w:rPr>
        <w:t>Kovacsik</w:t>
      </w:r>
      <w:proofErr w:type="spellEnd"/>
      <w:r w:rsidRPr="00B360EB">
        <w:rPr>
          <w:rFonts w:ascii="Times New Roman" w:hAnsi="Times New Roman" w:cs="Times New Roman"/>
        </w:rPr>
        <w:t xml:space="preserve">, R. (2018). </w:t>
      </w:r>
      <w:hyperlink r:id="rId17" w:history="1">
        <w:r w:rsidRPr="00B360EB">
          <w:rPr>
            <w:rStyle w:val="Hyperlink"/>
            <w:rFonts w:ascii="Times New Roman" w:hAnsi="Times New Roman" w:cs="Times New Roman"/>
          </w:rPr>
          <w:t>Obsessive and harmonious passion in physically active Spanish and Hungarian men and women: A brief report on cultural and gender differences</w:t>
        </w:r>
      </w:hyperlink>
      <w:r w:rsidRPr="00B360EB">
        <w:rPr>
          <w:rFonts w:ascii="Times New Roman" w:hAnsi="Times New Roman" w:cs="Times New Roman"/>
          <w:i/>
        </w:rPr>
        <w:t xml:space="preserve">. </w:t>
      </w:r>
      <w:proofErr w:type="gramStart"/>
      <w:r w:rsidRPr="00B360EB">
        <w:rPr>
          <w:rFonts w:ascii="Times New Roman" w:hAnsi="Times New Roman" w:cs="Times New Roman"/>
          <w:i/>
        </w:rPr>
        <w:t>Inter</w:t>
      </w:r>
      <w:r w:rsidR="00B360EB" w:rsidRPr="00B360EB">
        <w:rPr>
          <w:rFonts w:ascii="Times New Roman" w:hAnsi="Times New Roman" w:cs="Times New Roman"/>
          <w:i/>
        </w:rPr>
        <w:t>national Journal of Psychology, 54</w:t>
      </w:r>
      <w:r w:rsidR="00B360EB" w:rsidRPr="00B360EB">
        <w:rPr>
          <w:rFonts w:ascii="Times New Roman" w:hAnsi="Times New Roman" w:cs="Times New Roman"/>
        </w:rPr>
        <w:t>(5), 598-603.</w:t>
      </w:r>
      <w:proofErr w:type="gramEnd"/>
      <w:r w:rsidR="00B360EB" w:rsidRPr="00B360EB">
        <w:rPr>
          <w:rFonts w:ascii="Times New Roman" w:hAnsi="Times New Roman" w:cs="Times New Roman"/>
        </w:rPr>
        <w:t xml:space="preserve"> https://doi.org/</w:t>
      </w:r>
      <w:r w:rsidR="00B360EB" w:rsidRPr="00B360EB">
        <w:rPr>
          <w:rFonts w:ascii="Times New Roman" w:hAnsi="Times New Roman" w:cs="Arial"/>
          <w:lang w:val="en-US"/>
        </w:rPr>
        <w:t>10.1002/ijop.12517</w:t>
      </w:r>
    </w:p>
    <w:p w14:paraId="06650786" w14:textId="77777777" w:rsidR="00CF4CF1" w:rsidRPr="00CF4CF1" w:rsidRDefault="00CF4CF1" w:rsidP="00032899">
      <w:pPr>
        <w:spacing w:after="0" w:line="264" w:lineRule="auto"/>
        <w:rPr>
          <w:rFonts w:ascii="Times New Roman" w:hAnsi="Times New Roman" w:cs="Times New Roman"/>
        </w:rPr>
      </w:pPr>
    </w:p>
    <w:sectPr w:rsidR="00CF4CF1" w:rsidRPr="00CF4CF1" w:rsidSect="00462EEE">
      <w:headerReference w:type="default" r:id="rId18"/>
      <w:pgSz w:w="12240" w:h="15840"/>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EB32" w14:textId="77777777" w:rsidR="00474177" w:rsidRDefault="00474177" w:rsidP="00351876">
      <w:pPr>
        <w:spacing w:after="0" w:line="240" w:lineRule="auto"/>
      </w:pPr>
      <w:r>
        <w:separator/>
      </w:r>
    </w:p>
  </w:endnote>
  <w:endnote w:type="continuationSeparator" w:id="0">
    <w:p w14:paraId="1B42806E" w14:textId="77777777" w:rsidR="00474177" w:rsidRDefault="00474177" w:rsidP="0035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Myriad Pro Semibold It">
    <w:panose1 w:val="020B0603030403090204"/>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BEF1A" w14:textId="77777777" w:rsidR="00474177" w:rsidRDefault="00474177" w:rsidP="00351876">
      <w:pPr>
        <w:spacing w:after="0" w:line="240" w:lineRule="auto"/>
      </w:pPr>
      <w:r>
        <w:separator/>
      </w:r>
    </w:p>
  </w:footnote>
  <w:footnote w:type="continuationSeparator" w:id="0">
    <w:p w14:paraId="7068ED4C" w14:textId="77777777" w:rsidR="00474177" w:rsidRDefault="00474177" w:rsidP="003518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23D0" w14:textId="643AA35C" w:rsidR="00EC63F1" w:rsidRPr="00032899" w:rsidRDefault="00531632">
    <w:pPr>
      <w:pStyle w:val="Header"/>
      <w:rPr>
        <w:rFonts w:ascii="Times New Roman" w:hAnsi="Times New Roman" w:cs="Times New Roman"/>
      </w:rPr>
    </w:pPr>
    <w:r>
      <w:rPr>
        <w:rFonts w:ascii="Times New Roman" w:hAnsi="Times New Roman" w:cs="Times New Roman"/>
      </w:rPr>
      <w:t>Winter 20</w:t>
    </w:r>
    <w:r w:rsidR="0097418C">
      <w:rPr>
        <w:rFonts w:ascii="Times New Roman" w:hAnsi="Times New Roman" w:cs="Times New Roman"/>
      </w:rPr>
      <w:t>20</w:t>
    </w:r>
    <w:r w:rsidR="00DC25BA" w:rsidRPr="00032899">
      <w:rPr>
        <w:rFonts w:ascii="Times New Roman" w:hAnsi="Times New Roman" w:cs="Times New Roman"/>
      </w:rPr>
      <w:tab/>
    </w:r>
    <w:r w:rsidR="00DC25BA" w:rsidRPr="00032899">
      <w:rPr>
        <w:rFonts w:ascii="Times New Roman" w:hAnsi="Times New Roman" w:cs="Times New Roman"/>
      </w:rPr>
      <w:tab/>
      <w:t>Psychology Department Participant Pool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BDA"/>
    <w:multiLevelType w:val="hybridMultilevel"/>
    <w:tmpl w:val="1C183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035EFC"/>
    <w:multiLevelType w:val="hybridMultilevel"/>
    <w:tmpl w:val="8168D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1E75B0"/>
    <w:multiLevelType w:val="hybridMultilevel"/>
    <w:tmpl w:val="6598E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D6B6F"/>
    <w:multiLevelType w:val="hybridMultilevel"/>
    <w:tmpl w:val="BB2635CA"/>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
    <w:nsid w:val="38AF415E"/>
    <w:multiLevelType w:val="hybridMultilevel"/>
    <w:tmpl w:val="0D2C9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E56B73"/>
    <w:multiLevelType w:val="hybridMultilevel"/>
    <w:tmpl w:val="E9120E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5763DDD"/>
    <w:multiLevelType w:val="hybridMultilevel"/>
    <w:tmpl w:val="F79EE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1F21326"/>
    <w:multiLevelType w:val="hybridMultilevel"/>
    <w:tmpl w:val="90B88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9E172B"/>
    <w:multiLevelType w:val="hybridMultilevel"/>
    <w:tmpl w:val="E76A6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8"/>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76"/>
    <w:rsid w:val="0000631C"/>
    <w:rsid w:val="00032899"/>
    <w:rsid w:val="001830A8"/>
    <w:rsid w:val="001D2C95"/>
    <w:rsid w:val="0021064A"/>
    <w:rsid w:val="002B2088"/>
    <w:rsid w:val="002C7398"/>
    <w:rsid w:val="00311E54"/>
    <w:rsid w:val="00351876"/>
    <w:rsid w:val="00382413"/>
    <w:rsid w:val="003C7E17"/>
    <w:rsid w:val="00425F73"/>
    <w:rsid w:val="00462EEE"/>
    <w:rsid w:val="00474177"/>
    <w:rsid w:val="00531632"/>
    <w:rsid w:val="005C37F0"/>
    <w:rsid w:val="00611A8E"/>
    <w:rsid w:val="00615EEB"/>
    <w:rsid w:val="00641C83"/>
    <w:rsid w:val="007F78B2"/>
    <w:rsid w:val="008B4D74"/>
    <w:rsid w:val="0097418C"/>
    <w:rsid w:val="009B7220"/>
    <w:rsid w:val="00A26DA3"/>
    <w:rsid w:val="00A3365C"/>
    <w:rsid w:val="00A60DFF"/>
    <w:rsid w:val="00A711D2"/>
    <w:rsid w:val="00B360EB"/>
    <w:rsid w:val="00B95237"/>
    <w:rsid w:val="00BA33E6"/>
    <w:rsid w:val="00BF5F14"/>
    <w:rsid w:val="00CF4CF1"/>
    <w:rsid w:val="00CF653E"/>
    <w:rsid w:val="00D2775B"/>
    <w:rsid w:val="00DC25BA"/>
    <w:rsid w:val="00ED6408"/>
    <w:rsid w:val="00EE0E6B"/>
    <w:rsid w:val="00EF29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6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76"/>
  </w:style>
  <w:style w:type="paragraph" w:styleId="Heading1">
    <w:name w:val="heading 1"/>
    <w:basedOn w:val="Normal"/>
    <w:next w:val="Normal"/>
    <w:link w:val="Heading1Char"/>
    <w:uiPriority w:val="9"/>
    <w:qFormat/>
    <w:rsid w:val="00351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8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76"/>
  </w:style>
  <w:style w:type="paragraph" w:styleId="ListParagraph">
    <w:name w:val="List Paragraph"/>
    <w:basedOn w:val="Normal"/>
    <w:uiPriority w:val="34"/>
    <w:qFormat/>
    <w:rsid w:val="00351876"/>
    <w:pPr>
      <w:ind w:left="720"/>
      <w:contextualSpacing/>
    </w:pPr>
  </w:style>
  <w:style w:type="character" w:styleId="Hyperlink">
    <w:name w:val="Hyperlink"/>
    <w:basedOn w:val="DefaultParagraphFont"/>
    <w:uiPriority w:val="99"/>
    <w:unhideWhenUsed/>
    <w:rsid w:val="00351876"/>
    <w:rPr>
      <w:color w:val="0000FF" w:themeColor="hyperlink"/>
      <w:u w:val="single"/>
    </w:rPr>
  </w:style>
  <w:style w:type="paragraph" w:styleId="Title">
    <w:name w:val="Title"/>
    <w:basedOn w:val="Normal"/>
    <w:next w:val="Normal"/>
    <w:link w:val="TitleChar"/>
    <w:uiPriority w:val="10"/>
    <w:qFormat/>
    <w:rsid w:val="00351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876"/>
    <w:rPr>
      <w:rFonts w:asciiTheme="majorHAnsi" w:eastAsiaTheme="majorEastAsia" w:hAnsiTheme="majorHAnsi" w:cstheme="majorBidi"/>
      <w:color w:val="17365D" w:themeColor="text2" w:themeShade="BF"/>
      <w:spacing w:val="5"/>
      <w:kern w:val="28"/>
      <w:sz w:val="52"/>
      <w:szCs w:val="52"/>
    </w:rPr>
  </w:style>
  <w:style w:type="character" w:customStyle="1" w:styleId="object">
    <w:name w:val="object"/>
    <w:basedOn w:val="DefaultParagraphFont"/>
    <w:rsid w:val="00351876"/>
  </w:style>
  <w:style w:type="character" w:customStyle="1" w:styleId="apple-converted-space">
    <w:name w:val="apple-converted-space"/>
    <w:basedOn w:val="DefaultParagraphFont"/>
    <w:rsid w:val="00351876"/>
  </w:style>
  <w:style w:type="character" w:styleId="FollowedHyperlink">
    <w:name w:val="FollowedHyperlink"/>
    <w:basedOn w:val="DefaultParagraphFont"/>
    <w:uiPriority w:val="99"/>
    <w:semiHidden/>
    <w:unhideWhenUsed/>
    <w:rsid w:val="00351876"/>
    <w:rPr>
      <w:color w:val="800080" w:themeColor="followedHyperlink"/>
      <w:u w:val="single"/>
    </w:rPr>
  </w:style>
  <w:style w:type="paragraph" w:styleId="Footer">
    <w:name w:val="footer"/>
    <w:basedOn w:val="Normal"/>
    <w:link w:val="FooterChar"/>
    <w:uiPriority w:val="99"/>
    <w:unhideWhenUsed/>
    <w:rsid w:val="0035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76"/>
  </w:style>
  <w:style w:type="character" w:customStyle="1" w:styleId="UnresolvedMention">
    <w:name w:val="Unresolved Mention"/>
    <w:basedOn w:val="DefaultParagraphFont"/>
    <w:uiPriority w:val="99"/>
    <w:semiHidden/>
    <w:unhideWhenUsed/>
    <w:rsid w:val="00CF4CF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76"/>
  </w:style>
  <w:style w:type="paragraph" w:styleId="Heading1">
    <w:name w:val="heading 1"/>
    <w:basedOn w:val="Normal"/>
    <w:next w:val="Normal"/>
    <w:link w:val="Heading1Char"/>
    <w:uiPriority w:val="9"/>
    <w:qFormat/>
    <w:rsid w:val="00351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8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76"/>
  </w:style>
  <w:style w:type="paragraph" w:styleId="ListParagraph">
    <w:name w:val="List Paragraph"/>
    <w:basedOn w:val="Normal"/>
    <w:uiPriority w:val="34"/>
    <w:qFormat/>
    <w:rsid w:val="00351876"/>
    <w:pPr>
      <w:ind w:left="720"/>
      <w:contextualSpacing/>
    </w:pPr>
  </w:style>
  <w:style w:type="character" w:styleId="Hyperlink">
    <w:name w:val="Hyperlink"/>
    <w:basedOn w:val="DefaultParagraphFont"/>
    <w:uiPriority w:val="99"/>
    <w:unhideWhenUsed/>
    <w:rsid w:val="00351876"/>
    <w:rPr>
      <w:color w:val="0000FF" w:themeColor="hyperlink"/>
      <w:u w:val="single"/>
    </w:rPr>
  </w:style>
  <w:style w:type="paragraph" w:styleId="Title">
    <w:name w:val="Title"/>
    <w:basedOn w:val="Normal"/>
    <w:next w:val="Normal"/>
    <w:link w:val="TitleChar"/>
    <w:uiPriority w:val="10"/>
    <w:qFormat/>
    <w:rsid w:val="00351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876"/>
    <w:rPr>
      <w:rFonts w:asciiTheme="majorHAnsi" w:eastAsiaTheme="majorEastAsia" w:hAnsiTheme="majorHAnsi" w:cstheme="majorBidi"/>
      <w:color w:val="17365D" w:themeColor="text2" w:themeShade="BF"/>
      <w:spacing w:val="5"/>
      <w:kern w:val="28"/>
      <w:sz w:val="52"/>
      <w:szCs w:val="52"/>
    </w:rPr>
  </w:style>
  <w:style w:type="character" w:customStyle="1" w:styleId="object">
    <w:name w:val="object"/>
    <w:basedOn w:val="DefaultParagraphFont"/>
    <w:rsid w:val="00351876"/>
  </w:style>
  <w:style w:type="character" w:customStyle="1" w:styleId="apple-converted-space">
    <w:name w:val="apple-converted-space"/>
    <w:basedOn w:val="DefaultParagraphFont"/>
    <w:rsid w:val="00351876"/>
  </w:style>
  <w:style w:type="character" w:styleId="FollowedHyperlink">
    <w:name w:val="FollowedHyperlink"/>
    <w:basedOn w:val="DefaultParagraphFont"/>
    <w:uiPriority w:val="99"/>
    <w:semiHidden/>
    <w:unhideWhenUsed/>
    <w:rsid w:val="00351876"/>
    <w:rPr>
      <w:color w:val="800080" w:themeColor="followedHyperlink"/>
      <w:u w:val="single"/>
    </w:rPr>
  </w:style>
  <w:style w:type="paragraph" w:styleId="Footer">
    <w:name w:val="footer"/>
    <w:basedOn w:val="Normal"/>
    <w:link w:val="FooterChar"/>
    <w:uiPriority w:val="99"/>
    <w:unhideWhenUsed/>
    <w:rsid w:val="0035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76"/>
  </w:style>
  <w:style w:type="character" w:customStyle="1" w:styleId="UnresolvedMention">
    <w:name w:val="Unresolved Mention"/>
    <w:basedOn w:val="DefaultParagraphFont"/>
    <w:uiPriority w:val="99"/>
    <w:semiHidden/>
    <w:unhideWhenUsed/>
    <w:rsid w:val="00CF4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padmin@uoguelph.ca" TargetMode="External"/><Relationship Id="rId20" Type="http://schemas.openxmlformats.org/officeDocument/2006/relationships/theme" Target="theme/theme1.xml"/><Relationship Id="rId10" Type="http://schemas.openxmlformats.org/officeDocument/2006/relationships/hyperlink" Target="mailto:ppadmin@uoguelph.ca" TargetMode="External"/><Relationship Id="rId11" Type="http://schemas.openxmlformats.org/officeDocument/2006/relationships/hyperlink" Target="mailto:ppadmin@uoguelph.ca" TargetMode="External"/><Relationship Id="rId12" Type="http://schemas.openxmlformats.org/officeDocument/2006/relationships/hyperlink" Target="https://journals.sagepub.com/doi/pdf/10.1177/1359105316643377" TargetMode="External"/><Relationship Id="rId13" Type="http://schemas.openxmlformats.org/officeDocument/2006/relationships/hyperlink" Target="https://journals.sagepub.com/doi/pdf/10.1177/1359105319828172" TargetMode="External"/><Relationship Id="rId14" Type="http://schemas.openxmlformats.org/officeDocument/2006/relationships/hyperlink" Target="https://onlinelibrary.wiley.com/doi/full/10.1002/ijop.12589" TargetMode="External"/><Relationship Id="rId15" Type="http://schemas.openxmlformats.org/officeDocument/2006/relationships/hyperlink" Target="https://www.frontiersin.org/articles/10.3389/fpsyg.2019.00195/full" TargetMode="External"/><Relationship Id="rId16" Type="http://schemas.openxmlformats.org/officeDocument/2006/relationships/hyperlink" Target="https://onlinelibrary.wiley.com/doi/10.1002/ijop.12593" TargetMode="External"/><Relationship Id="rId17" Type="http://schemas.openxmlformats.org/officeDocument/2006/relationships/hyperlink" Target="https://onlinelibrary.wiley.com/doi/10.1002/ijop.12517"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AC0B-1819-0444-A487-030B36A4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ammi guno</cp:lastModifiedBy>
  <cp:revision>2</cp:revision>
  <cp:lastPrinted>2018-01-03T16:23:00Z</cp:lastPrinted>
  <dcterms:created xsi:type="dcterms:W3CDTF">2020-01-06T02:30:00Z</dcterms:created>
  <dcterms:modified xsi:type="dcterms:W3CDTF">2020-01-06T02:30:00Z</dcterms:modified>
</cp:coreProperties>
</file>