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3D8A" w14:textId="31D78DF2" w:rsidR="00D07E93" w:rsidRPr="00862FFB" w:rsidRDefault="007D38F5" w:rsidP="008144A6">
      <w:pPr>
        <w:pStyle w:val="Heading1"/>
        <w:rPr>
          <w:color w:val="auto"/>
          <w:sz w:val="28"/>
          <w:szCs w:val="28"/>
        </w:rPr>
      </w:pPr>
      <w:r w:rsidRPr="00862FFB">
        <w:rPr>
          <w:color w:val="auto"/>
          <w:sz w:val="28"/>
          <w:szCs w:val="28"/>
        </w:rPr>
        <w:t>PSYC*</w:t>
      </w:r>
      <w:r w:rsidR="00D07E93" w:rsidRPr="00862FFB">
        <w:rPr>
          <w:color w:val="auto"/>
          <w:sz w:val="28"/>
          <w:szCs w:val="28"/>
        </w:rPr>
        <w:t>4870</w:t>
      </w:r>
      <w:r w:rsidR="00705080">
        <w:rPr>
          <w:color w:val="auto"/>
          <w:sz w:val="28"/>
          <w:szCs w:val="28"/>
        </w:rPr>
        <w:t xml:space="preserve"> Fall 2017</w:t>
      </w:r>
      <w:r w:rsidR="006D0838">
        <w:rPr>
          <w:color w:val="auto"/>
          <w:sz w:val="28"/>
          <w:szCs w:val="28"/>
        </w:rPr>
        <w:t xml:space="preserve"> and</w:t>
      </w:r>
      <w:r w:rsidR="00D07E93" w:rsidRPr="00862FFB">
        <w:rPr>
          <w:color w:val="auto"/>
          <w:sz w:val="28"/>
          <w:szCs w:val="28"/>
        </w:rPr>
        <w:t xml:space="preserve"> PSYC*4880</w:t>
      </w:r>
      <w:r w:rsidR="00705080">
        <w:rPr>
          <w:color w:val="auto"/>
          <w:sz w:val="28"/>
          <w:szCs w:val="28"/>
        </w:rPr>
        <w:t xml:space="preserve"> Winter 2018</w:t>
      </w:r>
      <w:r w:rsidRPr="00862FFB">
        <w:rPr>
          <w:color w:val="auto"/>
          <w:sz w:val="28"/>
          <w:szCs w:val="28"/>
        </w:rPr>
        <w:t xml:space="preserve"> </w:t>
      </w:r>
    </w:p>
    <w:p w14:paraId="2E4428DA" w14:textId="2972D46C" w:rsidR="00EA0807" w:rsidRDefault="00672173" w:rsidP="00EA0807">
      <w:pPr>
        <w:pStyle w:val="Heading1"/>
        <w:rPr>
          <w:sz w:val="28"/>
          <w:szCs w:val="28"/>
        </w:rPr>
      </w:pPr>
      <w:r w:rsidRPr="00862FFB">
        <w:rPr>
          <w:sz w:val="28"/>
          <w:szCs w:val="28"/>
        </w:rPr>
        <w:t>Course Outline</w:t>
      </w:r>
    </w:p>
    <w:p w14:paraId="354BE9A2" w14:textId="77777777" w:rsidR="00EA0807" w:rsidRPr="00EA0807" w:rsidRDefault="00EA0807" w:rsidP="00EA0807">
      <w:pPr>
        <w:spacing w:after="0"/>
      </w:pPr>
    </w:p>
    <w:p w14:paraId="5A27949A" w14:textId="77D8EAE1" w:rsidR="00D31269" w:rsidRPr="00862FFB" w:rsidRDefault="00EA0807" w:rsidP="00EA0807">
      <w:pPr>
        <w:rPr>
          <w:rFonts w:cs="Times New Roman"/>
          <w:color w:val="000000"/>
        </w:rPr>
      </w:pPr>
      <w:r w:rsidRPr="00EA0807">
        <w:rPr>
          <w:b/>
        </w:rPr>
        <w:t>Student Name</w:t>
      </w:r>
      <w:r>
        <w:t xml:space="preserve">: </w:t>
      </w:r>
      <w:r>
        <w:br/>
      </w:r>
      <w:r w:rsidRPr="00EA0807">
        <w:rPr>
          <w:b/>
        </w:rPr>
        <w:t>Student ID</w:t>
      </w:r>
      <w:r>
        <w:t>:</w:t>
      </w:r>
      <w:r>
        <w:br/>
      </w:r>
      <w:r w:rsidRPr="00EA0807">
        <w:rPr>
          <w:b/>
        </w:rPr>
        <w:t>Student Email</w:t>
      </w:r>
      <w:r>
        <w:t xml:space="preserve">: </w:t>
      </w:r>
    </w:p>
    <w:p w14:paraId="3B7CB994" w14:textId="77777777" w:rsidR="00344E45" w:rsidRPr="00862FFB" w:rsidRDefault="00344E45" w:rsidP="008144A6">
      <w:pPr>
        <w:pStyle w:val="Heading2"/>
        <w:rPr>
          <w:sz w:val="24"/>
        </w:rPr>
      </w:pPr>
      <w:r w:rsidRPr="00862FFB">
        <w:rPr>
          <w:sz w:val="24"/>
        </w:rPr>
        <w:t>General Information</w:t>
      </w:r>
    </w:p>
    <w:p w14:paraId="3AE8303E" w14:textId="77777777" w:rsidR="00D31269" w:rsidRPr="00862FFB" w:rsidRDefault="00D31269" w:rsidP="008144A6">
      <w:pPr>
        <w:autoSpaceDE w:val="0"/>
        <w:autoSpaceDN w:val="0"/>
        <w:adjustRightInd w:val="0"/>
        <w:spacing w:after="0" w:line="240" w:lineRule="auto"/>
        <w:rPr>
          <w:rFonts w:cs="Times New Roman"/>
          <w:b/>
          <w:bCs/>
        </w:rPr>
      </w:pPr>
    </w:p>
    <w:p w14:paraId="362D519D" w14:textId="34B33C3B" w:rsidR="00D31269" w:rsidRPr="00862FFB" w:rsidRDefault="00D31269" w:rsidP="008144A6">
      <w:pPr>
        <w:autoSpaceDE w:val="0"/>
        <w:autoSpaceDN w:val="0"/>
        <w:adjustRightInd w:val="0"/>
        <w:spacing w:after="0" w:line="240" w:lineRule="auto"/>
        <w:rPr>
          <w:rFonts w:cs="Times New Roman"/>
          <w:bCs/>
        </w:rPr>
      </w:pPr>
      <w:r w:rsidRPr="00862FFB">
        <w:rPr>
          <w:rStyle w:val="Strong"/>
          <w:szCs w:val="24"/>
        </w:rPr>
        <w:t>Course Title:</w:t>
      </w:r>
      <w:r w:rsidR="00862FFB">
        <w:rPr>
          <w:rStyle w:val="Strong"/>
          <w:szCs w:val="24"/>
        </w:rPr>
        <w:t xml:space="preserve"> </w:t>
      </w:r>
      <w:r w:rsidR="00862FFB">
        <w:rPr>
          <w:rFonts w:cs="Times New Roman"/>
          <w:bCs/>
        </w:rPr>
        <w:t>Ho</w:t>
      </w:r>
      <w:r w:rsidR="00D07E93" w:rsidRPr="00862FFB">
        <w:rPr>
          <w:rFonts w:cs="Times New Roman"/>
          <w:bCs/>
        </w:rPr>
        <w:t>nours Thesis I and Honours Thesis II</w:t>
      </w:r>
    </w:p>
    <w:p w14:paraId="03A0D12D" w14:textId="77777777" w:rsidR="00D07E93" w:rsidRPr="00862FFB" w:rsidRDefault="00D07E93" w:rsidP="008144A6">
      <w:pPr>
        <w:autoSpaceDE w:val="0"/>
        <w:autoSpaceDN w:val="0"/>
        <w:adjustRightInd w:val="0"/>
        <w:spacing w:after="0" w:line="240" w:lineRule="auto"/>
        <w:rPr>
          <w:rFonts w:cs="Times New Roman"/>
          <w:b/>
          <w:bCs/>
        </w:rPr>
      </w:pPr>
    </w:p>
    <w:p w14:paraId="4B85565B" w14:textId="77777777" w:rsidR="00344E45" w:rsidRDefault="00344E45" w:rsidP="008144A6">
      <w:pPr>
        <w:autoSpaceDE w:val="0"/>
        <w:autoSpaceDN w:val="0"/>
        <w:adjustRightInd w:val="0"/>
        <w:spacing w:after="0" w:line="240" w:lineRule="auto"/>
        <w:rPr>
          <w:rStyle w:val="Strong"/>
          <w:szCs w:val="24"/>
        </w:rPr>
      </w:pPr>
      <w:r w:rsidRPr="00862FFB">
        <w:rPr>
          <w:rStyle w:val="Strong"/>
          <w:szCs w:val="24"/>
        </w:rPr>
        <w:t>Course Description:</w:t>
      </w:r>
    </w:p>
    <w:p w14:paraId="3D6A6CD4" w14:textId="77777777" w:rsidR="00F571FD" w:rsidRDefault="00F571FD" w:rsidP="008144A6">
      <w:pPr>
        <w:spacing w:after="0" w:line="240" w:lineRule="auto"/>
      </w:pPr>
    </w:p>
    <w:p w14:paraId="554EC4F0" w14:textId="6367E85A" w:rsidR="00F54082" w:rsidRPr="00862FFB" w:rsidRDefault="00D07E93" w:rsidP="008144A6">
      <w:pPr>
        <w:spacing w:after="0" w:line="240" w:lineRule="auto"/>
      </w:pPr>
      <w:r w:rsidRPr="00862FFB">
        <w:t xml:space="preserve">Students develop the Honours Thesis project across two (normally successive) semesters by working closely with a </w:t>
      </w:r>
      <w:r w:rsidR="00FB0F49" w:rsidRPr="00862FFB">
        <w:t>faculty s</w:t>
      </w:r>
      <w:r w:rsidRPr="00862FFB">
        <w:t xml:space="preserve">upervisor. </w:t>
      </w:r>
      <w:r w:rsidR="00732B4E">
        <w:t>S</w:t>
      </w:r>
      <w:r w:rsidRPr="00862FFB">
        <w:t>tudents take PSYC*4870 (0.5 credits) in the Fall semester and PSYC*4880 (1.0 credits) in the Winter semester. The 1.5 credit weighing for the two courses reflects the workload and the standards set for the Honours Thesis project</w:t>
      </w:r>
      <w:r w:rsidR="00F54082" w:rsidRPr="00862FFB">
        <w:t>.</w:t>
      </w:r>
    </w:p>
    <w:p w14:paraId="5B1A7195" w14:textId="77777777" w:rsidR="00862FFB" w:rsidRDefault="00862FFB" w:rsidP="008144A6">
      <w:pPr>
        <w:spacing w:after="0" w:line="240" w:lineRule="auto"/>
        <w:rPr>
          <w:rStyle w:val="Strong"/>
          <w:szCs w:val="24"/>
        </w:rPr>
      </w:pPr>
    </w:p>
    <w:p w14:paraId="49E609E6" w14:textId="77777777" w:rsidR="00F54082" w:rsidRPr="00862FFB" w:rsidRDefault="00F54082" w:rsidP="008144A6">
      <w:pPr>
        <w:spacing w:after="0" w:line="240" w:lineRule="auto"/>
        <w:rPr>
          <w:rStyle w:val="Strong"/>
          <w:szCs w:val="24"/>
        </w:rPr>
      </w:pPr>
      <w:r w:rsidRPr="00862FFB">
        <w:rPr>
          <w:rStyle w:val="Strong"/>
          <w:szCs w:val="24"/>
        </w:rPr>
        <w:t xml:space="preserve">Pre-requisites and Registering for the Course: </w:t>
      </w:r>
    </w:p>
    <w:p w14:paraId="2449C127" w14:textId="77777777" w:rsidR="00732B4E" w:rsidRDefault="00732B4E" w:rsidP="008144A6">
      <w:pPr>
        <w:spacing w:after="0" w:line="240" w:lineRule="auto"/>
      </w:pPr>
    </w:p>
    <w:p w14:paraId="0E6F0FE5" w14:textId="7470B16F" w:rsidR="00862FFB" w:rsidRDefault="00F54082" w:rsidP="008144A6">
      <w:pPr>
        <w:spacing w:after="0" w:line="240" w:lineRule="auto"/>
      </w:pPr>
      <w:r w:rsidRPr="00862FFB">
        <w:t xml:space="preserve">Registration for PSYC*4870 requires (1) </w:t>
      </w:r>
      <w:r w:rsidR="00152789" w:rsidRPr="00862FFB">
        <w:t xml:space="preserve">the </w:t>
      </w:r>
      <w:r w:rsidR="00732B4E">
        <w:t>Department of Psychology</w:t>
      </w:r>
      <w:r w:rsidR="00152789" w:rsidRPr="00862FFB">
        <w:t>’s</w:t>
      </w:r>
      <w:r w:rsidRPr="00862FFB">
        <w:t xml:space="preserve"> </w:t>
      </w:r>
      <w:r w:rsidR="00732B4E">
        <w:t xml:space="preserve">Academic Advisor and Manager, Sharon Helder’s, </w:t>
      </w:r>
      <w:r w:rsidRPr="00862FFB">
        <w:t xml:space="preserve">signature on an “Instructor consent” waiver form, and (2) a completed Honours Thesis </w:t>
      </w:r>
      <w:r w:rsidR="00D91BEC">
        <w:t>Contract (see last page of this form</w:t>
      </w:r>
      <w:r w:rsidR="00732B4E">
        <w:t>).</w:t>
      </w:r>
      <w:r w:rsidR="00A96618">
        <w:t xml:space="preserve"> </w:t>
      </w:r>
      <w:r w:rsidR="00D91BEC">
        <w:t>For those who have not yet completed PSYC*3370 and</w:t>
      </w:r>
      <w:r w:rsidR="00A96618">
        <w:t>/or</w:t>
      </w:r>
      <w:r w:rsidR="00D91BEC">
        <w:t xml:space="preserve"> PSYC*3380, PSYC*4780 is a co-requisite for PSYC*4870, </w:t>
      </w:r>
      <w:r w:rsidR="00732B4E">
        <w:t>Psychology</w:t>
      </w:r>
      <w:r w:rsidR="00732B4E" w:rsidRPr="00862FFB">
        <w:t xml:space="preserve">’s </w:t>
      </w:r>
      <w:r w:rsidR="00732B4E">
        <w:t>Academic Advisor and Manager</w:t>
      </w:r>
      <w:r w:rsidR="00732B4E" w:rsidRPr="00D91BEC">
        <w:rPr>
          <w:b/>
        </w:rPr>
        <w:t xml:space="preserve"> </w:t>
      </w:r>
      <w:r w:rsidR="00D91BEC" w:rsidRPr="00732B4E">
        <w:t xml:space="preserve">will sign the </w:t>
      </w:r>
      <w:r w:rsidR="00732B4E" w:rsidRPr="00862FFB">
        <w:t xml:space="preserve">“Instructor consent” </w:t>
      </w:r>
      <w:r w:rsidR="00D91BEC" w:rsidRPr="00732B4E">
        <w:t>waiver for PSYC*4780.</w:t>
      </w:r>
      <w:r w:rsidR="00D91BEC">
        <w:t xml:space="preserve"> </w:t>
      </w:r>
    </w:p>
    <w:p w14:paraId="75E280D8" w14:textId="77777777" w:rsidR="00D91BEC" w:rsidRDefault="00D91BEC" w:rsidP="008144A6">
      <w:pPr>
        <w:spacing w:after="0" w:line="240" w:lineRule="auto"/>
      </w:pPr>
    </w:p>
    <w:p w14:paraId="5F4965C7" w14:textId="6F68E968" w:rsidR="00535DE0" w:rsidRDefault="00732B4E" w:rsidP="008144A6">
      <w:pPr>
        <w:spacing w:after="0" w:line="240" w:lineRule="auto"/>
        <w:rPr>
          <w:rStyle w:val="Emphasis"/>
          <w:b w:val="0"/>
          <w:i w:val="0"/>
          <w:color w:val="auto"/>
          <w:sz w:val="22"/>
          <w:szCs w:val="22"/>
        </w:rPr>
      </w:pPr>
      <w:r>
        <w:t xml:space="preserve">Registering </w:t>
      </w:r>
      <w:r w:rsidR="00323EFD" w:rsidRPr="00862FFB">
        <w:t>for PSYC*4880</w:t>
      </w:r>
      <w:r>
        <w:t xml:space="preserve"> can be done on web advisor. No </w:t>
      </w:r>
      <w:r w:rsidR="00D91BEC">
        <w:t>waiver is needed</w:t>
      </w:r>
      <w:r w:rsidR="00535DE0" w:rsidRPr="00862FFB">
        <w:rPr>
          <w:rStyle w:val="Emphasis"/>
          <w:b w:val="0"/>
          <w:i w:val="0"/>
          <w:color w:val="auto"/>
          <w:sz w:val="22"/>
          <w:szCs w:val="22"/>
        </w:rPr>
        <w:t>.</w:t>
      </w:r>
    </w:p>
    <w:p w14:paraId="55C17E56" w14:textId="77777777" w:rsidR="00862FFB" w:rsidRDefault="00862FFB" w:rsidP="008144A6">
      <w:pPr>
        <w:autoSpaceDE w:val="0"/>
        <w:autoSpaceDN w:val="0"/>
        <w:adjustRightInd w:val="0"/>
        <w:spacing w:after="0" w:line="240" w:lineRule="auto"/>
        <w:rPr>
          <w:rStyle w:val="Strong"/>
          <w:szCs w:val="24"/>
        </w:rPr>
      </w:pPr>
    </w:p>
    <w:p w14:paraId="00132C34" w14:textId="2DCE2080" w:rsidR="00D07E93" w:rsidRPr="00862FFB" w:rsidRDefault="00344E45" w:rsidP="008144A6">
      <w:pPr>
        <w:autoSpaceDE w:val="0"/>
        <w:autoSpaceDN w:val="0"/>
        <w:adjustRightInd w:val="0"/>
        <w:spacing w:after="0" w:line="240" w:lineRule="auto"/>
        <w:rPr>
          <w:rStyle w:val="Emphasis"/>
          <w:b w:val="0"/>
          <w:i w:val="0"/>
          <w:color w:val="auto"/>
          <w:sz w:val="22"/>
          <w:szCs w:val="22"/>
        </w:rPr>
      </w:pPr>
      <w:r w:rsidRPr="00862FFB">
        <w:rPr>
          <w:rStyle w:val="Strong"/>
          <w:szCs w:val="24"/>
        </w:rPr>
        <w:t>Credit Weight</w:t>
      </w:r>
      <w:r w:rsidRPr="00862FFB">
        <w:rPr>
          <w:rStyle w:val="Strong"/>
          <w:sz w:val="22"/>
          <w:szCs w:val="22"/>
        </w:rPr>
        <w:t>:</w:t>
      </w:r>
      <w:r w:rsidR="00862FFB">
        <w:rPr>
          <w:rStyle w:val="Strong"/>
          <w:sz w:val="22"/>
          <w:szCs w:val="22"/>
        </w:rPr>
        <w:t xml:space="preserve"> </w:t>
      </w:r>
      <w:r w:rsidR="00862FFB">
        <w:rPr>
          <w:rStyle w:val="Strong"/>
          <w:sz w:val="22"/>
          <w:szCs w:val="22"/>
        </w:rPr>
        <w:tab/>
      </w:r>
      <w:r w:rsidR="00D07E93" w:rsidRPr="00862FFB">
        <w:rPr>
          <w:rStyle w:val="Emphasis"/>
          <w:b w:val="0"/>
          <w:i w:val="0"/>
          <w:color w:val="auto"/>
          <w:sz w:val="22"/>
          <w:szCs w:val="22"/>
        </w:rPr>
        <w:t>PSYC*4870 (0.5 credits)</w:t>
      </w:r>
      <w:r w:rsidR="00862FFB">
        <w:rPr>
          <w:rStyle w:val="Emphasis"/>
          <w:b w:val="0"/>
          <w:i w:val="0"/>
          <w:color w:val="auto"/>
          <w:sz w:val="22"/>
          <w:szCs w:val="22"/>
        </w:rPr>
        <w:tab/>
      </w:r>
      <w:r w:rsidR="00862FFB">
        <w:rPr>
          <w:rStyle w:val="Emphasis"/>
          <w:b w:val="0"/>
          <w:i w:val="0"/>
          <w:color w:val="auto"/>
          <w:sz w:val="22"/>
          <w:szCs w:val="22"/>
        </w:rPr>
        <w:tab/>
      </w:r>
      <w:r w:rsidR="00D07E93" w:rsidRPr="00862FFB">
        <w:rPr>
          <w:rStyle w:val="Emphasis"/>
          <w:b w:val="0"/>
          <w:i w:val="0"/>
          <w:color w:val="auto"/>
          <w:sz w:val="22"/>
          <w:szCs w:val="22"/>
        </w:rPr>
        <w:t>PSYC*4880 (1.0 credits)</w:t>
      </w:r>
    </w:p>
    <w:p w14:paraId="7A937079" w14:textId="77777777" w:rsidR="00D07E93" w:rsidRPr="00862FFB" w:rsidRDefault="00D07E93" w:rsidP="008144A6">
      <w:pPr>
        <w:autoSpaceDE w:val="0"/>
        <w:autoSpaceDN w:val="0"/>
        <w:adjustRightInd w:val="0"/>
        <w:spacing w:after="0" w:line="240" w:lineRule="auto"/>
        <w:rPr>
          <w:rFonts w:cs="Times New Roman"/>
          <w:b/>
          <w:bCs/>
          <w:color w:val="000000"/>
        </w:rPr>
      </w:pPr>
    </w:p>
    <w:p w14:paraId="3ACA7AE6" w14:textId="2BD075CB" w:rsidR="00D31269" w:rsidRPr="00862FFB" w:rsidRDefault="00344E45" w:rsidP="008144A6">
      <w:pPr>
        <w:autoSpaceDE w:val="0"/>
        <w:autoSpaceDN w:val="0"/>
        <w:adjustRightInd w:val="0"/>
        <w:spacing w:after="0" w:line="240" w:lineRule="auto"/>
        <w:rPr>
          <w:rFonts w:cs="Times New Roman"/>
          <w:bCs/>
          <w:color w:val="000000"/>
        </w:rPr>
      </w:pPr>
      <w:r w:rsidRPr="00862FFB">
        <w:rPr>
          <w:rStyle w:val="Strong"/>
          <w:szCs w:val="24"/>
        </w:rPr>
        <w:t>Academic Department (or campus):</w:t>
      </w:r>
      <w:r w:rsidR="00862FFB">
        <w:rPr>
          <w:rStyle w:val="Strong"/>
          <w:szCs w:val="24"/>
        </w:rPr>
        <w:t xml:space="preserve"> </w:t>
      </w:r>
      <w:r w:rsidR="00D07E93" w:rsidRPr="00862FFB">
        <w:rPr>
          <w:rFonts w:cs="Times New Roman"/>
          <w:bCs/>
          <w:color w:val="000000"/>
        </w:rPr>
        <w:t>Psychology</w:t>
      </w:r>
    </w:p>
    <w:p w14:paraId="7743C83B" w14:textId="77777777" w:rsidR="00862FFB" w:rsidRDefault="00862FFB" w:rsidP="008144A6">
      <w:pPr>
        <w:autoSpaceDE w:val="0"/>
        <w:autoSpaceDN w:val="0"/>
        <w:adjustRightInd w:val="0"/>
        <w:spacing w:after="0" w:line="240" w:lineRule="auto"/>
        <w:rPr>
          <w:rStyle w:val="Strong"/>
          <w:szCs w:val="24"/>
        </w:rPr>
      </w:pPr>
    </w:p>
    <w:p w14:paraId="7D37260C" w14:textId="77777777" w:rsidR="00344E45" w:rsidRPr="00862FFB" w:rsidRDefault="00344E45" w:rsidP="008144A6">
      <w:pPr>
        <w:autoSpaceDE w:val="0"/>
        <w:autoSpaceDN w:val="0"/>
        <w:adjustRightInd w:val="0"/>
        <w:spacing w:after="0" w:line="240" w:lineRule="auto"/>
        <w:rPr>
          <w:rStyle w:val="Strong"/>
          <w:szCs w:val="24"/>
        </w:rPr>
      </w:pPr>
      <w:r w:rsidRPr="00862FFB">
        <w:rPr>
          <w:rStyle w:val="Strong"/>
          <w:szCs w:val="24"/>
        </w:rPr>
        <w:t>Class Schedule and Location:</w:t>
      </w:r>
    </w:p>
    <w:p w14:paraId="652F6BF3" w14:textId="325C880C" w:rsidR="003B7C40" w:rsidRPr="00862FFB" w:rsidRDefault="00705080" w:rsidP="008144A6">
      <w:pPr>
        <w:autoSpaceDE w:val="0"/>
        <w:autoSpaceDN w:val="0"/>
        <w:adjustRightInd w:val="0"/>
        <w:spacing w:after="0" w:line="240" w:lineRule="auto"/>
        <w:rPr>
          <w:rFonts w:cs="Times New Roman"/>
          <w:bCs/>
          <w:color w:val="000000"/>
        </w:rPr>
      </w:pPr>
      <w:r>
        <w:rPr>
          <w:rFonts w:cs="Times New Roman"/>
          <w:bCs/>
          <w:color w:val="000000"/>
        </w:rPr>
        <w:t>FALL 2017</w:t>
      </w:r>
      <w:r w:rsidR="00A409F3" w:rsidRPr="00862FFB">
        <w:rPr>
          <w:rFonts w:cs="Times New Roman"/>
          <w:bCs/>
          <w:color w:val="000000"/>
        </w:rPr>
        <w:t xml:space="preserve">: </w:t>
      </w:r>
      <w:r w:rsidR="00A767E8" w:rsidRPr="00862FFB">
        <w:rPr>
          <w:rFonts w:cs="Times New Roman"/>
          <w:bCs/>
          <w:color w:val="000000"/>
        </w:rPr>
        <w:t>Fridays 2:20</w:t>
      </w:r>
      <w:r>
        <w:rPr>
          <w:rFonts w:cs="Times New Roman"/>
          <w:bCs/>
          <w:color w:val="000000"/>
        </w:rPr>
        <w:t>-5:20</w:t>
      </w:r>
      <w:r w:rsidR="00A767E8" w:rsidRPr="00862FFB">
        <w:rPr>
          <w:rFonts w:cs="Times New Roman"/>
          <w:bCs/>
          <w:color w:val="000000"/>
        </w:rPr>
        <w:t xml:space="preserve">, </w:t>
      </w:r>
      <w:r w:rsidR="00B138B1">
        <w:rPr>
          <w:rFonts w:cs="Times New Roman"/>
          <w:bCs/>
          <w:color w:val="000000"/>
        </w:rPr>
        <w:t>MCKN 228</w:t>
      </w:r>
      <w:r w:rsidR="00A96618">
        <w:rPr>
          <w:rFonts w:cs="Times New Roman"/>
          <w:bCs/>
          <w:color w:val="000000"/>
        </w:rPr>
        <w:tab/>
      </w:r>
      <w:r w:rsidR="006A3A59">
        <w:rPr>
          <w:rFonts w:cs="Times New Roman"/>
          <w:bCs/>
          <w:color w:val="000000"/>
        </w:rPr>
        <w:t>WINTER 2018</w:t>
      </w:r>
      <w:r w:rsidR="003B7C40">
        <w:rPr>
          <w:rFonts w:cs="Times New Roman"/>
          <w:bCs/>
          <w:color w:val="000000"/>
        </w:rPr>
        <w:t xml:space="preserve">: Mondays 2:30-5:20, </w:t>
      </w:r>
      <w:r w:rsidR="00E420AC">
        <w:rPr>
          <w:rFonts w:cs="Times New Roman"/>
          <w:bCs/>
          <w:color w:val="000000"/>
        </w:rPr>
        <w:t>TBA</w:t>
      </w:r>
    </w:p>
    <w:p w14:paraId="0541BFC0" w14:textId="77777777" w:rsidR="00D31269" w:rsidRPr="00862FFB" w:rsidRDefault="00D31269" w:rsidP="008144A6">
      <w:pPr>
        <w:autoSpaceDE w:val="0"/>
        <w:autoSpaceDN w:val="0"/>
        <w:adjustRightInd w:val="0"/>
        <w:spacing w:after="0" w:line="240" w:lineRule="auto"/>
        <w:rPr>
          <w:rFonts w:cs="Times New Roman"/>
          <w:b/>
          <w:bCs/>
          <w:color w:val="000000"/>
        </w:rPr>
      </w:pPr>
    </w:p>
    <w:p w14:paraId="4665DB40" w14:textId="77777777" w:rsidR="00344E45" w:rsidRPr="00862FFB" w:rsidRDefault="00D31269" w:rsidP="008144A6">
      <w:pPr>
        <w:pStyle w:val="Heading2"/>
        <w:rPr>
          <w:sz w:val="24"/>
          <w:u w:val="none"/>
        </w:rPr>
      </w:pPr>
      <w:r w:rsidRPr="00862FFB">
        <w:rPr>
          <w:sz w:val="24"/>
          <w:u w:val="none"/>
        </w:rPr>
        <w:t>Instructor Information</w:t>
      </w:r>
    </w:p>
    <w:p w14:paraId="2F9899E2" w14:textId="77777777" w:rsidR="00EA0807" w:rsidRDefault="00EA0807" w:rsidP="008144A6">
      <w:pPr>
        <w:autoSpaceDE w:val="0"/>
        <w:autoSpaceDN w:val="0"/>
        <w:adjustRightInd w:val="0"/>
        <w:spacing w:after="0" w:line="240" w:lineRule="auto"/>
        <w:rPr>
          <w:rStyle w:val="Strong"/>
          <w:sz w:val="22"/>
          <w:szCs w:val="22"/>
        </w:rPr>
      </w:pPr>
    </w:p>
    <w:p w14:paraId="2717E7D6" w14:textId="4DA0DF05" w:rsidR="00D07E93" w:rsidRPr="00862FFB" w:rsidRDefault="00344E45" w:rsidP="008144A6">
      <w:pPr>
        <w:autoSpaceDE w:val="0"/>
        <w:autoSpaceDN w:val="0"/>
        <w:adjustRightInd w:val="0"/>
        <w:spacing w:after="0" w:line="240" w:lineRule="auto"/>
        <w:rPr>
          <w:rStyle w:val="Strong"/>
          <w:sz w:val="22"/>
          <w:szCs w:val="22"/>
        </w:rPr>
      </w:pPr>
      <w:r w:rsidRPr="00862FFB">
        <w:rPr>
          <w:rStyle w:val="Strong"/>
          <w:sz w:val="22"/>
          <w:szCs w:val="22"/>
        </w:rPr>
        <w:t>Instructor Name:</w:t>
      </w:r>
      <w:r w:rsidR="00D07E93" w:rsidRPr="00862FFB">
        <w:rPr>
          <w:rStyle w:val="Strong"/>
          <w:sz w:val="22"/>
          <w:szCs w:val="22"/>
        </w:rPr>
        <w:t xml:space="preserve"> </w:t>
      </w:r>
    </w:p>
    <w:p w14:paraId="5B25C618" w14:textId="6FDC40C1" w:rsidR="00344E45" w:rsidRPr="00862FFB" w:rsidRDefault="00DA423F" w:rsidP="008144A6">
      <w:pPr>
        <w:autoSpaceDE w:val="0"/>
        <w:autoSpaceDN w:val="0"/>
        <w:adjustRightInd w:val="0"/>
        <w:spacing w:after="0" w:line="240" w:lineRule="auto"/>
        <w:rPr>
          <w:rFonts w:cs="Times New Roman"/>
          <w:bCs/>
          <w:color w:val="000000"/>
          <w:lang w:val="es-ES"/>
        </w:rPr>
      </w:pPr>
      <w:r w:rsidRPr="00862FFB">
        <w:rPr>
          <w:rFonts w:cs="Times New Roman"/>
          <w:bCs/>
          <w:color w:val="000000"/>
          <w:lang w:val="es-ES"/>
        </w:rPr>
        <w:t>Leanne Son Hing</w:t>
      </w:r>
    </w:p>
    <w:p w14:paraId="532D8040" w14:textId="77777777" w:rsidR="00D07E93" w:rsidRPr="00862FFB" w:rsidRDefault="00344E45" w:rsidP="008144A6">
      <w:pPr>
        <w:autoSpaceDE w:val="0"/>
        <w:autoSpaceDN w:val="0"/>
        <w:adjustRightInd w:val="0"/>
        <w:spacing w:after="0" w:line="240" w:lineRule="auto"/>
        <w:rPr>
          <w:rStyle w:val="Strong"/>
          <w:sz w:val="22"/>
          <w:szCs w:val="22"/>
          <w:lang w:val="es-ES"/>
        </w:rPr>
      </w:pPr>
      <w:r w:rsidRPr="00862FFB">
        <w:rPr>
          <w:rStyle w:val="Strong"/>
          <w:sz w:val="22"/>
          <w:szCs w:val="22"/>
          <w:lang w:val="es-ES"/>
        </w:rPr>
        <w:t>Instructor Email:</w:t>
      </w:r>
      <w:r w:rsidR="00D07E93" w:rsidRPr="00862FFB">
        <w:rPr>
          <w:rStyle w:val="Strong"/>
          <w:sz w:val="22"/>
          <w:szCs w:val="22"/>
          <w:lang w:val="es-ES"/>
        </w:rPr>
        <w:t xml:space="preserve"> </w:t>
      </w:r>
    </w:p>
    <w:p w14:paraId="139E08EB" w14:textId="6F3844BB" w:rsidR="00344E45" w:rsidRPr="00862FFB" w:rsidRDefault="00DA423F" w:rsidP="008144A6">
      <w:pPr>
        <w:autoSpaceDE w:val="0"/>
        <w:autoSpaceDN w:val="0"/>
        <w:adjustRightInd w:val="0"/>
        <w:spacing w:after="0" w:line="240" w:lineRule="auto"/>
        <w:rPr>
          <w:rFonts w:cs="Times New Roman"/>
          <w:bCs/>
          <w:color w:val="000000"/>
        </w:rPr>
      </w:pPr>
      <w:r w:rsidRPr="00862FFB">
        <w:rPr>
          <w:rFonts w:cs="Times New Roman"/>
          <w:bCs/>
          <w:color w:val="000000"/>
        </w:rPr>
        <w:t>sonhing@uoguelph.ca</w:t>
      </w:r>
    </w:p>
    <w:p w14:paraId="30C8E7E7" w14:textId="77777777" w:rsidR="00D07E93" w:rsidRPr="00862FFB" w:rsidRDefault="00344E45" w:rsidP="008144A6">
      <w:pPr>
        <w:autoSpaceDE w:val="0"/>
        <w:autoSpaceDN w:val="0"/>
        <w:adjustRightInd w:val="0"/>
        <w:spacing w:after="0" w:line="240" w:lineRule="auto"/>
        <w:rPr>
          <w:rStyle w:val="Strong"/>
          <w:sz w:val="22"/>
          <w:szCs w:val="22"/>
        </w:rPr>
      </w:pPr>
      <w:r w:rsidRPr="00862FFB">
        <w:rPr>
          <w:rStyle w:val="Strong"/>
          <w:sz w:val="22"/>
          <w:szCs w:val="22"/>
        </w:rPr>
        <w:t>Office location and</w:t>
      </w:r>
      <w:r w:rsidR="008044CD" w:rsidRPr="00862FFB">
        <w:rPr>
          <w:rStyle w:val="Strong"/>
          <w:sz w:val="22"/>
          <w:szCs w:val="22"/>
        </w:rPr>
        <w:t xml:space="preserve"> </w:t>
      </w:r>
      <w:r w:rsidRPr="00862FFB">
        <w:rPr>
          <w:rStyle w:val="Strong"/>
          <w:sz w:val="22"/>
          <w:szCs w:val="22"/>
        </w:rPr>
        <w:t>office hours:</w:t>
      </w:r>
      <w:r w:rsidR="00D07E93" w:rsidRPr="00862FFB">
        <w:rPr>
          <w:rStyle w:val="Strong"/>
          <w:sz w:val="22"/>
          <w:szCs w:val="22"/>
        </w:rPr>
        <w:t xml:space="preserve"> </w:t>
      </w:r>
    </w:p>
    <w:p w14:paraId="26755C2A" w14:textId="73707166" w:rsidR="00344E45" w:rsidRPr="00862FFB" w:rsidRDefault="00DA423F" w:rsidP="008144A6">
      <w:pPr>
        <w:autoSpaceDE w:val="0"/>
        <w:autoSpaceDN w:val="0"/>
        <w:adjustRightInd w:val="0"/>
        <w:spacing w:after="0" w:line="240" w:lineRule="auto"/>
        <w:rPr>
          <w:rFonts w:cs="Times New Roman"/>
          <w:bCs/>
          <w:color w:val="000000"/>
        </w:rPr>
      </w:pPr>
      <w:r w:rsidRPr="00862FFB">
        <w:rPr>
          <w:rFonts w:cs="Times New Roman"/>
          <w:bCs/>
          <w:color w:val="000000"/>
        </w:rPr>
        <w:t xml:space="preserve">MacKinnon Extension </w:t>
      </w:r>
      <w:r w:rsidR="00323EFD" w:rsidRPr="00862FFB">
        <w:rPr>
          <w:rFonts w:cs="Times New Roman"/>
          <w:bCs/>
          <w:color w:val="000000"/>
        </w:rPr>
        <w:t xml:space="preserve">room </w:t>
      </w:r>
      <w:r w:rsidRPr="00862FFB">
        <w:rPr>
          <w:rFonts w:cs="Times New Roman"/>
          <w:bCs/>
          <w:color w:val="000000"/>
        </w:rPr>
        <w:t>3010</w:t>
      </w:r>
      <w:r w:rsidR="00732B4E">
        <w:rPr>
          <w:rFonts w:cs="Times New Roman"/>
          <w:bCs/>
          <w:color w:val="000000"/>
        </w:rPr>
        <w:t>, Time TBA</w:t>
      </w:r>
    </w:p>
    <w:p w14:paraId="2253EE54" w14:textId="77777777" w:rsidR="00A96618" w:rsidRDefault="00A96618" w:rsidP="008144A6">
      <w:pPr>
        <w:autoSpaceDE w:val="0"/>
        <w:autoSpaceDN w:val="0"/>
        <w:adjustRightInd w:val="0"/>
        <w:spacing w:after="0" w:line="240" w:lineRule="auto"/>
        <w:rPr>
          <w:rFonts w:cs="Times New Roman"/>
          <w:b/>
          <w:bCs/>
          <w:color w:val="000000"/>
        </w:rPr>
      </w:pPr>
    </w:p>
    <w:p w14:paraId="54BDBFBA" w14:textId="20DCE743" w:rsidR="00D42285" w:rsidRDefault="00D42285" w:rsidP="008144A6">
      <w:pPr>
        <w:autoSpaceDE w:val="0"/>
        <w:autoSpaceDN w:val="0"/>
        <w:adjustRightInd w:val="0"/>
        <w:spacing w:after="0" w:line="240" w:lineRule="auto"/>
        <w:rPr>
          <w:rFonts w:cs="Times New Roman"/>
          <w:b/>
          <w:bCs/>
          <w:color w:val="000000"/>
        </w:rPr>
      </w:pPr>
      <w:r>
        <w:rPr>
          <w:rFonts w:cs="Times New Roman"/>
          <w:b/>
          <w:bCs/>
          <w:color w:val="000000"/>
        </w:rPr>
        <w:t>Teaching Assistant</w:t>
      </w:r>
    </w:p>
    <w:p w14:paraId="03C6CB8D" w14:textId="7C7B8190" w:rsidR="00570A64" w:rsidRDefault="00570A64" w:rsidP="008144A6">
      <w:pPr>
        <w:autoSpaceDE w:val="0"/>
        <w:autoSpaceDN w:val="0"/>
        <w:adjustRightInd w:val="0"/>
        <w:spacing w:after="0" w:line="240" w:lineRule="auto"/>
        <w:rPr>
          <w:rFonts w:cs="Times New Roman"/>
          <w:b/>
          <w:bCs/>
          <w:color w:val="000000"/>
        </w:rPr>
      </w:pPr>
      <w:r>
        <w:rPr>
          <w:rFonts w:cs="Times New Roman"/>
          <w:bCs/>
          <w:color w:val="000000"/>
        </w:rPr>
        <w:t>TBA</w:t>
      </w:r>
    </w:p>
    <w:p w14:paraId="0E71281A" w14:textId="77777777" w:rsidR="00D42285" w:rsidRPr="00862FFB" w:rsidRDefault="00D42285" w:rsidP="008144A6">
      <w:pPr>
        <w:autoSpaceDE w:val="0"/>
        <w:autoSpaceDN w:val="0"/>
        <w:adjustRightInd w:val="0"/>
        <w:spacing w:after="0" w:line="240" w:lineRule="auto"/>
        <w:rPr>
          <w:rFonts w:cs="Times New Roman"/>
          <w:b/>
          <w:bCs/>
          <w:color w:val="000000"/>
        </w:rPr>
      </w:pPr>
    </w:p>
    <w:p w14:paraId="274A279F" w14:textId="77777777" w:rsidR="00344E45" w:rsidRDefault="00344E45" w:rsidP="008144A6">
      <w:pPr>
        <w:pStyle w:val="Heading2"/>
        <w:rPr>
          <w:sz w:val="24"/>
          <w:u w:val="none"/>
        </w:rPr>
      </w:pPr>
      <w:r w:rsidRPr="00862FFB">
        <w:rPr>
          <w:sz w:val="24"/>
          <w:u w:val="none"/>
        </w:rPr>
        <w:t>Course Content</w:t>
      </w:r>
    </w:p>
    <w:p w14:paraId="62DED47A" w14:textId="77777777" w:rsidR="00344E45" w:rsidRPr="00862FFB" w:rsidRDefault="00344E45" w:rsidP="008144A6">
      <w:pPr>
        <w:pStyle w:val="Heading3"/>
      </w:pPr>
      <w:r w:rsidRPr="00862FFB">
        <w:t>Learning Outcomes:</w:t>
      </w:r>
    </w:p>
    <w:p w14:paraId="34912C15" w14:textId="77777777" w:rsidR="00D960D6" w:rsidRDefault="00D960D6" w:rsidP="008144A6">
      <w:pPr>
        <w:pStyle w:val="Heading4"/>
        <w:spacing w:before="0" w:line="240" w:lineRule="auto"/>
        <w:rPr>
          <w:rFonts w:asciiTheme="minorHAnsi" w:hAnsiTheme="minorHAnsi"/>
          <w:color w:val="auto"/>
          <w:sz w:val="24"/>
          <w:szCs w:val="24"/>
        </w:rPr>
      </w:pPr>
    </w:p>
    <w:p w14:paraId="56CD5FC0" w14:textId="77777777" w:rsidR="00323EFD" w:rsidRPr="00862FFB" w:rsidRDefault="00323EFD"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Critical and Creative Thinking</w:t>
      </w:r>
      <w:r w:rsidR="00FA4846" w:rsidRPr="00862FFB">
        <w:rPr>
          <w:rFonts w:asciiTheme="minorHAnsi" w:hAnsiTheme="minorHAnsi"/>
          <w:color w:val="auto"/>
          <w:sz w:val="24"/>
          <w:szCs w:val="24"/>
        </w:rPr>
        <w:t xml:space="preserve"> </w:t>
      </w:r>
    </w:p>
    <w:p w14:paraId="4054F972" w14:textId="77777777" w:rsidR="00D960D6" w:rsidRDefault="00D960D6" w:rsidP="008144A6">
      <w:pPr>
        <w:pStyle w:val="Heading4"/>
        <w:spacing w:before="0" w:line="240" w:lineRule="auto"/>
        <w:rPr>
          <w:rFonts w:asciiTheme="minorHAnsi" w:hAnsiTheme="minorHAnsi"/>
        </w:rPr>
      </w:pPr>
    </w:p>
    <w:p w14:paraId="687B8FCD" w14:textId="3BBB3A02" w:rsidR="00FA4846" w:rsidRPr="00862FFB" w:rsidRDefault="00323EFD" w:rsidP="008144A6">
      <w:pPr>
        <w:pStyle w:val="Heading4"/>
        <w:spacing w:before="0" w:line="240" w:lineRule="auto"/>
        <w:rPr>
          <w:rFonts w:asciiTheme="minorHAnsi" w:hAnsiTheme="minorHAnsi"/>
          <w:b w:val="0"/>
          <w:i w:val="0"/>
        </w:rPr>
      </w:pPr>
      <w:r w:rsidRPr="00862FFB">
        <w:rPr>
          <w:rFonts w:asciiTheme="minorHAnsi" w:hAnsiTheme="minorHAnsi"/>
        </w:rPr>
        <w:t xml:space="preserve">1) </w:t>
      </w:r>
      <w:r w:rsidR="00554C46" w:rsidRPr="00862FFB">
        <w:rPr>
          <w:rFonts w:asciiTheme="minorHAnsi" w:hAnsiTheme="minorHAnsi"/>
        </w:rPr>
        <w:t>Depth and Breadth of Understanding</w:t>
      </w:r>
      <w:r w:rsidRPr="00862FFB">
        <w:rPr>
          <w:rFonts w:asciiTheme="minorHAnsi" w:hAnsiTheme="minorHAnsi"/>
        </w:rPr>
        <w:t xml:space="preserve">: </w:t>
      </w:r>
      <w:r w:rsidR="00FA4846" w:rsidRPr="00862FFB">
        <w:rPr>
          <w:rFonts w:asciiTheme="minorHAnsi" w:hAnsiTheme="minorHAnsi"/>
        </w:rPr>
        <w:t>Demonstrates knowledge of key concepts in psychology, and integrates that knowledge across disciplinary and sub-disciplinary boundaries.</w:t>
      </w:r>
      <w:r w:rsidR="00732B4E">
        <w:rPr>
          <w:rFonts w:asciiTheme="minorHAnsi" w:hAnsiTheme="minorHAnsi"/>
        </w:rPr>
        <w:t xml:space="preserve"> A successful student is able to:</w:t>
      </w:r>
    </w:p>
    <w:p w14:paraId="22969AE6" w14:textId="77777777" w:rsidR="00C31E96" w:rsidRPr="00862FFB" w:rsidRDefault="00C31E96" w:rsidP="008144A6">
      <w:pPr>
        <w:pStyle w:val="ListParagraph"/>
        <w:spacing w:after="0" w:line="240" w:lineRule="auto"/>
      </w:pPr>
    </w:p>
    <w:p w14:paraId="67488B74" w14:textId="77777777" w:rsidR="0034593D" w:rsidRPr="00862FFB" w:rsidRDefault="0034593D"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cs="Times New Roman"/>
          <w:color w:val="000000"/>
        </w:rPr>
        <w:t xml:space="preserve">Integrate and use knowledge gained in prior design, analysis, and content courses by designing and implementing a major, independent research project. </w:t>
      </w:r>
    </w:p>
    <w:p w14:paraId="651AD521" w14:textId="77777777" w:rsidR="00FA4846" w:rsidRPr="00862FFB" w:rsidRDefault="00FA4846"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cs="Times New Roman"/>
          <w:color w:val="000000"/>
        </w:rPr>
        <w:t>Conduct a literature review in relation to the proposed research project by reading and reporting on critical empirical and theoretical work</w:t>
      </w:r>
      <w:r w:rsidR="0034593D" w:rsidRPr="00862FFB">
        <w:rPr>
          <w:rFonts w:cs="Times New Roman"/>
          <w:color w:val="000000"/>
        </w:rPr>
        <w:t>.</w:t>
      </w:r>
    </w:p>
    <w:p w14:paraId="516F33B8" w14:textId="77777777" w:rsidR="0034593D" w:rsidRPr="00862FFB" w:rsidRDefault="0034593D"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eastAsia="Calibri" w:cs="Calibri"/>
        </w:rPr>
        <w:t>Identify and delineate major theories and empirical evidence related to the proposed research topic.</w:t>
      </w:r>
    </w:p>
    <w:p w14:paraId="7B188148"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0DCA323B"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2)</w:t>
      </w:r>
      <w:r w:rsidR="00FA4846" w:rsidRPr="00862FFB">
        <w:rPr>
          <w:rFonts w:asciiTheme="minorHAnsi" w:hAnsiTheme="minorHAnsi"/>
        </w:rPr>
        <w:t xml:space="preserve"> Inquiry and Analysis</w:t>
      </w:r>
      <w:r w:rsidRPr="00862FFB">
        <w:rPr>
          <w:rFonts w:asciiTheme="minorHAnsi" w:hAnsiTheme="minorHAnsi"/>
        </w:rPr>
        <w:t xml:space="preserve">: </w:t>
      </w:r>
      <w:r w:rsidR="00FA4846" w:rsidRPr="00862FFB">
        <w:rPr>
          <w:rFonts w:asciiTheme="minorHAnsi" w:hAnsiTheme="minorHAnsi"/>
        </w:rPr>
        <w:t>A systematic process of exploring issues, objects and works in psychology through the collection and analysis of evidence that result in informed conclusions or judgments.</w:t>
      </w:r>
      <w:r w:rsidR="00FA4846" w:rsidRPr="00862FFB">
        <w:rPr>
          <w:rFonts w:asciiTheme="minorHAnsi" w:eastAsia="Calibri" w:hAnsiTheme="minorHAnsi" w:cs="Calibri"/>
        </w:rPr>
        <w:t xml:space="preserve"> </w:t>
      </w:r>
      <w:r w:rsidR="00732B4E">
        <w:rPr>
          <w:rFonts w:asciiTheme="minorHAnsi" w:hAnsiTheme="minorHAnsi"/>
        </w:rPr>
        <w:t>A successful student is able to:</w:t>
      </w:r>
    </w:p>
    <w:p w14:paraId="3B62419B" w14:textId="77777777" w:rsidR="00C31E96" w:rsidRPr="00862FFB" w:rsidRDefault="00C31E96" w:rsidP="008144A6">
      <w:pPr>
        <w:pStyle w:val="ListParagraph"/>
        <w:spacing w:after="0" w:line="240" w:lineRule="auto"/>
      </w:pPr>
    </w:p>
    <w:p w14:paraId="5A878E65" w14:textId="7A8129ED" w:rsidR="00FA4846" w:rsidRDefault="00FA4846"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Integrate and synthesize the research literature in order to provide a clear justification/rationale of the study objectives</w:t>
      </w:r>
      <w:r w:rsidR="00677C4D">
        <w:rPr>
          <w:rFonts w:cs="Times New Roman"/>
          <w:color w:val="000000"/>
        </w:rPr>
        <w:t>.</w:t>
      </w:r>
    </w:p>
    <w:p w14:paraId="76249167"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20F5BEE1"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3)</w:t>
      </w:r>
      <w:r w:rsidR="00FA4846" w:rsidRPr="00862FFB">
        <w:rPr>
          <w:rFonts w:asciiTheme="minorHAnsi" w:hAnsiTheme="minorHAnsi"/>
        </w:rPr>
        <w:t xml:space="preserve"> Creativity</w:t>
      </w:r>
      <w:r w:rsidRPr="00862FFB">
        <w:rPr>
          <w:rFonts w:asciiTheme="minorHAnsi" w:hAnsiTheme="minorHAnsi"/>
        </w:rPr>
        <w:t>: T</w:t>
      </w:r>
      <w:r w:rsidR="0034593D" w:rsidRPr="00862FFB">
        <w:rPr>
          <w:rFonts w:asciiTheme="minorHAnsi" w:hAnsiTheme="minorHAnsi"/>
        </w:rPr>
        <w:t xml:space="preserve">he ability to adapt to situations of change, to initiate change and to take intellectual risks. </w:t>
      </w:r>
      <w:r w:rsidR="00732B4E">
        <w:rPr>
          <w:rFonts w:asciiTheme="minorHAnsi" w:hAnsiTheme="minorHAnsi"/>
        </w:rPr>
        <w:t>A successful student is able to:</w:t>
      </w:r>
    </w:p>
    <w:p w14:paraId="596A0BE2" w14:textId="77777777" w:rsidR="00C31E96" w:rsidRPr="00862FFB" w:rsidRDefault="00C31E96" w:rsidP="008144A6">
      <w:pPr>
        <w:pStyle w:val="ListParagraph"/>
        <w:spacing w:after="0" w:line="240" w:lineRule="auto"/>
      </w:pPr>
    </w:p>
    <w:p w14:paraId="171E93EF" w14:textId="77777777" w:rsidR="00866CE2" w:rsidRPr="00862FFB" w:rsidRDefault="00866CE2"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Generate and evaluate creative approaches to the study of the proposed research topic.</w:t>
      </w:r>
    </w:p>
    <w:p w14:paraId="0B1DE682" w14:textId="77777777" w:rsidR="00866CE2" w:rsidRDefault="00866CE2"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 xml:space="preserve">Adapt to different </w:t>
      </w:r>
      <w:r w:rsidR="0034593D" w:rsidRPr="00862FFB">
        <w:rPr>
          <w:rFonts w:cs="Times New Roman"/>
          <w:color w:val="000000"/>
        </w:rPr>
        <w:t>situations</w:t>
      </w:r>
      <w:r w:rsidRPr="00862FFB">
        <w:rPr>
          <w:rFonts w:cs="Times New Roman"/>
          <w:color w:val="000000"/>
        </w:rPr>
        <w:t xml:space="preserve"> in the process of research by generating and evaluating creative solutions to problems and creative ways of investigating topics.</w:t>
      </w:r>
    </w:p>
    <w:p w14:paraId="73EB0C22"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580612C1" w14:textId="77777777" w:rsidR="00323EFD" w:rsidRDefault="00554C46"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Literacy</w:t>
      </w:r>
    </w:p>
    <w:p w14:paraId="1EB048B7" w14:textId="77777777" w:rsidR="00862FFB" w:rsidRDefault="00862FFB" w:rsidP="008144A6">
      <w:pPr>
        <w:pStyle w:val="Heading4"/>
        <w:spacing w:before="0" w:line="240" w:lineRule="auto"/>
        <w:rPr>
          <w:rFonts w:asciiTheme="minorHAnsi" w:hAnsiTheme="minorHAnsi"/>
        </w:rPr>
      </w:pPr>
    </w:p>
    <w:p w14:paraId="0EA86F1F"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4) </w:t>
      </w:r>
      <w:r w:rsidR="00554C46" w:rsidRPr="00862FFB">
        <w:rPr>
          <w:rFonts w:asciiTheme="minorHAnsi" w:hAnsiTheme="minorHAnsi"/>
        </w:rPr>
        <w:t>Information Literacy</w:t>
      </w:r>
      <w:r w:rsidRPr="00862FFB">
        <w:rPr>
          <w:rFonts w:asciiTheme="minorHAnsi" w:hAnsiTheme="minorHAnsi"/>
        </w:rPr>
        <w:t xml:space="preserve">: </w:t>
      </w:r>
      <w:r w:rsidR="00866CE2" w:rsidRPr="00862FFB">
        <w:rPr>
          <w:rFonts w:asciiTheme="minorHAnsi" w:hAnsiTheme="minorHAnsi"/>
        </w:rPr>
        <w:t xml:space="preserve">The ability to know when there is a need for information, where to locate it and the ability to identify the value and differences of potential resources in a variety of formats. </w:t>
      </w:r>
      <w:r w:rsidR="00732B4E">
        <w:rPr>
          <w:rFonts w:asciiTheme="minorHAnsi" w:hAnsiTheme="minorHAnsi"/>
        </w:rPr>
        <w:t>A successful student is able to:</w:t>
      </w:r>
    </w:p>
    <w:p w14:paraId="6AAC1958" w14:textId="77777777" w:rsidR="00C31E96" w:rsidRPr="00862FFB" w:rsidRDefault="00C31E96" w:rsidP="008144A6">
      <w:pPr>
        <w:pStyle w:val="ListParagraph"/>
        <w:spacing w:after="0" w:line="240" w:lineRule="auto"/>
      </w:pPr>
    </w:p>
    <w:p w14:paraId="26F9EF21" w14:textId="69C39488" w:rsidR="00866CE2" w:rsidRDefault="00C01C4C" w:rsidP="008144A6">
      <w:pPr>
        <w:pStyle w:val="ListParagraph"/>
        <w:numPr>
          <w:ilvl w:val="0"/>
          <w:numId w:val="22"/>
        </w:numPr>
        <w:autoSpaceDE w:val="0"/>
        <w:autoSpaceDN w:val="0"/>
        <w:adjustRightInd w:val="0"/>
        <w:spacing w:after="0" w:line="240" w:lineRule="auto"/>
        <w:rPr>
          <w:rFonts w:cs="Times New Roman"/>
          <w:color w:val="000000"/>
        </w:rPr>
      </w:pPr>
      <w:r w:rsidRPr="00862FFB">
        <w:rPr>
          <w:rFonts w:cs="Times New Roman"/>
          <w:color w:val="000000"/>
        </w:rPr>
        <w:t>Locate information and use it to wr</w:t>
      </w:r>
      <w:r w:rsidR="00866CE2" w:rsidRPr="00862FFB">
        <w:rPr>
          <w:rFonts w:cs="Times New Roman"/>
          <w:color w:val="000000"/>
        </w:rPr>
        <w:t xml:space="preserve">ite a research proposal </w:t>
      </w:r>
      <w:r w:rsidR="00677C4D">
        <w:rPr>
          <w:rFonts w:cs="Times New Roman"/>
          <w:color w:val="000000"/>
        </w:rPr>
        <w:t>and thesis that identify</w:t>
      </w:r>
      <w:r w:rsidR="00866CE2" w:rsidRPr="00862FFB">
        <w:rPr>
          <w:rFonts w:cs="Times New Roman"/>
          <w:color w:val="000000"/>
        </w:rPr>
        <w:t xml:space="preserve"> gaps in the existing knowledge base </w:t>
      </w:r>
      <w:r w:rsidR="00677C4D">
        <w:rPr>
          <w:rFonts w:cs="Times New Roman"/>
          <w:color w:val="000000"/>
        </w:rPr>
        <w:t>and design</w:t>
      </w:r>
      <w:r w:rsidRPr="00862FFB">
        <w:rPr>
          <w:rFonts w:cs="Times New Roman"/>
          <w:color w:val="000000"/>
        </w:rPr>
        <w:t xml:space="preserve"> research questions and hypotheses</w:t>
      </w:r>
      <w:r w:rsidR="00677C4D">
        <w:rPr>
          <w:rFonts w:cs="Times New Roman"/>
          <w:color w:val="000000"/>
        </w:rPr>
        <w:t xml:space="preserve"> to address them</w:t>
      </w:r>
      <w:r w:rsidRPr="00862FFB">
        <w:rPr>
          <w:rFonts w:cs="Times New Roman"/>
          <w:color w:val="000000"/>
        </w:rPr>
        <w:t>.</w:t>
      </w:r>
    </w:p>
    <w:p w14:paraId="6BE25FDB" w14:textId="77777777" w:rsidR="00862FFB" w:rsidRPr="00862FFB" w:rsidRDefault="00862FFB" w:rsidP="008144A6">
      <w:pPr>
        <w:pStyle w:val="ListParagraph"/>
        <w:autoSpaceDE w:val="0"/>
        <w:autoSpaceDN w:val="0"/>
        <w:adjustRightInd w:val="0"/>
        <w:spacing w:after="0" w:line="240" w:lineRule="auto"/>
        <w:ind w:left="1080"/>
        <w:rPr>
          <w:rFonts w:cs="Times New Roman"/>
          <w:color w:val="000000"/>
        </w:rPr>
      </w:pPr>
    </w:p>
    <w:p w14:paraId="6EBBA045"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5)</w:t>
      </w:r>
      <w:r w:rsidR="00866CE2" w:rsidRPr="00862FFB">
        <w:rPr>
          <w:rFonts w:asciiTheme="minorHAnsi" w:hAnsiTheme="minorHAnsi"/>
        </w:rPr>
        <w:t xml:space="preserve"> Methodological Literacy</w:t>
      </w:r>
      <w:r w:rsidRPr="00862FFB">
        <w:rPr>
          <w:rFonts w:asciiTheme="minorHAnsi" w:hAnsiTheme="minorHAnsi"/>
        </w:rPr>
        <w:t xml:space="preserve">: </w:t>
      </w:r>
      <w:r w:rsidR="00866CE2" w:rsidRPr="00862FFB">
        <w:rPr>
          <w:rFonts w:asciiTheme="minorHAnsi" w:hAnsiTheme="minorHAnsi"/>
        </w:rPr>
        <w:t xml:space="preserve">The ability to understand, evaluate, and design appropriate methodologies for rigorous psychological science. </w:t>
      </w:r>
      <w:r w:rsidR="00732B4E">
        <w:rPr>
          <w:rFonts w:asciiTheme="minorHAnsi" w:hAnsiTheme="minorHAnsi"/>
        </w:rPr>
        <w:t>A successful student is able to:</w:t>
      </w:r>
    </w:p>
    <w:p w14:paraId="675542C5" w14:textId="77777777" w:rsidR="00C31E96" w:rsidRPr="00862FFB" w:rsidRDefault="00C31E96" w:rsidP="008144A6">
      <w:pPr>
        <w:pStyle w:val="ListParagraph"/>
        <w:spacing w:after="0" w:line="240" w:lineRule="auto"/>
      </w:pPr>
    </w:p>
    <w:p w14:paraId="369602A6" w14:textId="52020FE7" w:rsidR="00C01C4C" w:rsidRPr="00862FFB" w:rsidRDefault="00C01C4C" w:rsidP="008144A6">
      <w:pPr>
        <w:pStyle w:val="ListParagraph"/>
        <w:numPr>
          <w:ilvl w:val="0"/>
          <w:numId w:val="22"/>
        </w:numPr>
        <w:spacing w:after="0" w:line="240" w:lineRule="auto"/>
        <w:rPr>
          <w:rFonts w:cs="Times New Roman"/>
          <w:color w:val="000000"/>
        </w:rPr>
      </w:pPr>
      <w:r w:rsidRPr="00862FFB">
        <w:rPr>
          <w:rFonts w:cs="Times New Roman"/>
          <w:color w:val="000000"/>
        </w:rPr>
        <w:t xml:space="preserve">Design a methodology to answer their proposed research questions by tailoring to the available research populations and contextual circumstances.  </w:t>
      </w:r>
    </w:p>
    <w:p w14:paraId="157EB480" w14:textId="77777777" w:rsidR="00270EEC" w:rsidRDefault="00270EEC" w:rsidP="008144A6">
      <w:pPr>
        <w:pStyle w:val="Heading4"/>
        <w:spacing w:before="0" w:line="240" w:lineRule="auto"/>
        <w:rPr>
          <w:rFonts w:asciiTheme="minorHAnsi" w:hAnsiTheme="minorHAnsi"/>
        </w:rPr>
      </w:pPr>
    </w:p>
    <w:p w14:paraId="2F00771F"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6)</w:t>
      </w:r>
      <w:r w:rsidR="00866CE2" w:rsidRPr="00862FFB">
        <w:rPr>
          <w:rFonts w:asciiTheme="minorHAnsi" w:hAnsiTheme="minorHAnsi"/>
        </w:rPr>
        <w:t xml:space="preserve"> Quantitative Literacy</w:t>
      </w:r>
      <w:r w:rsidRPr="00862FFB">
        <w:rPr>
          <w:rFonts w:asciiTheme="minorHAnsi" w:hAnsiTheme="minorHAnsi"/>
        </w:rPr>
        <w:t xml:space="preserve">: </w:t>
      </w:r>
      <w:r w:rsidR="00C01C4C" w:rsidRPr="00862FFB">
        <w:rPr>
          <w:rFonts w:asciiTheme="minorHAnsi" w:hAnsiTheme="minorHAnsi"/>
        </w:rPr>
        <w:t xml:space="preserve">Includes numeracy, and competence in working with numerical data. </w:t>
      </w:r>
      <w:r w:rsidR="00732B4E">
        <w:rPr>
          <w:rFonts w:asciiTheme="minorHAnsi" w:hAnsiTheme="minorHAnsi"/>
        </w:rPr>
        <w:t>A successful student is able to:</w:t>
      </w:r>
    </w:p>
    <w:p w14:paraId="532B8FD0" w14:textId="77777777" w:rsidR="00C31E96" w:rsidRPr="00862FFB" w:rsidRDefault="00C31E96" w:rsidP="008144A6">
      <w:pPr>
        <w:pStyle w:val="ListParagraph"/>
        <w:spacing w:after="0" w:line="240" w:lineRule="auto"/>
      </w:pPr>
    </w:p>
    <w:p w14:paraId="0495A077" w14:textId="6089167B" w:rsidR="00C01C4C" w:rsidRPr="00862FFB" w:rsidRDefault="00C01C4C" w:rsidP="008144A6">
      <w:pPr>
        <w:pStyle w:val="ListParagraph"/>
        <w:numPr>
          <w:ilvl w:val="0"/>
          <w:numId w:val="32"/>
        </w:numPr>
        <w:spacing w:after="0" w:line="240" w:lineRule="auto"/>
        <w:rPr>
          <w:rFonts w:cs="Times New Roman"/>
          <w:color w:val="000000"/>
        </w:rPr>
      </w:pPr>
      <w:r w:rsidRPr="00862FFB">
        <w:rPr>
          <w:rFonts w:cs="Times New Roman"/>
          <w:color w:val="000000"/>
        </w:rPr>
        <w:t xml:space="preserve">Conduct data collection and analyze data using </w:t>
      </w:r>
      <w:r w:rsidR="00677C4D">
        <w:rPr>
          <w:rFonts w:cs="Times New Roman"/>
          <w:color w:val="000000"/>
        </w:rPr>
        <w:t xml:space="preserve">appropriate </w:t>
      </w:r>
      <w:r w:rsidRPr="00862FFB">
        <w:rPr>
          <w:rFonts w:cs="Times New Roman"/>
          <w:color w:val="000000"/>
        </w:rPr>
        <w:t>quantitative or qualitative methods</w:t>
      </w:r>
      <w:r w:rsidR="00677C4D">
        <w:rPr>
          <w:rFonts w:cs="Times New Roman"/>
          <w:color w:val="000000"/>
        </w:rPr>
        <w:t>.</w:t>
      </w:r>
    </w:p>
    <w:p w14:paraId="7B39966C" w14:textId="44DCAA96" w:rsidR="00C01C4C" w:rsidRPr="00385B95" w:rsidRDefault="00C01C4C" w:rsidP="008144A6">
      <w:pPr>
        <w:pStyle w:val="ListParagraph"/>
        <w:numPr>
          <w:ilvl w:val="0"/>
          <w:numId w:val="32"/>
        </w:numPr>
        <w:autoSpaceDE w:val="0"/>
        <w:autoSpaceDN w:val="0"/>
        <w:adjustRightInd w:val="0"/>
        <w:spacing w:after="0" w:line="240" w:lineRule="auto"/>
        <w:rPr>
          <w:rFonts w:cs="Times New Roman"/>
          <w:color w:val="000000"/>
        </w:rPr>
      </w:pPr>
      <w:r w:rsidRPr="00385B95">
        <w:rPr>
          <w:rFonts w:cs="Times New Roman"/>
          <w:color w:val="000000"/>
        </w:rPr>
        <w:t>Interpret the study</w:t>
      </w:r>
      <w:r w:rsidR="00472B2C" w:rsidRPr="00385B95">
        <w:rPr>
          <w:rFonts w:cs="Times New Roman"/>
          <w:color w:val="000000"/>
        </w:rPr>
        <w:t>’s</w:t>
      </w:r>
      <w:r w:rsidRPr="00385B95">
        <w:rPr>
          <w:rFonts w:cs="Times New Roman"/>
          <w:color w:val="000000"/>
        </w:rPr>
        <w:t xml:space="preserve"> </w:t>
      </w:r>
      <w:r w:rsidR="00C44809" w:rsidRPr="00385B95">
        <w:rPr>
          <w:rFonts w:cs="Times New Roman"/>
          <w:color w:val="000000"/>
        </w:rPr>
        <w:t>findings</w:t>
      </w:r>
      <w:r w:rsidR="008E5AAA" w:rsidRPr="00385B95">
        <w:rPr>
          <w:rFonts w:cs="Times New Roman"/>
          <w:color w:val="000000"/>
        </w:rPr>
        <w:t xml:space="preserve">; </w:t>
      </w:r>
      <w:r w:rsidR="00C44809" w:rsidRPr="00385B95">
        <w:rPr>
          <w:rFonts w:cs="Times New Roman"/>
          <w:color w:val="000000"/>
        </w:rPr>
        <w:t>write</w:t>
      </w:r>
      <w:r w:rsidRPr="00385B95">
        <w:rPr>
          <w:rFonts w:cs="Times New Roman"/>
          <w:color w:val="000000"/>
        </w:rPr>
        <w:t xml:space="preserve"> </w:t>
      </w:r>
      <w:r w:rsidR="00C44809" w:rsidRPr="00385B95">
        <w:rPr>
          <w:rFonts w:cs="Times New Roman"/>
          <w:color w:val="000000"/>
        </w:rPr>
        <w:t xml:space="preserve">the </w:t>
      </w:r>
      <w:r w:rsidRPr="00385B95">
        <w:rPr>
          <w:rFonts w:cs="Times New Roman"/>
          <w:color w:val="000000"/>
        </w:rPr>
        <w:t>results</w:t>
      </w:r>
      <w:r w:rsidR="008E5AAA" w:rsidRPr="00385B95">
        <w:rPr>
          <w:rFonts w:cs="Times New Roman"/>
          <w:color w:val="000000"/>
        </w:rPr>
        <w:t xml:space="preserve"> and discussion</w:t>
      </w:r>
      <w:r w:rsidRPr="00385B95">
        <w:rPr>
          <w:rFonts w:cs="Times New Roman"/>
          <w:color w:val="000000"/>
        </w:rPr>
        <w:t xml:space="preserve"> </w:t>
      </w:r>
      <w:r w:rsidR="00C44809" w:rsidRPr="00385B95">
        <w:rPr>
          <w:rFonts w:cs="Times New Roman"/>
          <w:color w:val="000000"/>
        </w:rPr>
        <w:t>section</w:t>
      </w:r>
      <w:r w:rsidR="008E5AAA" w:rsidRPr="00385B95">
        <w:rPr>
          <w:rFonts w:cs="Times New Roman"/>
          <w:color w:val="000000"/>
        </w:rPr>
        <w:t xml:space="preserve">s in </w:t>
      </w:r>
      <w:r w:rsidRPr="00385B95">
        <w:rPr>
          <w:rFonts w:cs="Times New Roman"/>
          <w:color w:val="000000"/>
        </w:rPr>
        <w:t xml:space="preserve">light of the results with logical </w:t>
      </w:r>
      <w:r w:rsidR="00656744" w:rsidRPr="00385B95">
        <w:rPr>
          <w:rFonts w:cs="Times New Roman"/>
          <w:color w:val="000000"/>
        </w:rPr>
        <w:t>and</w:t>
      </w:r>
      <w:r w:rsidRPr="00385B95">
        <w:rPr>
          <w:rFonts w:cs="Times New Roman"/>
          <w:color w:val="000000"/>
        </w:rPr>
        <w:t xml:space="preserve"> evidence</w:t>
      </w:r>
      <w:r w:rsidR="00C44809" w:rsidRPr="00385B95">
        <w:rPr>
          <w:rFonts w:cs="Times New Roman"/>
          <w:color w:val="000000"/>
        </w:rPr>
        <w:t>-based</w:t>
      </w:r>
      <w:r w:rsidRPr="00385B95">
        <w:rPr>
          <w:rFonts w:cs="Times New Roman"/>
          <w:color w:val="000000"/>
        </w:rPr>
        <w:t xml:space="preserve"> arguments</w:t>
      </w:r>
      <w:r w:rsidR="00677C4D">
        <w:rPr>
          <w:rFonts w:cs="Times New Roman"/>
          <w:color w:val="000000"/>
        </w:rPr>
        <w:t>.</w:t>
      </w:r>
      <w:r w:rsidRPr="00385B95">
        <w:rPr>
          <w:rFonts w:cs="Times New Roman"/>
          <w:color w:val="000000"/>
        </w:rPr>
        <w:t xml:space="preserve"> </w:t>
      </w:r>
    </w:p>
    <w:p w14:paraId="66844A6B" w14:textId="77777777" w:rsidR="00862FFB" w:rsidRPr="00862FFB" w:rsidRDefault="00862FFB" w:rsidP="008144A6">
      <w:pPr>
        <w:pStyle w:val="ListParagraph"/>
        <w:autoSpaceDE w:val="0"/>
        <w:autoSpaceDN w:val="0"/>
        <w:adjustRightInd w:val="0"/>
        <w:spacing w:after="0" w:line="240" w:lineRule="auto"/>
        <w:ind w:left="1080"/>
        <w:rPr>
          <w:rFonts w:cs="Times New Roman"/>
          <w:color w:val="000000"/>
        </w:rPr>
      </w:pPr>
    </w:p>
    <w:p w14:paraId="0CA96659" w14:textId="3733B384" w:rsidR="00323EFD" w:rsidRPr="002674BE" w:rsidRDefault="00554C46" w:rsidP="008144A6">
      <w:pPr>
        <w:pStyle w:val="Heading4"/>
        <w:spacing w:before="0" w:line="240" w:lineRule="auto"/>
        <w:rPr>
          <w:rFonts w:asciiTheme="minorHAnsi" w:hAnsiTheme="minorHAnsi"/>
          <w:color w:val="auto"/>
          <w:sz w:val="24"/>
          <w:szCs w:val="24"/>
        </w:rPr>
      </w:pPr>
      <w:r w:rsidRPr="002674BE">
        <w:rPr>
          <w:rFonts w:asciiTheme="minorHAnsi" w:hAnsiTheme="minorHAnsi"/>
          <w:color w:val="auto"/>
          <w:sz w:val="24"/>
          <w:szCs w:val="24"/>
        </w:rPr>
        <w:t>Communication</w:t>
      </w:r>
    </w:p>
    <w:p w14:paraId="42F02E2E" w14:textId="77777777" w:rsidR="00D960D6" w:rsidRPr="002674BE" w:rsidRDefault="00D960D6" w:rsidP="008144A6">
      <w:pPr>
        <w:pStyle w:val="Heading4"/>
        <w:spacing w:before="0" w:line="240" w:lineRule="auto"/>
        <w:rPr>
          <w:rFonts w:asciiTheme="minorHAnsi" w:hAnsiTheme="minorHAnsi"/>
        </w:rPr>
      </w:pPr>
    </w:p>
    <w:p w14:paraId="3FE6A412" w14:textId="0E312F24" w:rsidR="00732B4E" w:rsidRPr="00862FFB" w:rsidRDefault="00323EFD" w:rsidP="00732B4E">
      <w:pPr>
        <w:pStyle w:val="Heading4"/>
        <w:spacing w:before="0" w:line="240" w:lineRule="auto"/>
        <w:rPr>
          <w:rFonts w:asciiTheme="minorHAnsi" w:hAnsiTheme="minorHAnsi"/>
          <w:b w:val="0"/>
          <w:i w:val="0"/>
        </w:rPr>
      </w:pPr>
      <w:r w:rsidRPr="002674BE">
        <w:rPr>
          <w:rFonts w:asciiTheme="minorHAnsi" w:hAnsiTheme="minorHAnsi"/>
        </w:rPr>
        <w:t xml:space="preserve">7) </w:t>
      </w:r>
      <w:r w:rsidR="002B4109" w:rsidRPr="002674BE">
        <w:rPr>
          <w:rFonts w:asciiTheme="minorHAnsi" w:hAnsiTheme="minorHAnsi"/>
        </w:rPr>
        <w:t>Oral Communication</w:t>
      </w:r>
      <w:r w:rsidRPr="002674BE">
        <w:rPr>
          <w:rFonts w:asciiTheme="minorHAnsi" w:hAnsiTheme="minorHAnsi"/>
        </w:rPr>
        <w:t xml:space="preserve">: </w:t>
      </w:r>
      <w:r w:rsidR="002B4109" w:rsidRPr="002674BE">
        <w:rPr>
          <w:rFonts w:asciiTheme="minorHAnsi" w:hAnsiTheme="minorHAnsi"/>
        </w:rPr>
        <w:t>Includes interpersonal skills, oral speaking and active listening as they apply to psychology.</w:t>
      </w:r>
      <w:r w:rsidR="00732B4E" w:rsidRPr="00732B4E">
        <w:rPr>
          <w:rFonts w:asciiTheme="minorHAnsi" w:hAnsiTheme="minorHAnsi"/>
        </w:rPr>
        <w:t xml:space="preserve"> </w:t>
      </w:r>
      <w:r w:rsidR="00732B4E">
        <w:rPr>
          <w:rFonts w:asciiTheme="minorHAnsi" w:hAnsiTheme="minorHAnsi"/>
        </w:rPr>
        <w:t>A successful student is able to:</w:t>
      </w:r>
    </w:p>
    <w:p w14:paraId="4938F1BC" w14:textId="77777777" w:rsidR="00C31E96" w:rsidRPr="002674BE" w:rsidRDefault="00C31E96" w:rsidP="008144A6">
      <w:pPr>
        <w:pStyle w:val="ListParagraph"/>
        <w:spacing w:after="0" w:line="240" w:lineRule="auto"/>
        <w:ind w:left="1440"/>
      </w:pPr>
    </w:p>
    <w:p w14:paraId="21CFA136" w14:textId="77777777" w:rsidR="00E4698F" w:rsidRPr="002674BE" w:rsidRDefault="00E4698F" w:rsidP="008144A6">
      <w:pPr>
        <w:pStyle w:val="ListParagraph"/>
        <w:numPr>
          <w:ilvl w:val="0"/>
          <w:numId w:val="31"/>
        </w:numPr>
        <w:autoSpaceDE w:val="0"/>
        <w:autoSpaceDN w:val="0"/>
        <w:adjustRightInd w:val="0"/>
        <w:spacing w:after="0" w:line="240" w:lineRule="auto"/>
        <w:rPr>
          <w:rFonts w:cs="Times New Roman"/>
          <w:color w:val="000000"/>
        </w:rPr>
      </w:pPr>
      <w:r w:rsidRPr="002674BE">
        <w:rPr>
          <w:rFonts w:cs="Times New Roman"/>
          <w:color w:val="000000"/>
        </w:rPr>
        <w:t>Deliver an oral presentation that integrates and summarizes your research proposal.</w:t>
      </w:r>
    </w:p>
    <w:p w14:paraId="35685FB2" w14:textId="77777777" w:rsidR="00E4698F" w:rsidRPr="002674BE" w:rsidRDefault="00E4698F" w:rsidP="008144A6">
      <w:pPr>
        <w:pStyle w:val="ListParagraph"/>
        <w:numPr>
          <w:ilvl w:val="0"/>
          <w:numId w:val="31"/>
        </w:numPr>
        <w:autoSpaceDE w:val="0"/>
        <w:autoSpaceDN w:val="0"/>
        <w:adjustRightInd w:val="0"/>
        <w:spacing w:after="0" w:line="240" w:lineRule="auto"/>
        <w:rPr>
          <w:rFonts w:cs="Times New Roman"/>
          <w:color w:val="000000"/>
        </w:rPr>
      </w:pPr>
      <w:r w:rsidRPr="002674BE">
        <w:rPr>
          <w:rFonts w:cs="Times New Roman"/>
          <w:color w:val="000000"/>
        </w:rPr>
        <w:t>Communicate effectively with other academics in a professional context using a poster presentation of the honours thesis.</w:t>
      </w:r>
    </w:p>
    <w:p w14:paraId="347B2B47" w14:textId="77777777" w:rsidR="00E4698F" w:rsidRPr="002674BE" w:rsidRDefault="00E4698F" w:rsidP="008144A6">
      <w:pPr>
        <w:pStyle w:val="ListParagraph"/>
        <w:numPr>
          <w:ilvl w:val="0"/>
          <w:numId w:val="30"/>
        </w:numPr>
        <w:autoSpaceDE w:val="0"/>
        <w:autoSpaceDN w:val="0"/>
        <w:adjustRightInd w:val="0"/>
        <w:spacing w:after="0" w:line="240" w:lineRule="auto"/>
        <w:rPr>
          <w:rFonts w:cs="Times New Roman"/>
          <w:color w:val="000000"/>
        </w:rPr>
      </w:pPr>
      <w:r w:rsidRPr="002674BE">
        <w:rPr>
          <w:rFonts w:cs="Times New Roman"/>
          <w:color w:val="000000"/>
        </w:rPr>
        <w:t xml:space="preserve">Exhibit confidence as a public speaker. </w:t>
      </w:r>
    </w:p>
    <w:p w14:paraId="2661E1EA" w14:textId="77777777" w:rsidR="00E4698F" w:rsidRPr="002674BE" w:rsidRDefault="00E4698F" w:rsidP="008144A6">
      <w:pPr>
        <w:pStyle w:val="ListParagraph"/>
        <w:numPr>
          <w:ilvl w:val="0"/>
          <w:numId w:val="30"/>
        </w:numPr>
        <w:autoSpaceDE w:val="0"/>
        <w:autoSpaceDN w:val="0"/>
        <w:adjustRightInd w:val="0"/>
        <w:spacing w:after="0" w:line="240" w:lineRule="auto"/>
        <w:rPr>
          <w:rFonts w:cs="Times New Roman"/>
          <w:color w:val="000000"/>
        </w:rPr>
      </w:pPr>
      <w:r w:rsidRPr="002674BE">
        <w:rPr>
          <w:rFonts w:cs="Times New Roman"/>
          <w:color w:val="000000"/>
        </w:rPr>
        <w:t xml:space="preserve">Demonstrate the ability to present information in ways that the receiving party can easily understand. </w:t>
      </w:r>
    </w:p>
    <w:p w14:paraId="14248E13" w14:textId="192CBE24" w:rsidR="00E4698F" w:rsidRDefault="00323EFD" w:rsidP="008144A6">
      <w:pPr>
        <w:pStyle w:val="ListParagraph"/>
        <w:numPr>
          <w:ilvl w:val="0"/>
          <w:numId w:val="30"/>
        </w:numPr>
        <w:autoSpaceDE w:val="0"/>
        <w:autoSpaceDN w:val="0"/>
        <w:adjustRightInd w:val="0"/>
        <w:spacing w:after="0" w:line="240" w:lineRule="auto"/>
        <w:rPr>
          <w:rFonts w:cs="Times New Roman"/>
          <w:color w:val="000000"/>
        </w:rPr>
      </w:pPr>
      <w:r w:rsidRPr="002674BE">
        <w:rPr>
          <w:rFonts w:cs="Times New Roman"/>
          <w:color w:val="000000"/>
        </w:rPr>
        <w:t>Actively listen</w:t>
      </w:r>
      <w:r w:rsidR="00E4698F" w:rsidRPr="002674BE">
        <w:rPr>
          <w:rFonts w:cs="Times New Roman"/>
          <w:color w:val="000000"/>
        </w:rPr>
        <w:t>, refl</w:t>
      </w:r>
      <w:r w:rsidRPr="002674BE">
        <w:rPr>
          <w:rFonts w:cs="Times New Roman"/>
          <w:color w:val="000000"/>
        </w:rPr>
        <w:t>ect upon, and respond</w:t>
      </w:r>
      <w:r w:rsidR="00E4698F" w:rsidRPr="002674BE">
        <w:rPr>
          <w:rFonts w:cs="Times New Roman"/>
          <w:color w:val="000000"/>
        </w:rPr>
        <w:t xml:space="preserve"> to questions while acknowledging limitations to one’s psychological knowledge. </w:t>
      </w:r>
    </w:p>
    <w:p w14:paraId="132867D1" w14:textId="77777777" w:rsidR="00D960D6" w:rsidRPr="002674BE" w:rsidRDefault="00D960D6" w:rsidP="008144A6">
      <w:pPr>
        <w:pStyle w:val="Heading4"/>
        <w:spacing w:before="0" w:line="240" w:lineRule="auto"/>
        <w:rPr>
          <w:rFonts w:asciiTheme="minorHAnsi" w:hAnsiTheme="minorHAnsi"/>
        </w:rPr>
      </w:pPr>
    </w:p>
    <w:p w14:paraId="0FEA4170" w14:textId="28DD127F" w:rsidR="00732B4E" w:rsidRPr="00862FFB" w:rsidRDefault="00323EFD" w:rsidP="00732B4E">
      <w:pPr>
        <w:pStyle w:val="Heading4"/>
        <w:spacing w:before="0" w:line="240" w:lineRule="auto"/>
        <w:rPr>
          <w:rFonts w:asciiTheme="minorHAnsi" w:hAnsiTheme="minorHAnsi"/>
          <w:b w:val="0"/>
          <w:i w:val="0"/>
        </w:rPr>
      </w:pPr>
      <w:r w:rsidRPr="002674BE">
        <w:rPr>
          <w:rFonts w:asciiTheme="minorHAnsi" w:hAnsiTheme="minorHAnsi"/>
        </w:rPr>
        <w:t>8)</w:t>
      </w:r>
      <w:r w:rsidR="00E4698F" w:rsidRPr="002674BE">
        <w:rPr>
          <w:rFonts w:asciiTheme="minorHAnsi" w:hAnsiTheme="minorHAnsi"/>
        </w:rPr>
        <w:t xml:space="preserve"> Written</w:t>
      </w:r>
      <w:r w:rsidR="00E4698F" w:rsidRPr="002674BE">
        <w:rPr>
          <w:rFonts w:asciiTheme="minorHAnsi" w:hAnsiTheme="minorHAnsi"/>
          <w:color w:val="auto"/>
        </w:rPr>
        <w:t xml:space="preserve"> </w:t>
      </w:r>
      <w:r w:rsidR="00E4698F" w:rsidRPr="002674BE">
        <w:rPr>
          <w:rFonts w:asciiTheme="minorHAnsi" w:hAnsiTheme="minorHAnsi"/>
        </w:rPr>
        <w:t>Communication</w:t>
      </w:r>
      <w:r w:rsidRPr="002674BE">
        <w:rPr>
          <w:rFonts w:asciiTheme="minorHAnsi" w:hAnsiTheme="minorHAnsi"/>
        </w:rPr>
        <w:t xml:space="preserve">: </w:t>
      </w:r>
      <w:r w:rsidR="00E4698F" w:rsidRPr="002674BE">
        <w:rPr>
          <w:rFonts w:asciiTheme="minorHAnsi" w:hAnsiTheme="minorHAnsi"/>
        </w:rPr>
        <w:t>The ability to express one’s ideas and summarize theory and research through a variety of writing styles (e.g., American Psychological Association [APA] style, papers, posters).</w:t>
      </w:r>
      <w:r w:rsidR="00732B4E" w:rsidRPr="00732B4E">
        <w:rPr>
          <w:rFonts w:asciiTheme="minorHAnsi" w:hAnsiTheme="minorHAnsi"/>
        </w:rPr>
        <w:t xml:space="preserve"> </w:t>
      </w:r>
      <w:r w:rsidR="00732B4E">
        <w:rPr>
          <w:rFonts w:asciiTheme="minorHAnsi" w:hAnsiTheme="minorHAnsi"/>
        </w:rPr>
        <w:t>A successful student is able to:</w:t>
      </w:r>
    </w:p>
    <w:p w14:paraId="6451D079" w14:textId="77777777" w:rsidR="00C31E96" w:rsidRPr="002674BE" w:rsidRDefault="00C31E96" w:rsidP="008144A6">
      <w:pPr>
        <w:pStyle w:val="ListParagraph"/>
        <w:spacing w:after="0" w:line="240" w:lineRule="auto"/>
        <w:ind w:left="1440"/>
      </w:pPr>
    </w:p>
    <w:p w14:paraId="66E08539" w14:textId="77777777" w:rsidR="000D7860" w:rsidRPr="002674BE" w:rsidRDefault="000D7860"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Communicate constructive feedback to peers on content and delivery of oral presentations.</w:t>
      </w:r>
    </w:p>
    <w:p w14:paraId="73554515" w14:textId="77777777" w:rsidR="00E4698F" w:rsidRPr="002674BE" w:rsidRDefault="00E4698F"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Write a research proposal that includes proposed methodology using APA style or any other style required by the field of study.</w:t>
      </w:r>
    </w:p>
    <w:p w14:paraId="29483EED" w14:textId="77777777" w:rsidR="00E4698F" w:rsidRPr="002674BE" w:rsidRDefault="00E4698F"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Write a thesis document using APA style or any other style required by the field of study.</w:t>
      </w:r>
    </w:p>
    <w:p w14:paraId="27A5672D" w14:textId="2567D8BE" w:rsidR="00E4698F" w:rsidRPr="002674BE" w:rsidRDefault="00862FFB"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Write</w:t>
      </w:r>
      <w:r w:rsidR="00E4698F" w:rsidRPr="002674BE">
        <w:rPr>
          <w:rFonts w:cs="Times New Roman"/>
          <w:color w:val="000000"/>
        </w:rPr>
        <w:t xml:space="preserve"> in a sophisticated manner clearly conveying the message of the writer to a target audience. </w:t>
      </w:r>
    </w:p>
    <w:p w14:paraId="0F73F58E" w14:textId="77777777" w:rsidR="00E4698F" w:rsidRPr="002674BE" w:rsidRDefault="00E4698F"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Include a breadth of vocabulary appropriate to the discipline of psychology.</w:t>
      </w:r>
    </w:p>
    <w:p w14:paraId="6E9FF1A5" w14:textId="525DFE49" w:rsidR="00E4698F" w:rsidRPr="002674BE" w:rsidRDefault="00862FFB"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Avoid g</w:t>
      </w:r>
      <w:r w:rsidR="00E4698F" w:rsidRPr="002674BE">
        <w:rPr>
          <w:rFonts w:cs="Times New Roman"/>
          <w:color w:val="000000"/>
        </w:rPr>
        <w:t xml:space="preserve">rammar, spelling, and functional errors. </w:t>
      </w:r>
    </w:p>
    <w:p w14:paraId="10236CE2" w14:textId="77777777" w:rsidR="00D960D6" w:rsidRDefault="00D960D6" w:rsidP="008144A6">
      <w:pPr>
        <w:pStyle w:val="Heading4"/>
        <w:spacing w:before="0" w:line="240" w:lineRule="auto"/>
        <w:rPr>
          <w:rFonts w:asciiTheme="minorHAnsi" w:hAnsiTheme="minorHAnsi"/>
          <w:color w:val="auto"/>
          <w:sz w:val="24"/>
          <w:szCs w:val="24"/>
        </w:rPr>
      </w:pPr>
    </w:p>
    <w:p w14:paraId="2DA0CA22" w14:textId="77777777" w:rsidR="00323EFD" w:rsidRPr="00862FFB" w:rsidRDefault="00FE1288"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 xml:space="preserve">Professional and Ethical Behaviour: </w:t>
      </w:r>
    </w:p>
    <w:p w14:paraId="3A14D72B" w14:textId="77777777" w:rsidR="00D960D6" w:rsidRDefault="00D960D6" w:rsidP="008144A6">
      <w:pPr>
        <w:pStyle w:val="Heading4"/>
        <w:spacing w:before="0" w:line="240" w:lineRule="auto"/>
        <w:rPr>
          <w:rFonts w:asciiTheme="minorHAnsi" w:hAnsiTheme="minorHAnsi"/>
        </w:rPr>
      </w:pPr>
    </w:p>
    <w:p w14:paraId="441B5D71"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9) </w:t>
      </w:r>
      <w:r w:rsidR="00FE1288" w:rsidRPr="00862FFB">
        <w:rPr>
          <w:rFonts w:asciiTheme="minorHAnsi" w:hAnsiTheme="minorHAnsi"/>
        </w:rPr>
        <w:t>Ethical Issues in Research</w:t>
      </w:r>
      <w:r w:rsidRPr="00862FFB">
        <w:rPr>
          <w:rFonts w:asciiTheme="minorHAnsi" w:hAnsiTheme="minorHAnsi"/>
        </w:rPr>
        <w:t xml:space="preserve">: </w:t>
      </w:r>
      <w:r w:rsidR="00FE1288" w:rsidRPr="00862FFB">
        <w:rPr>
          <w:rFonts w:asciiTheme="minorHAnsi" w:hAnsiTheme="minorHAnsi"/>
        </w:rPr>
        <w:t>Includes the understanding and application of how human and animal rights and cultural relativism applies to ethical decision making in the context of research.</w:t>
      </w:r>
      <w:r w:rsidR="00FE1288" w:rsidRPr="00862FFB">
        <w:rPr>
          <w:rFonts w:asciiTheme="minorHAnsi" w:eastAsia="Calibri" w:hAnsiTheme="minorHAnsi" w:cs="Calibri"/>
        </w:rPr>
        <w:t xml:space="preserve"> </w:t>
      </w:r>
      <w:r w:rsidR="00732B4E">
        <w:rPr>
          <w:rFonts w:asciiTheme="minorHAnsi" w:hAnsiTheme="minorHAnsi"/>
        </w:rPr>
        <w:t>A successful student is able to:</w:t>
      </w:r>
    </w:p>
    <w:p w14:paraId="6E3DABF2" w14:textId="77777777" w:rsidR="00C31E96" w:rsidRPr="00862FFB" w:rsidRDefault="00C31E96" w:rsidP="008144A6">
      <w:pPr>
        <w:pStyle w:val="ListParagraph"/>
        <w:spacing w:after="0" w:line="240" w:lineRule="auto"/>
        <w:ind w:left="1440"/>
      </w:pPr>
    </w:p>
    <w:p w14:paraId="373C571D" w14:textId="77777777" w:rsidR="00FE1288" w:rsidRPr="00862FFB" w:rsidRDefault="00FE1288" w:rsidP="008144A6">
      <w:pPr>
        <w:pStyle w:val="ListParagraph"/>
        <w:numPr>
          <w:ilvl w:val="0"/>
          <w:numId w:val="25"/>
        </w:numPr>
        <w:autoSpaceDE w:val="0"/>
        <w:autoSpaceDN w:val="0"/>
        <w:adjustRightInd w:val="0"/>
        <w:spacing w:after="0" w:line="240" w:lineRule="auto"/>
        <w:rPr>
          <w:rFonts w:cs="Times New Roman"/>
          <w:color w:val="000000"/>
        </w:rPr>
      </w:pPr>
      <w:r w:rsidRPr="00862FFB">
        <w:rPr>
          <w:rFonts w:cs="Times New Roman"/>
          <w:color w:val="000000"/>
        </w:rPr>
        <w:t>Design and prepare research ethics forms and obtain ethics approval.</w:t>
      </w:r>
    </w:p>
    <w:p w14:paraId="0C529381" w14:textId="56F16E4A" w:rsidR="00862FFB" w:rsidRPr="00862FFB" w:rsidRDefault="00862FFB" w:rsidP="008144A6">
      <w:pPr>
        <w:pStyle w:val="ListParagraph"/>
        <w:numPr>
          <w:ilvl w:val="0"/>
          <w:numId w:val="25"/>
        </w:numPr>
        <w:autoSpaceDE w:val="0"/>
        <w:autoSpaceDN w:val="0"/>
        <w:adjustRightInd w:val="0"/>
        <w:spacing w:after="0" w:line="240" w:lineRule="auto"/>
        <w:rPr>
          <w:rFonts w:cs="Times New Roman"/>
          <w:color w:val="000000"/>
        </w:rPr>
      </w:pPr>
      <w:r w:rsidRPr="00862FFB">
        <w:rPr>
          <w:rFonts w:cs="Times New Roman"/>
          <w:color w:val="000000"/>
        </w:rPr>
        <w:t>Understand potential ethical issues with your research.</w:t>
      </w:r>
    </w:p>
    <w:p w14:paraId="4C8F67E2" w14:textId="77777777" w:rsidR="00D960D6" w:rsidRDefault="00D960D6" w:rsidP="008144A6">
      <w:pPr>
        <w:pStyle w:val="Heading4"/>
        <w:spacing w:before="0" w:line="240" w:lineRule="auto"/>
        <w:rPr>
          <w:rFonts w:asciiTheme="minorHAnsi" w:hAnsiTheme="minorHAnsi"/>
        </w:rPr>
      </w:pPr>
    </w:p>
    <w:p w14:paraId="68DC8094" w14:textId="6E3DA75F"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10) </w:t>
      </w:r>
      <w:r w:rsidR="00FE1288" w:rsidRPr="00862FFB">
        <w:rPr>
          <w:rFonts w:asciiTheme="minorHAnsi" w:hAnsiTheme="minorHAnsi"/>
        </w:rPr>
        <w:t>Personal Organization / Time Management</w:t>
      </w:r>
      <w:r w:rsidRPr="00862FFB">
        <w:rPr>
          <w:rFonts w:asciiTheme="minorHAnsi" w:hAnsiTheme="minorHAnsi"/>
        </w:rPr>
        <w:t xml:space="preserve">: </w:t>
      </w:r>
      <w:r w:rsidR="00FE1288" w:rsidRPr="00862FFB">
        <w:rPr>
          <w:rFonts w:asciiTheme="minorHAnsi" w:hAnsiTheme="minorHAnsi"/>
        </w:rPr>
        <w:t>An ability to manage several tasks at once and prioritize.</w:t>
      </w:r>
      <w:r w:rsidR="00732B4E" w:rsidRPr="00732B4E">
        <w:rPr>
          <w:rFonts w:asciiTheme="minorHAnsi" w:hAnsiTheme="minorHAnsi"/>
        </w:rPr>
        <w:t xml:space="preserve"> </w:t>
      </w:r>
      <w:r w:rsidR="00732B4E">
        <w:rPr>
          <w:rFonts w:asciiTheme="minorHAnsi" w:hAnsiTheme="minorHAnsi"/>
        </w:rPr>
        <w:t>A successful student is able to:</w:t>
      </w:r>
    </w:p>
    <w:p w14:paraId="4EFA4DB0" w14:textId="77777777" w:rsidR="00C31E96" w:rsidRPr="00862FFB" w:rsidRDefault="00C31E96" w:rsidP="008144A6">
      <w:pPr>
        <w:pStyle w:val="ListParagraph"/>
        <w:spacing w:after="0" w:line="240" w:lineRule="auto"/>
        <w:ind w:left="1440"/>
      </w:pPr>
    </w:p>
    <w:p w14:paraId="4C89C072" w14:textId="20D06E90" w:rsidR="00387560" w:rsidRPr="00862FFB" w:rsidRDefault="00387560"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Neg</w:t>
      </w:r>
      <w:r w:rsidR="00862FFB" w:rsidRPr="00862FFB">
        <w:rPr>
          <w:rFonts w:cs="Times New Roman"/>
          <w:color w:val="000000"/>
        </w:rPr>
        <w:t>otiate and plan with supervisor</w:t>
      </w:r>
      <w:r w:rsidRPr="00862FFB">
        <w:rPr>
          <w:rFonts w:cs="Times New Roman"/>
          <w:color w:val="000000"/>
        </w:rPr>
        <w:t xml:space="preserve"> draft </w:t>
      </w:r>
      <w:r w:rsidR="00862FFB" w:rsidRPr="00862FFB">
        <w:rPr>
          <w:rFonts w:cs="Times New Roman"/>
          <w:color w:val="000000"/>
        </w:rPr>
        <w:t xml:space="preserve">submissions </w:t>
      </w:r>
      <w:r w:rsidRPr="00862FFB">
        <w:rPr>
          <w:rFonts w:cs="Times New Roman"/>
          <w:color w:val="000000"/>
        </w:rPr>
        <w:t>and final deadlines.</w:t>
      </w:r>
    </w:p>
    <w:p w14:paraId="5BA8B5EC" w14:textId="527EF95D" w:rsidR="00387560" w:rsidRPr="00862FFB" w:rsidRDefault="00387560"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 xml:space="preserve">Submit to supervisors early drafts of </w:t>
      </w:r>
      <w:r w:rsidR="00C31E96" w:rsidRPr="00862FFB">
        <w:rPr>
          <w:rFonts w:cs="Times New Roman"/>
          <w:color w:val="000000"/>
        </w:rPr>
        <w:t>the</w:t>
      </w:r>
      <w:r w:rsidRPr="00862FFB">
        <w:rPr>
          <w:rFonts w:cs="Times New Roman"/>
          <w:color w:val="000000"/>
        </w:rPr>
        <w:t xml:space="preserve"> work in order manage the work progression.</w:t>
      </w:r>
    </w:p>
    <w:p w14:paraId="7257F6C6" w14:textId="77777777" w:rsidR="00387560" w:rsidRDefault="0027475F"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 xml:space="preserve">Deliver all assignments according to deadlines </w:t>
      </w:r>
      <w:r w:rsidR="00387560" w:rsidRPr="00862FFB">
        <w:rPr>
          <w:rFonts w:cs="Times New Roman"/>
          <w:color w:val="000000"/>
        </w:rPr>
        <w:t xml:space="preserve">and expected quality. </w:t>
      </w:r>
    </w:p>
    <w:p w14:paraId="48AA8869" w14:textId="0249DC17" w:rsidR="008C66CF" w:rsidRPr="00862FFB" w:rsidRDefault="008C66CF" w:rsidP="008144A6">
      <w:pPr>
        <w:pStyle w:val="ListParagraph"/>
        <w:numPr>
          <w:ilvl w:val="0"/>
          <w:numId w:val="24"/>
        </w:numPr>
        <w:autoSpaceDE w:val="0"/>
        <w:autoSpaceDN w:val="0"/>
        <w:adjustRightInd w:val="0"/>
        <w:spacing w:after="0" w:line="240" w:lineRule="auto"/>
        <w:rPr>
          <w:rFonts w:cs="Times New Roman"/>
          <w:color w:val="000000"/>
        </w:rPr>
      </w:pPr>
      <w:r>
        <w:rPr>
          <w:rFonts w:cs="Times New Roman"/>
          <w:color w:val="000000"/>
        </w:rPr>
        <w:t>Communicate with supervisor about expectations, research activities, performance, and feedback.</w:t>
      </w:r>
    </w:p>
    <w:p w14:paraId="33A2F42E" w14:textId="77777777" w:rsidR="0016673D" w:rsidRPr="00862FFB" w:rsidRDefault="0016673D" w:rsidP="008144A6">
      <w:pPr>
        <w:pStyle w:val="Default"/>
        <w:rPr>
          <w:rFonts w:asciiTheme="minorHAnsi" w:eastAsiaTheme="minorHAnsi" w:hAnsiTheme="minorHAnsi" w:cstheme="minorBidi"/>
          <w:b/>
          <w:color w:val="auto"/>
          <w:sz w:val="22"/>
          <w:szCs w:val="22"/>
          <w:lang w:eastAsia="en-US"/>
        </w:rPr>
      </w:pPr>
    </w:p>
    <w:p w14:paraId="0D7E5212" w14:textId="44EE1594" w:rsidR="00F54082" w:rsidRPr="008C66CF" w:rsidRDefault="00862FFB" w:rsidP="008144A6">
      <w:pPr>
        <w:spacing w:after="0" w:line="240" w:lineRule="auto"/>
      </w:pPr>
      <w:r w:rsidRPr="008C66CF">
        <w:rPr>
          <w:rStyle w:val="Heading4Char"/>
          <w:rFonts w:asciiTheme="minorHAnsi" w:hAnsiTheme="minorHAnsi"/>
          <w:b w:val="0"/>
          <w:i w:val="0"/>
          <w:color w:val="000000" w:themeColor="text1"/>
        </w:rPr>
        <w:t>T</w:t>
      </w:r>
      <w:r w:rsidR="0016673D" w:rsidRPr="008C66CF">
        <w:rPr>
          <w:rStyle w:val="Heading4Char"/>
          <w:rFonts w:asciiTheme="minorHAnsi" w:hAnsiTheme="minorHAnsi"/>
          <w:b w:val="0"/>
          <w:i w:val="0"/>
          <w:color w:val="000000" w:themeColor="text1"/>
        </w:rPr>
        <w:t>his course is designed for students who are planning to apply to graduate school.</w:t>
      </w:r>
      <w:r w:rsidR="0016673D" w:rsidRPr="008C66CF">
        <w:rPr>
          <w:color w:val="000000" w:themeColor="text1"/>
        </w:rPr>
        <w:t xml:space="preserve"> </w:t>
      </w:r>
      <w:r w:rsidR="0016673D" w:rsidRPr="008C66CF">
        <w:t>The learning outcomes described above will</w:t>
      </w:r>
      <w:r w:rsidR="00801394" w:rsidRPr="008C66CF">
        <w:t xml:space="preserve"> ultimately</w:t>
      </w:r>
      <w:r w:rsidR="0016673D" w:rsidRPr="008C66CF">
        <w:t xml:space="preserve"> d</w:t>
      </w:r>
      <w:r w:rsidR="00F54082" w:rsidRPr="008C66CF">
        <w:t>evelop the skills necessary for graduate school success</w:t>
      </w:r>
      <w:r w:rsidR="0016673D" w:rsidRPr="008C66CF">
        <w:t>.</w:t>
      </w:r>
    </w:p>
    <w:p w14:paraId="421F2959" w14:textId="77777777" w:rsidR="00B30A3C" w:rsidRPr="00862FFB" w:rsidRDefault="00B30A3C" w:rsidP="008144A6">
      <w:pPr>
        <w:autoSpaceDE w:val="0"/>
        <w:autoSpaceDN w:val="0"/>
        <w:adjustRightInd w:val="0"/>
        <w:spacing w:after="0" w:line="240" w:lineRule="auto"/>
        <w:rPr>
          <w:rFonts w:cs="Times New Roman"/>
          <w:b/>
          <w:bCs/>
          <w:color w:val="000000"/>
        </w:rPr>
      </w:pPr>
    </w:p>
    <w:p w14:paraId="408206A3" w14:textId="15886453" w:rsidR="00344E45" w:rsidRPr="00862FFB" w:rsidRDefault="004E42DC" w:rsidP="008144A6">
      <w:pPr>
        <w:pStyle w:val="Heading3"/>
      </w:pPr>
      <w:r w:rsidRPr="00862FFB">
        <w:t>Content</w:t>
      </w:r>
      <w:r w:rsidR="00344E45" w:rsidRPr="00862FFB">
        <w:t>:</w:t>
      </w:r>
    </w:p>
    <w:p w14:paraId="557AAAF7" w14:textId="77777777" w:rsidR="00862FFB" w:rsidRDefault="00862FFB" w:rsidP="008144A6">
      <w:pPr>
        <w:autoSpaceDE w:val="0"/>
        <w:autoSpaceDN w:val="0"/>
        <w:adjustRightInd w:val="0"/>
        <w:spacing w:after="0" w:line="240" w:lineRule="auto"/>
        <w:rPr>
          <w:rFonts w:cs="Times New Roman"/>
          <w:color w:val="000000"/>
          <w:lang w:val="en-GB"/>
        </w:rPr>
      </w:pPr>
    </w:p>
    <w:p w14:paraId="1C1069A2" w14:textId="446B194A" w:rsidR="006E69DA"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 xml:space="preserve">The primary goal of PSYC*4870 is to assist students in preparing a thesis proposal. Much of students’ time will be spent doing independent reading, </w:t>
      </w:r>
      <w:r w:rsidR="00FB0F49" w:rsidRPr="00862FFB">
        <w:rPr>
          <w:rFonts w:cs="Times New Roman"/>
          <w:color w:val="000000"/>
          <w:lang w:val="en-GB"/>
        </w:rPr>
        <w:t>under the supervision of their faculty s</w:t>
      </w:r>
      <w:r w:rsidRPr="00862FFB">
        <w:rPr>
          <w:rFonts w:cs="Times New Roman"/>
          <w:color w:val="000000"/>
          <w:lang w:val="en-GB"/>
        </w:rPr>
        <w:t xml:space="preserve">upervisors, to explore the relevant literature related to the thesis. </w:t>
      </w:r>
    </w:p>
    <w:p w14:paraId="3CB13E20" w14:textId="77777777" w:rsidR="006E69DA" w:rsidRPr="00862FFB" w:rsidRDefault="006E69DA" w:rsidP="008144A6">
      <w:pPr>
        <w:autoSpaceDE w:val="0"/>
        <w:autoSpaceDN w:val="0"/>
        <w:adjustRightInd w:val="0"/>
        <w:spacing w:after="0" w:line="240" w:lineRule="auto"/>
        <w:rPr>
          <w:rFonts w:cs="Times New Roman"/>
          <w:color w:val="000000"/>
          <w:lang w:val="en-GB"/>
        </w:rPr>
      </w:pPr>
    </w:p>
    <w:p w14:paraId="76A91608" w14:textId="6703D8B6" w:rsidR="006E69DA"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Stud</w:t>
      </w:r>
      <w:r w:rsidR="00FB0F49" w:rsidRPr="00862FFB">
        <w:rPr>
          <w:rFonts w:cs="Times New Roman"/>
          <w:color w:val="000000"/>
          <w:lang w:val="en-GB"/>
        </w:rPr>
        <w:t>ents will also work with their s</w:t>
      </w:r>
      <w:r w:rsidRPr="00862FFB">
        <w:rPr>
          <w:rFonts w:cs="Times New Roman"/>
          <w:color w:val="000000"/>
          <w:lang w:val="en-GB"/>
        </w:rPr>
        <w:t xml:space="preserve">upervisors to plan their research studies, which they will present during the semester in the form of an oral presentation to the class and at the end of the semester in the form of a written proposal. Students will work at different speeds: some will not start data collection until January while some will finish before December. </w:t>
      </w:r>
      <w:r w:rsidR="0066511A">
        <w:rPr>
          <w:rFonts w:cs="Times New Roman"/>
          <w:color w:val="000000"/>
          <w:lang w:val="en-GB"/>
        </w:rPr>
        <w:t xml:space="preserve">You should aim to submit ethics by mid-November </w:t>
      </w:r>
      <w:r w:rsidR="0066511A" w:rsidRPr="00554145">
        <w:rPr>
          <w:rFonts w:cs="Times New Roman"/>
          <w:i/>
          <w:color w:val="000000"/>
          <w:lang w:val="en-GB"/>
        </w:rPr>
        <w:t>at the latest.</w:t>
      </w:r>
      <w:r w:rsidR="0066511A">
        <w:rPr>
          <w:rFonts w:cs="Times New Roman"/>
          <w:color w:val="000000"/>
          <w:lang w:val="en-GB"/>
        </w:rPr>
        <w:t xml:space="preserve"> A</w:t>
      </w:r>
      <w:r w:rsidRPr="00862FFB">
        <w:rPr>
          <w:rFonts w:cs="Times New Roman"/>
          <w:color w:val="000000"/>
          <w:lang w:val="en-GB"/>
        </w:rPr>
        <w:t>ll students should be ready to begin data collection before the Winter semester begins.</w:t>
      </w:r>
    </w:p>
    <w:p w14:paraId="4FBF2AE4" w14:textId="77777777" w:rsidR="006E69DA" w:rsidRPr="00862FFB" w:rsidRDefault="006E69DA" w:rsidP="008144A6">
      <w:pPr>
        <w:autoSpaceDE w:val="0"/>
        <w:autoSpaceDN w:val="0"/>
        <w:adjustRightInd w:val="0"/>
        <w:spacing w:after="0" w:line="240" w:lineRule="auto"/>
        <w:rPr>
          <w:rFonts w:cs="Times New Roman"/>
          <w:color w:val="000000"/>
          <w:lang w:val="en-GB"/>
        </w:rPr>
      </w:pPr>
    </w:p>
    <w:p w14:paraId="73DD3B93" w14:textId="2C90881C" w:rsidR="00454DF4"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 xml:space="preserve">Class time </w:t>
      </w:r>
      <w:r w:rsidR="00554145">
        <w:rPr>
          <w:rFonts w:cs="Times New Roman"/>
          <w:color w:val="000000"/>
          <w:lang w:val="en-GB"/>
        </w:rPr>
        <w:t>will</w:t>
      </w:r>
      <w:r w:rsidRPr="00862FFB">
        <w:rPr>
          <w:rFonts w:cs="Times New Roman"/>
          <w:color w:val="000000"/>
          <w:lang w:val="en-GB"/>
        </w:rPr>
        <w:t xml:space="preserve"> also be devoted to other important issues such as: writing the GREs, applying to graduate school, using Mass Testing and the Participant Pool, conducting research ethically, completing an ethics protocol and helpful writing and presentation tools.</w:t>
      </w:r>
    </w:p>
    <w:p w14:paraId="094372F0" w14:textId="77777777" w:rsidR="00BD3107" w:rsidRPr="00862FFB" w:rsidRDefault="00BD3107" w:rsidP="008144A6">
      <w:pPr>
        <w:autoSpaceDE w:val="0"/>
        <w:autoSpaceDN w:val="0"/>
        <w:adjustRightInd w:val="0"/>
        <w:spacing w:after="0" w:line="240" w:lineRule="auto"/>
        <w:rPr>
          <w:rFonts w:cs="Times New Roman"/>
          <w:color w:val="000000"/>
          <w:lang w:val="en-GB"/>
        </w:rPr>
      </w:pPr>
    </w:p>
    <w:p w14:paraId="7B9D1077" w14:textId="1F710537" w:rsidR="00BD3107" w:rsidRPr="00862FFB" w:rsidRDefault="00BD3107" w:rsidP="008144A6">
      <w:pPr>
        <w:spacing w:after="0" w:line="240" w:lineRule="auto"/>
      </w:pPr>
      <w:r w:rsidRPr="00862FFB">
        <w:t xml:space="preserve">During the second semester, students will complete data collection for the research project, </w:t>
      </w:r>
      <w:r w:rsidR="00862FFB" w:rsidRPr="00862FFB">
        <w:t>analyze</w:t>
      </w:r>
      <w:r w:rsidRPr="00862FFB">
        <w:t xml:space="preserve"> their data and write their honours thesis. There will be </w:t>
      </w:r>
      <w:r w:rsidR="00862FFB" w:rsidRPr="00862FFB">
        <w:t>few classes</w:t>
      </w:r>
      <w:r w:rsidRPr="00862FFB">
        <w:t>. Towards the end of the semester</w:t>
      </w:r>
      <w:r w:rsidR="00862FFB" w:rsidRPr="00862FFB">
        <w:t>,</w:t>
      </w:r>
      <w:r w:rsidRPr="00862FFB">
        <w:t xml:space="preserve"> sessions will be held on writing the final </w:t>
      </w:r>
      <w:r w:rsidR="00554145">
        <w:t>thesis</w:t>
      </w:r>
      <w:r w:rsidRPr="00862FFB">
        <w:t xml:space="preserve"> and preparing for the poster presentation. </w:t>
      </w:r>
    </w:p>
    <w:p w14:paraId="38DF3CAF" w14:textId="77777777" w:rsidR="00270EEC" w:rsidRDefault="00270EEC" w:rsidP="008144A6">
      <w:pPr>
        <w:pStyle w:val="Heading3"/>
        <w:rPr>
          <w:sz w:val="22"/>
          <w:szCs w:val="22"/>
        </w:rPr>
      </w:pPr>
    </w:p>
    <w:p w14:paraId="0C28AC98" w14:textId="77777777" w:rsidR="006D0838" w:rsidRDefault="006D0838" w:rsidP="006D0838">
      <w:pPr>
        <w:spacing w:after="0" w:line="240" w:lineRule="auto"/>
      </w:pPr>
      <w:r w:rsidRPr="00862FFB">
        <w:t>The course schedule provided below is to be considered a guideline, and is subject to change.</w:t>
      </w:r>
    </w:p>
    <w:p w14:paraId="0F71EA09" w14:textId="77777777" w:rsidR="006D0838" w:rsidRPr="00862FFB" w:rsidRDefault="006D0838" w:rsidP="006D0838">
      <w:pPr>
        <w:spacing w:after="0" w:line="240" w:lineRule="auto"/>
      </w:pPr>
    </w:p>
    <w:tbl>
      <w:tblPr>
        <w:tblW w:w="9637" w:type="dxa"/>
        <w:tblCellMar>
          <w:left w:w="0" w:type="dxa"/>
          <w:right w:w="0" w:type="dxa"/>
        </w:tblCellMar>
        <w:tblLook w:val="0600" w:firstRow="0" w:lastRow="0" w:firstColumn="0" w:lastColumn="0" w:noHBand="1" w:noVBand="1"/>
      </w:tblPr>
      <w:tblGrid>
        <w:gridCol w:w="662"/>
        <w:gridCol w:w="1573"/>
        <w:gridCol w:w="7402"/>
      </w:tblGrid>
      <w:tr w:rsidR="006D0838" w:rsidRPr="00862FFB" w14:paraId="67F477AE"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02C1DB2" w14:textId="77777777" w:rsidR="006D0838" w:rsidRPr="00862FFB" w:rsidRDefault="006D0838" w:rsidP="00B01F49">
            <w:pPr>
              <w:spacing w:after="0" w:line="240" w:lineRule="auto"/>
              <w:jc w:val="center"/>
            </w:pPr>
            <w:r w:rsidRPr="00862FFB">
              <w:t>Class</w:t>
            </w:r>
          </w:p>
        </w:tc>
        <w:tc>
          <w:tcPr>
            <w:tcW w:w="1573" w:type="dxa"/>
            <w:tcBorders>
              <w:top w:val="single" w:sz="8" w:space="0" w:color="0099FF"/>
              <w:left w:val="single" w:sz="8" w:space="0" w:color="0099FF"/>
              <w:bottom w:val="single" w:sz="8" w:space="0" w:color="0099FF"/>
              <w:right w:val="single" w:sz="8" w:space="0" w:color="0099FF"/>
            </w:tcBorders>
            <w:vAlign w:val="center"/>
          </w:tcPr>
          <w:p w14:paraId="577BFD42" w14:textId="77777777" w:rsidR="006D0838" w:rsidRPr="00862FFB" w:rsidRDefault="006D0838" w:rsidP="00B01F49">
            <w:pPr>
              <w:spacing w:after="0" w:line="240" w:lineRule="auto"/>
              <w:jc w:val="center"/>
            </w:pPr>
            <w:r w:rsidRPr="00862FFB">
              <w:t>Date</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4AAFA907" w14:textId="77777777" w:rsidR="006D0838" w:rsidRPr="00862FFB" w:rsidRDefault="006D0838" w:rsidP="00B01F49">
            <w:pPr>
              <w:spacing w:after="0" w:line="240" w:lineRule="auto"/>
              <w:jc w:val="center"/>
            </w:pPr>
            <w:r w:rsidRPr="00862FFB">
              <w:t>Activity</w:t>
            </w:r>
          </w:p>
        </w:tc>
      </w:tr>
      <w:tr w:rsidR="006D0838" w:rsidRPr="00862FFB" w14:paraId="2FAC63A7"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4EA201EB" w14:textId="77777777" w:rsidR="006D0838" w:rsidRPr="00862FFB" w:rsidRDefault="006D0838" w:rsidP="00B01F49">
            <w:pPr>
              <w:spacing w:after="0" w:line="240" w:lineRule="auto"/>
              <w:jc w:val="center"/>
            </w:pPr>
            <w:r w:rsidRPr="00862FFB">
              <w:t>1</w:t>
            </w:r>
          </w:p>
        </w:tc>
        <w:tc>
          <w:tcPr>
            <w:tcW w:w="1573" w:type="dxa"/>
            <w:tcBorders>
              <w:top w:val="single" w:sz="8" w:space="0" w:color="0099FF"/>
              <w:left w:val="single" w:sz="8" w:space="0" w:color="0099FF"/>
              <w:bottom w:val="single" w:sz="8" w:space="0" w:color="0099FF"/>
              <w:right w:val="single" w:sz="8" w:space="0" w:color="0099FF"/>
            </w:tcBorders>
            <w:vAlign w:val="center"/>
          </w:tcPr>
          <w:p w14:paraId="383068AB" w14:textId="77777777" w:rsidR="006D0838" w:rsidRPr="00862FFB" w:rsidRDefault="006D0838" w:rsidP="00B01F49">
            <w:pPr>
              <w:spacing w:after="0" w:line="240" w:lineRule="auto"/>
              <w:jc w:val="center"/>
            </w:pPr>
            <w:r w:rsidRPr="00862FFB">
              <w:t xml:space="preserve">September </w:t>
            </w:r>
            <w:r>
              <w:t>8</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342C28DC" w14:textId="77777777" w:rsidR="006D0838" w:rsidRPr="00862FFB" w:rsidRDefault="006D0838" w:rsidP="00B01F49">
            <w:pPr>
              <w:spacing w:after="0" w:line="240" w:lineRule="auto"/>
              <w:jc w:val="center"/>
            </w:pPr>
            <w:r w:rsidRPr="00862FFB">
              <w:t>Introductions</w:t>
            </w:r>
          </w:p>
        </w:tc>
      </w:tr>
      <w:tr w:rsidR="006D0838" w:rsidRPr="00862FFB" w14:paraId="6C7D19EF"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0377C17B" w14:textId="77777777" w:rsidR="006D0838" w:rsidRPr="00862FFB" w:rsidRDefault="006D0838" w:rsidP="00B01F49">
            <w:pPr>
              <w:spacing w:after="0" w:line="240" w:lineRule="auto"/>
              <w:jc w:val="center"/>
            </w:pPr>
            <w:r w:rsidRPr="00862FFB">
              <w:t>2</w:t>
            </w:r>
          </w:p>
        </w:tc>
        <w:tc>
          <w:tcPr>
            <w:tcW w:w="1573" w:type="dxa"/>
            <w:tcBorders>
              <w:top w:val="single" w:sz="8" w:space="0" w:color="0099FF"/>
              <w:left w:val="single" w:sz="8" w:space="0" w:color="0099FF"/>
              <w:bottom w:val="single" w:sz="8" w:space="0" w:color="0099FF"/>
              <w:right w:val="single" w:sz="8" w:space="0" w:color="0099FF"/>
            </w:tcBorders>
            <w:vAlign w:val="center"/>
          </w:tcPr>
          <w:p w14:paraId="24464DEC" w14:textId="77777777" w:rsidR="006D0838" w:rsidRPr="00862FFB" w:rsidRDefault="006D0838" w:rsidP="00B01F49">
            <w:pPr>
              <w:spacing w:after="0" w:line="240" w:lineRule="auto"/>
              <w:jc w:val="center"/>
            </w:pPr>
            <w:r>
              <w:t>September 15</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64AD0D43" w14:textId="77777777" w:rsidR="006D0838" w:rsidRDefault="00B7419A" w:rsidP="00B7419A">
            <w:pPr>
              <w:spacing w:after="0" w:line="240" w:lineRule="auto"/>
              <w:jc w:val="center"/>
            </w:pPr>
            <w:r>
              <w:t xml:space="preserve">Option A: </w:t>
            </w:r>
            <w:r w:rsidR="006D0838" w:rsidRPr="00862FFB">
              <w:t>Talk t</w:t>
            </w:r>
            <w:r w:rsidR="006D0838">
              <w:t>o the Librarian working session</w:t>
            </w:r>
            <w:r>
              <w:t xml:space="preserve">; </w:t>
            </w:r>
          </w:p>
          <w:p w14:paraId="7663E586" w14:textId="5DE2A45F" w:rsidR="00B7419A" w:rsidRPr="00862FFB" w:rsidRDefault="00B7419A" w:rsidP="00B7419A">
            <w:pPr>
              <w:spacing w:after="0" w:line="240" w:lineRule="auto"/>
              <w:jc w:val="center"/>
            </w:pPr>
            <w:r>
              <w:t>Option B: Library tutorial</w:t>
            </w:r>
          </w:p>
        </w:tc>
      </w:tr>
      <w:tr w:rsidR="006D0838" w:rsidRPr="00862FFB" w14:paraId="3AE647D4"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658E67B" w14:textId="77777777" w:rsidR="006D0838" w:rsidRPr="00862FFB" w:rsidRDefault="006D0838" w:rsidP="00B01F49">
            <w:pPr>
              <w:spacing w:after="0" w:line="240" w:lineRule="auto"/>
              <w:jc w:val="center"/>
            </w:pPr>
            <w:r w:rsidRPr="00862FFB">
              <w:t>3</w:t>
            </w:r>
          </w:p>
        </w:tc>
        <w:tc>
          <w:tcPr>
            <w:tcW w:w="1573" w:type="dxa"/>
            <w:tcBorders>
              <w:top w:val="single" w:sz="8" w:space="0" w:color="0099FF"/>
              <w:left w:val="single" w:sz="8" w:space="0" w:color="0099FF"/>
              <w:bottom w:val="single" w:sz="8" w:space="0" w:color="0099FF"/>
              <w:right w:val="single" w:sz="8" w:space="0" w:color="0099FF"/>
            </w:tcBorders>
            <w:vAlign w:val="center"/>
          </w:tcPr>
          <w:p w14:paraId="6B8EAB83" w14:textId="77777777" w:rsidR="006D0838" w:rsidRPr="00862FFB" w:rsidRDefault="006D0838" w:rsidP="00B01F49">
            <w:pPr>
              <w:spacing w:after="0" w:line="240" w:lineRule="auto"/>
              <w:jc w:val="center"/>
            </w:pPr>
            <w:r w:rsidRPr="00862FFB">
              <w:t xml:space="preserve">September </w:t>
            </w:r>
            <w:r>
              <w:t>22</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5B56AE95" w14:textId="77777777" w:rsidR="006D0838" w:rsidRPr="00862FFB" w:rsidRDefault="006D0838" w:rsidP="00B01F49">
            <w:pPr>
              <w:spacing w:after="0" w:line="240" w:lineRule="auto"/>
              <w:jc w:val="center"/>
            </w:pPr>
            <w:r>
              <w:t>Grad School and Scholarships</w:t>
            </w:r>
          </w:p>
        </w:tc>
      </w:tr>
      <w:tr w:rsidR="006D0838" w:rsidRPr="00862FFB" w14:paraId="462B7EE5"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2F5E764B" w14:textId="77777777" w:rsidR="006D0838" w:rsidRPr="00862FFB" w:rsidRDefault="006D0838" w:rsidP="00B01F49">
            <w:pPr>
              <w:spacing w:after="0" w:line="240" w:lineRule="auto"/>
              <w:jc w:val="center"/>
            </w:pPr>
            <w:r w:rsidRPr="00862FFB">
              <w:t>4</w:t>
            </w:r>
          </w:p>
        </w:tc>
        <w:tc>
          <w:tcPr>
            <w:tcW w:w="1573" w:type="dxa"/>
            <w:tcBorders>
              <w:top w:val="single" w:sz="8" w:space="0" w:color="0099FF"/>
              <w:left w:val="single" w:sz="8" w:space="0" w:color="0099FF"/>
              <w:bottom w:val="single" w:sz="8" w:space="0" w:color="0099FF"/>
              <w:right w:val="single" w:sz="8" w:space="0" w:color="0099FF"/>
            </w:tcBorders>
            <w:vAlign w:val="center"/>
          </w:tcPr>
          <w:p w14:paraId="55ECF2C3" w14:textId="77777777" w:rsidR="006D0838" w:rsidRPr="00862FFB" w:rsidRDefault="006D0838" w:rsidP="00B01F49">
            <w:pPr>
              <w:spacing w:after="0" w:line="240" w:lineRule="auto"/>
              <w:jc w:val="center"/>
            </w:pPr>
            <w:r w:rsidRPr="00862FFB">
              <w:t xml:space="preserve">September </w:t>
            </w:r>
            <w:r>
              <w:t>29</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7E2A02AB" w14:textId="77777777" w:rsidR="006D0838" w:rsidRPr="00862FFB" w:rsidRDefault="006D0838" w:rsidP="00B01F49">
            <w:pPr>
              <w:spacing w:after="0" w:line="240" w:lineRule="auto"/>
              <w:jc w:val="center"/>
            </w:pPr>
            <w:r>
              <w:t xml:space="preserve">Participant Pool and </w:t>
            </w:r>
            <w:r w:rsidRPr="00862FFB">
              <w:t>Ethics</w:t>
            </w:r>
          </w:p>
        </w:tc>
      </w:tr>
      <w:tr w:rsidR="006D0838" w:rsidRPr="00862FFB" w14:paraId="630E2957"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0DAFEAF7" w14:textId="77777777" w:rsidR="006D0838" w:rsidRPr="00862FFB" w:rsidRDefault="006D0838" w:rsidP="00B01F49">
            <w:pPr>
              <w:spacing w:after="0" w:line="240" w:lineRule="auto"/>
              <w:jc w:val="center"/>
            </w:pPr>
            <w:r w:rsidRPr="00862FFB">
              <w:t>5</w:t>
            </w:r>
          </w:p>
        </w:tc>
        <w:tc>
          <w:tcPr>
            <w:tcW w:w="1573" w:type="dxa"/>
            <w:tcBorders>
              <w:top w:val="single" w:sz="8" w:space="0" w:color="0099FF"/>
              <w:left w:val="single" w:sz="8" w:space="0" w:color="0099FF"/>
              <w:bottom w:val="single" w:sz="8" w:space="0" w:color="0099FF"/>
              <w:right w:val="single" w:sz="8" w:space="0" w:color="0099FF"/>
            </w:tcBorders>
            <w:vAlign w:val="center"/>
          </w:tcPr>
          <w:p w14:paraId="30D5BC0E" w14:textId="77777777" w:rsidR="006D0838" w:rsidRPr="00862FFB" w:rsidRDefault="006D0838" w:rsidP="00B01F49">
            <w:pPr>
              <w:spacing w:after="0" w:line="240" w:lineRule="auto"/>
              <w:jc w:val="center"/>
            </w:pPr>
            <w:r w:rsidRPr="00862FFB">
              <w:t xml:space="preserve">October </w:t>
            </w:r>
            <w:r>
              <w:t>6</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29C3304" w14:textId="5D32579C" w:rsidR="006D0838" w:rsidRPr="00862FFB" w:rsidRDefault="00B7419A" w:rsidP="00B01F49">
            <w:pPr>
              <w:spacing w:after="0" w:line="240" w:lineRule="auto"/>
              <w:jc w:val="center"/>
            </w:pPr>
            <w:r>
              <w:t>Work Independently</w:t>
            </w:r>
          </w:p>
        </w:tc>
      </w:tr>
      <w:tr w:rsidR="006D0838" w:rsidRPr="00862FFB" w14:paraId="64F01312"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3154CDFE" w14:textId="77777777" w:rsidR="006D0838" w:rsidRPr="00862FFB" w:rsidRDefault="006D0838" w:rsidP="00B01F49">
            <w:pPr>
              <w:spacing w:after="0" w:line="240" w:lineRule="auto"/>
              <w:jc w:val="center"/>
            </w:pPr>
            <w:r w:rsidRPr="00862FFB">
              <w:lastRenderedPageBreak/>
              <w:t>6</w:t>
            </w:r>
          </w:p>
        </w:tc>
        <w:tc>
          <w:tcPr>
            <w:tcW w:w="1573" w:type="dxa"/>
            <w:tcBorders>
              <w:top w:val="single" w:sz="8" w:space="0" w:color="0099FF"/>
              <w:left w:val="single" w:sz="8" w:space="0" w:color="0099FF"/>
              <w:bottom w:val="single" w:sz="8" w:space="0" w:color="0099FF"/>
              <w:right w:val="single" w:sz="8" w:space="0" w:color="0099FF"/>
            </w:tcBorders>
            <w:vAlign w:val="center"/>
          </w:tcPr>
          <w:p w14:paraId="1D6F4585" w14:textId="77777777" w:rsidR="006D0838" w:rsidRPr="00862FFB" w:rsidRDefault="006D0838" w:rsidP="00B01F49">
            <w:pPr>
              <w:spacing w:after="0" w:line="240" w:lineRule="auto"/>
              <w:jc w:val="center"/>
            </w:pPr>
            <w:r w:rsidRPr="00862FFB">
              <w:t>October 1</w:t>
            </w:r>
            <w:r>
              <w:t>3</w:t>
            </w:r>
          </w:p>
        </w:tc>
        <w:tc>
          <w:tcPr>
            <w:tcW w:w="7402" w:type="dxa"/>
            <w:tcBorders>
              <w:top w:val="single" w:sz="8" w:space="0" w:color="0099FF"/>
              <w:left w:val="single" w:sz="8" w:space="0" w:color="0099FF"/>
              <w:bottom w:val="single" w:sz="8" w:space="0" w:color="0099FF"/>
              <w:right w:val="single" w:sz="8" w:space="0" w:color="0099FF"/>
            </w:tcBorders>
            <w:shd w:val="clear" w:color="auto" w:fill="auto"/>
            <w:vAlign w:val="center"/>
            <w:hideMark/>
          </w:tcPr>
          <w:p w14:paraId="50CAB44A" w14:textId="648F6EE0" w:rsidR="006D0838" w:rsidRPr="00862FFB" w:rsidRDefault="00B7419A" w:rsidP="00B01F49">
            <w:pPr>
              <w:spacing w:after="0" w:line="240" w:lineRule="auto"/>
              <w:jc w:val="center"/>
            </w:pPr>
            <w:r>
              <w:t>Work Independently</w:t>
            </w:r>
          </w:p>
        </w:tc>
      </w:tr>
      <w:tr w:rsidR="006D0838" w:rsidRPr="00862FFB" w14:paraId="45C245D5"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6918959E" w14:textId="77777777" w:rsidR="006D0838" w:rsidRPr="00862FFB" w:rsidRDefault="006D0838" w:rsidP="00B01F49">
            <w:pPr>
              <w:spacing w:after="0" w:line="240" w:lineRule="auto"/>
              <w:jc w:val="center"/>
            </w:pPr>
            <w:r w:rsidRPr="00862FFB">
              <w:t>7</w:t>
            </w:r>
          </w:p>
        </w:tc>
        <w:tc>
          <w:tcPr>
            <w:tcW w:w="1573" w:type="dxa"/>
            <w:tcBorders>
              <w:top w:val="single" w:sz="8" w:space="0" w:color="0099FF"/>
              <w:left w:val="single" w:sz="8" w:space="0" w:color="0099FF"/>
              <w:bottom w:val="single" w:sz="8" w:space="0" w:color="0099FF"/>
              <w:right w:val="single" w:sz="8" w:space="0" w:color="0099FF"/>
            </w:tcBorders>
            <w:vAlign w:val="center"/>
          </w:tcPr>
          <w:p w14:paraId="6F30C6CE" w14:textId="77777777" w:rsidR="006D0838" w:rsidRPr="00862FFB" w:rsidRDefault="006D0838" w:rsidP="00B01F49">
            <w:pPr>
              <w:spacing w:after="0" w:line="240" w:lineRule="auto"/>
              <w:jc w:val="center"/>
            </w:pPr>
            <w:r w:rsidRPr="00862FFB">
              <w:t>October 2</w:t>
            </w:r>
            <w:r>
              <w:t>0</w:t>
            </w:r>
          </w:p>
        </w:tc>
        <w:tc>
          <w:tcPr>
            <w:tcW w:w="7402" w:type="dxa"/>
            <w:tcBorders>
              <w:top w:val="single" w:sz="8" w:space="0" w:color="0099FF"/>
              <w:left w:val="single" w:sz="8" w:space="0" w:color="0099FF"/>
              <w:bottom w:val="single" w:sz="8" w:space="0" w:color="0099FF"/>
              <w:right w:val="single" w:sz="8" w:space="0" w:color="0099FF"/>
            </w:tcBorders>
            <w:shd w:val="clear" w:color="auto" w:fill="auto"/>
            <w:vAlign w:val="center"/>
            <w:hideMark/>
          </w:tcPr>
          <w:p w14:paraId="3D47C911" w14:textId="77777777" w:rsidR="006D0838" w:rsidRPr="00862FFB" w:rsidRDefault="006D0838" w:rsidP="00B01F49">
            <w:pPr>
              <w:spacing w:after="0" w:line="240" w:lineRule="auto"/>
              <w:jc w:val="center"/>
            </w:pPr>
            <w:r>
              <w:t>H</w:t>
            </w:r>
            <w:r w:rsidRPr="00862FFB">
              <w:t>ow to deliver an effective oral presentation.</w:t>
            </w:r>
          </w:p>
          <w:p w14:paraId="05F97150" w14:textId="77777777" w:rsidR="006D0838" w:rsidRPr="00862FFB" w:rsidRDefault="006D0838" w:rsidP="00B01F49">
            <w:pPr>
              <w:spacing w:after="0" w:line="240" w:lineRule="auto"/>
              <w:jc w:val="center"/>
            </w:pPr>
            <w:r w:rsidRPr="00862FFB">
              <w:t>Constructive feedback.</w:t>
            </w:r>
          </w:p>
        </w:tc>
      </w:tr>
      <w:tr w:rsidR="006D0838" w:rsidRPr="00862FFB" w14:paraId="1690EE47"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48FDC3B6" w14:textId="77777777" w:rsidR="006D0838" w:rsidRPr="00862FFB" w:rsidRDefault="006D0838" w:rsidP="00B01F49">
            <w:pPr>
              <w:spacing w:after="0" w:line="240" w:lineRule="auto"/>
              <w:jc w:val="center"/>
            </w:pPr>
            <w:r w:rsidRPr="00862FFB">
              <w:t>8</w:t>
            </w:r>
          </w:p>
        </w:tc>
        <w:tc>
          <w:tcPr>
            <w:tcW w:w="1573" w:type="dxa"/>
            <w:tcBorders>
              <w:top w:val="single" w:sz="8" w:space="0" w:color="0099FF"/>
              <w:left w:val="single" w:sz="8" w:space="0" w:color="0099FF"/>
              <w:bottom w:val="single" w:sz="8" w:space="0" w:color="0099FF"/>
              <w:right w:val="single" w:sz="8" w:space="0" w:color="0099FF"/>
            </w:tcBorders>
            <w:vAlign w:val="center"/>
          </w:tcPr>
          <w:p w14:paraId="4A49F3F5" w14:textId="77777777" w:rsidR="006D0838" w:rsidRPr="00862FFB" w:rsidRDefault="006D0838" w:rsidP="00B01F49">
            <w:pPr>
              <w:spacing w:after="0" w:line="240" w:lineRule="auto"/>
              <w:jc w:val="center"/>
            </w:pPr>
            <w:r w:rsidRPr="00862FFB">
              <w:t>October 2</w:t>
            </w:r>
            <w:r>
              <w:t>7</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220EBDA" w14:textId="77777777" w:rsidR="006D0838" w:rsidRPr="00862FFB" w:rsidRDefault="006D0838" w:rsidP="00B01F49">
            <w:pPr>
              <w:spacing w:after="0" w:line="240" w:lineRule="auto"/>
              <w:jc w:val="center"/>
            </w:pPr>
            <w:r w:rsidRPr="00862FFB">
              <w:t>Student Oral presentations</w:t>
            </w:r>
          </w:p>
        </w:tc>
      </w:tr>
      <w:tr w:rsidR="006D0838" w:rsidRPr="00862FFB" w14:paraId="4696E498"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5111D8F5" w14:textId="77777777" w:rsidR="006D0838" w:rsidRPr="00862FFB" w:rsidRDefault="006D0838" w:rsidP="00B01F49">
            <w:pPr>
              <w:spacing w:after="0" w:line="240" w:lineRule="auto"/>
              <w:jc w:val="center"/>
            </w:pPr>
            <w:r w:rsidRPr="00862FFB">
              <w:t>9</w:t>
            </w:r>
          </w:p>
        </w:tc>
        <w:tc>
          <w:tcPr>
            <w:tcW w:w="1573" w:type="dxa"/>
            <w:tcBorders>
              <w:top w:val="single" w:sz="8" w:space="0" w:color="0099FF"/>
              <w:left w:val="single" w:sz="8" w:space="0" w:color="0099FF"/>
              <w:bottom w:val="single" w:sz="8" w:space="0" w:color="0099FF"/>
              <w:right w:val="single" w:sz="8" w:space="0" w:color="0099FF"/>
            </w:tcBorders>
            <w:vAlign w:val="center"/>
          </w:tcPr>
          <w:p w14:paraId="34BD0D90" w14:textId="77777777" w:rsidR="006D0838" w:rsidRPr="00862FFB" w:rsidRDefault="006D0838" w:rsidP="00B01F49">
            <w:pPr>
              <w:spacing w:after="0" w:line="240" w:lineRule="auto"/>
              <w:jc w:val="center"/>
            </w:pPr>
            <w:r w:rsidRPr="00862FFB">
              <w:t xml:space="preserve">November </w:t>
            </w:r>
            <w:r>
              <w:t>3</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53BE2FFE" w14:textId="77777777" w:rsidR="006D0838" w:rsidRPr="00862FFB" w:rsidRDefault="006D0838" w:rsidP="00B01F49">
            <w:pPr>
              <w:spacing w:after="0" w:line="240" w:lineRule="auto"/>
              <w:jc w:val="center"/>
            </w:pPr>
            <w:r w:rsidRPr="00862FFB">
              <w:t>Student Oral presentations</w:t>
            </w:r>
          </w:p>
        </w:tc>
      </w:tr>
      <w:tr w:rsidR="006D0838" w:rsidRPr="00862FFB" w14:paraId="5258219B"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25CC6F4A" w14:textId="77777777" w:rsidR="006D0838" w:rsidRPr="00862FFB" w:rsidRDefault="006D0838" w:rsidP="00B01F49">
            <w:pPr>
              <w:spacing w:after="0" w:line="240" w:lineRule="auto"/>
              <w:jc w:val="center"/>
            </w:pPr>
            <w:r w:rsidRPr="00862FFB">
              <w:t>10</w:t>
            </w:r>
          </w:p>
        </w:tc>
        <w:tc>
          <w:tcPr>
            <w:tcW w:w="1573" w:type="dxa"/>
            <w:tcBorders>
              <w:top w:val="single" w:sz="8" w:space="0" w:color="0099FF"/>
              <w:left w:val="single" w:sz="8" w:space="0" w:color="0099FF"/>
              <w:bottom w:val="single" w:sz="8" w:space="0" w:color="0099FF"/>
              <w:right w:val="single" w:sz="8" w:space="0" w:color="0099FF"/>
            </w:tcBorders>
            <w:vAlign w:val="center"/>
          </w:tcPr>
          <w:p w14:paraId="2ED63C15" w14:textId="77777777" w:rsidR="006D0838" w:rsidRPr="00862FFB" w:rsidRDefault="006D0838" w:rsidP="00B01F49">
            <w:pPr>
              <w:spacing w:after="0" w:line="240" w:lineRule="auto"/>
              <w:jc w:val="center"/>
            </w:pPr>
            <w:r w:rsidRPr="00862FFB">
              <w:t>November 1</w:t>
            </w:r>
            <w:r>
              <w:t>0</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6BCBAF11" w14:textId="77777777" w:rsidR="006D0838" w:rsidRPr="00862FFB" w:rsidRDefault="006D0838" w:rsidP="00B01F49">
            <w:pPr>
              <w:spacing w:after="0" w:line="240" w:lineRule="auto"/>
              <w:jc w:val="center"/>
            </w:pPr>
            <w:r w:rsidRPr="00862FFB">
              <w:t>Student Oral presentations</w:t>
            </w:r>
          </w:p>
        </w:tc>
      </w:tr>
      <w:tr w:rsidR="006D0838" w:rsidRPr="00862FFB" w14:paraId="09E42C48"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A0E17F8" w14:textId="77777777" w:rsidR="006D0838" w:rsidRPr="00862FFB" w:rsidRDefault="006D0838" w:rsidP="00B01F49">
            <w:pPr>
              <w:spacing w:after="0" w:line="240" w:lineRule="auto"/>
              <w:jc w:val="center"/>
            </w:pPr>
            <w:r w:rsidRPr="00862FFB">
              <w:t>11</w:t>
            </w:r>
          </w:p>
        </w:tc>
        <w:tc>
          <w:tcPr>
            <w:tcW w:w="1573" w:type="dxa"/>
            <w:tcBorders>
              <w:top w:val="single" w:sz="8" w:space="0" w:color="0099FF"/>
              <w:left w:val="single" w:sz="8" w:space="0" w:color="0099FF"/>
              <w:bottom w:val="single" w:sz="8" w:space="0" w:color="0099FF"/>
              <w:right w:val="single" w:sz="8" w:space="0" w:color="0099FF"/>
            </w:tcBorders>
            <w:vAlign w:val="center"/>
          </w:tcPr>
          <w:p w14:paraId="29BA5259" w14:textId="77777777" w:rsidR="006D0838" w:rsidRPr="00862FFB" w:rsidRDefault="006D0838" w:rsidP="00B01F49">
            <w:pPr>
              <w:spacing w:after="0" w:line="240" w:lineRule="auto"/>
              <w:jc w:val="center"/>
            </w:pPr>
            <w:r w:rsidRPr="00862FFB">
              <w:t>November 1</w:t>
            </w:r>
            <w:r>
              <w:t>7</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6BF5DE38" w14:textId="77777777" w:rsidR="006D0838" w:rsidRPr="00862FFB" w:rsidRDefault="006D0838" w:rsidP="00B01F49">
            <w:pPr>
              <w:spacing w:after="0" w:line="240" w:lineRule="auto"/>
              <w:jc w:val="center"/>
            </w:pPr>
            <w:r w:rsidRPr="00862FFB">
              <w:t>Student Oral presentations</w:t>
            </w:r>
          </w:p>
        </w:tc>
      </w:tr>
      <w:tr w:rsidR="006D0838" w:rsidRPr="00862FFB" w14:paraId="29E65559"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18382B4" w14:textId="77777777" w:rsidR="006D0838" w:rsidRPr="00862FFB" w:rsidRDefault="006D0838" w:rsidP="00B01F49">
            <w:pPr>
              <w:spacing w:after="0" w:line="240" w:lineRule="auto"/>
              <w:jc w:val="center"/>
            </w:pPr>
            <w:r w:rsidRPr="00862FFB">
              <w:t>12</w:t>
            </w:r>
          </w:p>
        </w:tc>
        <w:tc>
          <w:tcPr>
            <w:tcW w:w="1573" w:type="dxa"/>
            <w:tcBorders>
              <w:top w:val="single" w:sz="8" w:space="0" w:color="0099FF"/>
              <w:left w:val="single" w:sz="8" w:space="0" w:color="0099FF"/>
              <w:bottom w:val="single" w:sz="8" w:space="0" w:color="0099FF"/>
              <w:right w:val="single" w:sz="8" w:space="0" w:color="0099FF"/>
            </w:tcBorders>
            <w:vAlign w:val="center"/>
          </w:tcPr>
          <w:p w14:paraId="7D39DDDF" w14:textId="77777777" w:rsidR="006D0838" w:rsidRPr="00862FFB" w:rsidRDefault="006D0838" w:rsidP="00B01F49">
            <w:pPr>
              <w:spacing w:after="0" w:line="240" w:lineRule="auto"/>
              <w:jc w:val="center"/>
            </w:pPr>
            <w:r w:rsidRPr="00862FFB">
              <w:t>November 2</w:t>
            </w:r>
            <w:r>
              <w:t>4</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3001B3D7" w14:textId="77777777" w:rsidR="006D0838" w:rsidRPr="00862FFB" w:rsidRDefault="006D0838" w:rsidP="00B01F49">
            <w:pPr>
              <w:spacing w:after="0" w:line="240" w:lineRule="auto"/>
              <w:jc w:val="center"/>
            </w:pPr>
            <w:r w:rsidRPr="00862FFB">
              <w:t>Student Oral presentations</w:t>
            </w:r>
          </w:p>
        </w:tc>
      </w:tr>
      <w:tr w:rsidR="006D0838" w:rsidRPr="00862FFB" w14:paraId="00C54665"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6EC9021" w14:textId="77777777" w:rsidR="006D0838" w:rsidRPr="00862FFB" w:rsidRDefault="006D0838" w:rsidP="00B01F49">
            <w:pPr>
              <w:spacing w:after="0" w:line="240" w:lineRule="auto"/>
              <w:jc w:val="center"/>
            </w:pPr>
            <w:r>
              <w:t>1</w:t>
            </w:r>
          </w:p>
        </w:tc>
        <w:tc>
          <w:tcPr>
            <w:tcW w:w="1573" w:type="dxa"/>
            <w:tcBorders>
              <w:top w:val="single" w:sz="8" w:space="0" w:color="0099FF"/>
              <w:left w:val="single" w:sz="8" w:space="0" w:color="0099FF"/>
              <w:bottom w:val="single" w:sz="8" w:space="0" w:color="0099FF"/>
              <w:right w:val="single" w:sz="8" w:space="0" w:color="0099FF"/>
            </w:tcBorders>
            <w:vAlign w:val="center"/>
          </w:tcPr>
          <w:p w14:paraId="5C6216A8" w14:textId="77777777" w:rsidR="006D0838" w:rsidRPr="00862FFB" w:rsidRDefault="006D0838" w:rsidP="00B01F49">
            <w:pPr>
              <w:spacing w:after="0" w:line="240" w:lineRule="auto"/>
              <w:jc w:val="center"/>
            </w:pPr>
            <w:r>
              <w:t>January 8</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3A0C0E9D" w14:textId="77777777" w:rsidR="006D0838" w:rsidRDefault="006D0838" w:rsidP="00B01F49">
            <w:pPr>
              <w:spacing w:after="0" w:line="240" w:lineRule="auto"/>
              <w:jc w:val="center"/>
            </w:pPr>
            <w:r>
              <w:t xml:space="preserve">Realistic expectations for the thesis, </w:t>
            </w:r>
          </w:p>
          <w:p w14:paraId="7B995FDE" w14:textId="77777777" w:rsidR="006D0838" w:rsidRPr="00862FFB" w:rsidRDefault="006D0838" w:rsidP="00B01F49">
            <w:pPr>
              <w:spacing w:after="0" w:line="240" w:lineRule="auto"/>
              <w:jc w:val="center"/>
            </w:pPr>
            <w:r>
              <w:t>confidence in the process</w:t>
            </w:r>
          </w:p>
        </w:tc>
      </w:tr>
      <w:tr w:rsidR="006D0838" w:rsidRPr="00862FFB" w14:paraId="0D086F8D"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B2A3F99" w14:textId="77777777" w:rsidR="006D0838" w:rsidRPr="00862FFB" w:rsidRDefault="006D0838" w:rsidP="00B01F49">
            <w:pPr>
              <w:spacing w:after="0" w:line="240" w:lineRule="auto"/>
              <w:jc w:val="center"/>
            </w:pPr>
            <w:r>
              <w:t>2</w:t>
            </w:r>
          </w:p>
        </w:tc>
        <w:tc>
          <w:tcPr>
            <w:tcW w:w="1573" w:type="dxa"/>
            <w:tcBorders>
              <w:top w:val="single" w:sz="8" w:space="0" w:color="0099FF"/>
              <w:left w:val="single" w:sz="8" w:space="0" w:color="0099FF"/>
              <w:bottom w:val="single" w:sz="8" w:space="0" w:color="0099FF"/>
              <w:right w:val="single" w:sz="8" w:space="0" w:color="0099FF"/>
            </w:tcBorders>
            <w:vAlign w:val="center"/>
          </w:tcPr>
          <w:p w14:paraId="0ED69F30" w14:textId="77777777" w:rsidR="006D0838" w:rsidRPr="00862FFB" w:rsidRDefault="006D0838" w:rsidP="00B01F49">
            <w:pPr>
              <w:spacing w:after="0" w:line="240" w:lineRule="auto"/>
              <w:jc w:val="center"/>
            </w:pPr>
            <w:r>
              <w:t>January 22</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5AA5A1CE" w14:textId="77777777" w:rsidR="006D0838" w:rsidRPr="00862FFB" w:rsidRDefault="006D0838" w:rsidP="00B01F49">
            <w:pPr>
              <w:spacing w:after="0" w:line="240" w:lineRule="auto"/>
              <w:jc w:val="center"/>
            </w:pPr>
            <w:r>
              <w:t>How to plan your analyses and approach your results section</w:t>
            </w:r>
          </w:p>
        </w:tc>
      </w:tr>
      <w:tr w:rsidR="006D0838" w:rsidRPr="00862FFB" w14:paraId="560DBDD2"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17AC3A95" w14:textId="77777777" w:rsidR="006D0838" w:rsidRPr="00862FFB" w:rsidRDefault="006D0838" w:rsidP="00B01F49">
            <w:pPr>
              <w:spacing w:after="0" w:line="240" w:lineRule="auto"/>
              <w:jc w:val="center"/>
            </w:pPr>
          </w:p>
        </w:tc>
        <w:tc>
          <w:tcPr>
            <w:tcW w:w="1573" w:type="dxa"/>
            <w:tcBorders>
              <w:top w:val="single" w:sz="8" w:space="0" w:color="0099FF"/>
              <w:left w:val="single" w:sz="8" w:space="0" w:color="0099FF"/>
              <w:bottom w:val="single" w:sz="8" w:space="0" w:color="0099FF"/>
              <w:right w:val="single" w:sz="8" w:space="0" w:color="0099FF"/>
            </w:tcBorders>
            <w:vAlign w:val="center"/>
          </w:tcPr>
          <w:p w14:paraId="45502F1C" w14:textId="77777777" w:rsidR="006D0838" w:rsidRPr="00862FFB" w:rsidRDefault="006D0838" w:rsidP="00B01F49">
            <w:pPr>
              <w:spacing w:after="0" w:line="240" w:lineRule="auto"/>
              <w:jc w:val="center"/>
            </w:pPr>
            <w:r>
              <w:t>Feb 27- Mar 13</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302C1BDD" w14:textId="77777777" w:rsidR="006D0838" w:rsidRPr="00862FFB" w:rsidRDefault="006D0838" w:rsidP="00B01F49">
            <w:pPr>
              <w:spacing w:after="0" w:line="240" w:lineRule="auto"/>
              <w:jc w:val="center"/>
            </w:pPr>
            <w:r>
              <w:t xml:space="preserve"> 20 min one-on-one meetings with TA: your analyses</w:t>
            </w:r>
          </w:p>
        </w:tc>
      </w:tr>
      <w:tr w:rsidR="006D0838" w:rsidRPr="00862FFB" w14:paraId="170E46E2"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68380624" w14:textId="77777777" w:rsidR="006D0838" w:rsidRPr="00862FFB" w:rsidRDefault="006D0838" w:rsidP="00B01F49">
            <w:pPr>
              <w:spacing w:after="0" w:line="240" w:lineRule="auto"/>
              <w:jc w:val="center"/>
            </w:pPr>
            <w:r>
              <w:t>3</w:t>
            </w:r>
          </w:p>
        </w:tc>
        <w:tc>
          <w:tcPr>
            <w:tcW w:w="1573" w:type="dxa"/>
            <w:tcBorders>
              <w:top w:val="single" w:sz="8" w:space="0" w:color="0099FF"/>
              <w:left w:val="single" w:sz="8" w:space="0" w:color="0099FF"/>
              <w:bottom w:val="single" w:sz="8" w:space="0" w:color="0099FF"/>
              <w:right w:val="single" w:sz="8" w:space="0" w:color="0099FF"/>
            </w:tcBorders>
            <w:vAlign w:val="center"/>
          </w:tcPr>
          <w:p w14:paraId="48507FA6" w14:textId="14446BA0" w:rsidR="006D0838" w:rsidRPr="00862FFB" w:rsidRDefault="00DF011C" w:rsidP="00B01F49">
            <w:pPr>
              <w:spacing w:after="0" w:line="240" w:lineRule="auto"/>
              <w:jc w:val="center"/>
            </w:pPr>
            <w:r>
              <w:t>February 26</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533DE4B6" w14:textId="77777777" w:rsidR="006D0838" w:rsidRPr="00862FFB" w:rsidRDefault="006D0838" w:rsidP="00B01F49">
            <w:pPr>
              <w:spacing w:after="0" w:line="240" w:lineRule="auto"/>
              <w:jc w:val="center"/>
            </w:pPr>
            <w:r>
              <w:t xml:space="preserve">How to write and format the thesis </w:t>
            </w:r>
          </w:p>
        </w:tc>
      </w:tr>
      <w:tr w:rsidR="006D0838" w:rsidRPr="00862FFB" w14:paraId="61F0F5AC"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19C219CE" w14:textId="77777777" w:rsidR="006D0838" w:rsidRPr="00862FFB" w:rsidRDefault="006D0838" w:rsidP="00B01F49">
            <w:pPr>
              <w:spacing w:after="0" w:line="240" w:lineRule="auto"/>
              <w:jc w:val="center"/>
            </w:pPr>
            <w:r>
              <w:t>4</w:t>
            </w:r>
          </w:p>
        </w:tc>
        <w:tc>
          <w:tcPr>
            <w:tcW w:w="1573" w:type="dxa"/>
            <w:tcBorders>
              <w:top w:val="single" w:sz="8" w:space="0" w:color="0099FF"/>
              <w:left w:val="single" w:sz="8" w:space="0" w:color="0099FF"/>
              <w:bottom w:val="single" w:sz="8" w:space="0" w:color="0099FF"/>
              <w:right w:val="single" w:sz="8" w:space="0" w:color="0099FF"/>
            </w:tcBorders>
            <w:vAlign w:val="center"/>
          </w:tcPr>
          <w:p w14:paraId="4664B52C" w14:textId="1344A131" w:rsidR="006D0838" w:rsidRPr="00862FFB" w:rsidRDefault="00DF011C" w:rsidP="00B01F49">
            <w:pPr>
              <w:spacing w:after="0" w:line="240" w:lineRule="auto"/>
              <w:jc w:val="center"/>
            </w:pPr>
            <w:r>
              <w:t>March 5</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08741D0" w14:textId="77777777" w:rsidR="006D0838" w:rsidRPr="00862FFB" w:rsidRDefault="006D0838" w:rsidP="00B01F49">
            <w:pPr>
              <w:spacing w:after="0" w:line="240" w:lineRule="auto"/>
              <w:jc w:val="center"/>
            </w:pPr>
            <w:r>
              <w:t>How to create and present a poster (examples too!)</w:t>
            </w:r>
          </w:p>
        </w:tc>
      </w:tr>
    </w:tbl>
    <w:p w14:paraId="740DBA59" w14:textId="77777777" w:rsidR="006D0838" w:rsidRDefault="006D0838" w:rsidP="006D0838">
      <w:pPr>
        <w:spacing w:after="0" w:line="240" w:lineRule="auto"/>
      </w:pPr>
    </w:p>
    <w:p w14:paraId="1D6CECF1" w14:textId="247001F9" w:rsidR="006D0838" w:rsidRDefault="006D0838" w:rsidP="006D0838">
      <w:pPr>
        <w:spacing w:after="0" w:line="240" w:lineRule="auto"/>
      </w:pPr>
      <w:r>
        <w:t xml:space="preserve">To help you structure your time, we are providing the opportunity for students to meet with the TA to go over your plan for analyses. These meetings will be scheduled sometime between Feb </w:t>
      </w:r>
      <w:r w:rsidR="00771912">
        <w:t>1 and March 9</w:t>
      </w:r>
      <w:r>
        <w:t>. Each meeting with be 20</w:t>
      </w:r>
      <w:r w:rsidR="00771912">
        <w:t>-30</w:t>
      </w:r>
      <w:r>
        <w:t xml:space="preserve"> minutes.</w:t>
      </w:r>
    </w:p>
    <w:p w14:paraId="56CCF1F8" w14:textId="77777777" w:rsidR="006D0838" w:rsidRDefault="006D0838" w:rsidP="006D0838">
      <w:pPr>
        <w:spacing w:after="0" w:line="240" w:lineRule="auto"/>
      </w:pPr>
    </w:p>
    <w:p w14:paraId="538D96AC" w14:textId="6C7FEB0C" w:rsidR="00801394" w:rsidRPr="00554145" w:rsidRDefault="00801394" w:rsidP="008144A6">
      <w:pPr>
        <w:pStyle w:val="Heading3"/>
      </w:pPr>
      <w:r w:rsidRPr="00554145">
        <w:t>How Learning Outcomes are Taught and Assessed</w:t>
      </w:r>
      <w:r w:rsidR="00554145">
        <w:t>:</w:t>
      </w:r>
    </w:p>
    <w:p w14:paraId="709B5082" w14:textId="77777777" w:rsidR="008144A6" w:rsidRDefault="008144A6" w:rsidP="008144A6">
      <w:pPr>
        <w:spacing w:after="0" w:line="240" w:lineRule="auto"/>
      </w:pPr>
    </w:p>
    <w:p w14:paraId="4773B24C" w14:textId="5BAB95EF" w:rsidR="009561DA" w:rsidRDefault="009561DA" w:rsidP="008144A6">
      <w:pPr>
        <w:spacing w:after="0" w:line="240" w:lineRule="auto"/>
      </w:pPr>
      <w:r>
        <w:t>PSYC*4870 is Pass/Fail.</w:t>
      </w:r>
    </w:p>
    <w:p w14:paraId="5BD0A958" w14:textId="77777777" w:rsidR="008144A6" w:rsidRDefault="008144A6" w:rsidP="008144A6">
      <w:pPr>
        <w:spacing w:after="0" w:line="240" w:lineRule="auto"/>
      </w:pPr>
    </w:p>
    <w:p w14:paraId="662FF216" w14:textId="05CDEF44" w:rsidR="00862FFB" w:rsidRDefault="009561DA" w:rsidP="008144A6">
      <w:pPr>
        <w:spacing w:after="0" w:line="240" w:lineRule="auto"/>
      </w:pPr>
      <w:r>
        <w:t>PSYC*4880 is for grade. The components of this grade involve work done in the first term (PSYC*4870) and work done in the second term (PSYC*4880).</w:t>
      </w:r>
    </w:p>
    <w:p w14:paraId="73D6F88D" w14:textId="77777777" w:rsidR="004B5A1A" w:rsidRPr="00862FFB" w:rsidRDefault="004B5A1A" w:rsidP="008144A6">
      <w:pPr>
        <w:spacing w:after="0" w:line="240" w:lineRule="auto"/>
      </w:pPr>
    </w:p>
    <w:p w14:paraId="3FD5A74F" w14:textId="4CDF6A3B" w:rsidR="009C3212" w:rsidRPr="00862FFB" w:rsidRDefault="00757EB6" w:rsidP="008144A6">
      <w:pPr>
        <w:pStyle w:val="ListParagraph"/>
        <w:numPr>
          <w:ilvl w:val="0"/>
          <w:numId w:val="7"/>
        </w:numPr>
        <w:spacing w:after="0" w:line="240" w:lineRule="auto"/>
        <w:rPr>
          <w:rStyle w:val="Strong"/>
          <w:sz w:val="22"/>
          <w:szCs w:val="22"/>
        </w:rPr>
      </w:pPr>
      <w:r>
        <w:rPr>
          <w:rStyle w:val="Strong"/>
          <w:sz w:val="22"/>
          <w:szCs w:val="22"/>
        </w:rPr>
        <w:t>Weekly activity log</w:t>
      </w:r>
    </w:p>
    <w:p w14:paraId="190A269F" w14:textId="77777777" w:rsidR="004B5A1A" w:rsidRDefault="004B5A1A" w:rsidP="008144A6">
      <w:pPr>
        <w:spacing w:after="0" w:line="240" w:lineRule="auto"/>
      </w:pPr>
    </w:p>
    <w:p w14:paraId="0EC0ABC7" w14:textId="3603BD33" w:rsidR="009C3212" w:rsidRPr="00862FFB" w:rsidRDefault="003D7E3B" w:rsidP="008144A6">
      <w:pPr>
        <w:spacing w:after="0" w:line="240" w:lineRule="auto"/>
      </w:pPr>
      <w:r w:rsidRPr="005F051C">
        <w:rPr>
          <w:rFonts w:cs="Arial"/>
          <w:color w:val="000000" w:themeColor="text1"/>
        </w:rPr>
        <w:t xml:space="preserve">Students will be required to keep a log of all </w:t>
      </w:r>
      <w:r w:rsidR="005F051C">
        <w:rPr>
          <w:rFonts w:cs="Arial"/>
          <w:color w:val="000000" w:themeColor="text1"/>
        </w:rPr>
        <w:t>thesis</w:t>
      </w:r>
      <w:r w:rsidRPr="005F051C">
        <w:rPr>
          <w:rFonts w:cs="Arial"/>
          <w:color w:val="000000" w:themeColor="text1"/>
        </w:rPr>
        <w:t>-related activities.  Log entries should record the nature and duration of each activity, as well as important knowledge and skills learned during each activity. Substantive comment about the research process is required.</w:t>
      </w:r>
      <w:r w:rsidRPr="003D7E3B">
        <w:rPr>
          <w:rFonts w:cs="Arial"/>
          <w:b/>
          <w:color w:val="000000" w:themeColor="text1"/>
        </w:rPr>
        <w:t xml:space="preserve"> </w:t>
      </w:r>
      <w:r w:rsidR="001151C5" w:rsidRPr="003D7E3B">
        <w:rPr>
          <w:color w:val="000000" w:themeColor="text1"/>
        </w:rPr>
        <w:t xml:space="preserve">Each </w:t>
      </w:r>
      <w:r w:rsidR="001151C5">
        <w:t>entry should not exceed</w:t>
      </w:r>
      <w:r w:rsidR="009561DA">
        <w:t xml:space="preserve"> one-page </w:t>
      </w:r>
      <w:r>
        <w:t>in length</w:t>
      </w:r>
      <w:r w:rsidR="009561DA">
        <w:t>.</w:t>
      </w:r>
      <w:r w:rsidR="009C3212" w:rsidRPr="00862FFB">
        <w:t xml:space="preserve"> </w:t>
      </w:r>
      <w:r w:rsidR="00CB0566" w:rsidRPr="008144A6">
        <w:rPr>
          <w:b/>
        </w:rPr>
        <w:t xml:space="preserve">Advisors </w:t>
      </w:r>
      <w:r w:rsidR="0066232E">
        <w:rPr>
          <w:b/>
        </w:rPr>
        <w:t xml:space="preserve">will evaluate the log (10% of your grade) and </w:t>
      </w:r>
      <w:r w:rsidR="00B9539B" w:rsidRPr="008144A6">
        <w:rPr>
          <w:b/>
        </w:rPr>
        <w:t xml:space="preserve">are required to give students </w:t>
      </w:r>
      <w:r w:rsidR="005F051C" w:rsidRPr="008144A6">
        <w:rPr>
          <w:b/>
        </w:rPr>
        <w:t xml:space="preserve">feedback about their progress regularly throughout </w:t>
      </w:r>
      <w:r w:rsidR="008144A6" w:rsidRPr="008144A6">
        <w:rPr>
          <w:b/>
        </w:rPr>
        <w:t xml:space="preserve">the term. Advisors may find it helpful to structure such feedback in relation to </w:t>
      </w:r>
      <w:r w:rsidR="005F051C" w:rsidRPr="008144A6">
        <w:rPr>
          <w:b/>
        </w:rPr>
        <w:t>the weekly activity log</w:t>
      </w:r>
      <w:r w:rsidR="008144A6" w:rsidRPr="008144A6">
        <w:rPr>
          <w:b/>
        </w:rPr>
        <w:t>.</w:t>
      </w:r>
      <w:r w:rsidR="00CB0566" w:rsidRPr="008144A6">
        <w:rPr>
          <w:b/>
        </w:rPr>
        <w:t xml:space="preserve"> </w:t>
      </w:r>
    </w:p>
    <w:p w14:paraId="374CE955" w14:textId="77777777" w:rsidR="009561DA" w:rsidRDefault="009561DA" w:rsidP="008144A6">
      <w:pPr>
        <w:spacing w:after="0" w:line="240" w:lineRule="auto"/>
      </w:pPr>
    </w:p>
    <w:p w14:paraId="4EE23D3B" w14:textId="77777777" w:rsidR="009C3212" w:rsidRDefault="009C3212" w:rsidP="008144A6">
      <w:pPr>
        <w:pStyle w:val="ListParagraph"/>
        <w:numPr>
          <w:ilvl w:val="0"/>
          <w:numId w:val="7"/>
        </w:numPr>
        <w:spacing w:after="0" w:line="240" w:lineRule="auto"/>
        <w:rPr>
          <w:rStyle w:val="Strong"/>
          <w:sz w:val="22"/>
          <w:szCs w:val="22"/>
        </w:rPr>
      </w:pPr>
      <w:r w:rsidRPr="00862FFB">
        <w:rPr>
          <w:rStyle w:val="Strong"/>
          <w:sz w:val="22"/>
          <w:szCs w:val="22"/>
        </w:rPr>
        <w:lastRenderedPageBreak/>
        <w:t xml:space="preserve">Each student will be required to give a 10-minute ORAL PROPOSAL PRESENTATION to the class, summarizing the planned research. </w:t>
      </w:r>
    </w:p>
    <w:p w14:paraId="186BD014" w14:textId="77777777" w:rsidR="009561DA" w:rsidRPr="00862FFB" w:rsidRDefault="009561DA" w:rsidP="008144A6">
      <w:pPr>
        <w:pStyle w:val="ListParagraph"/>
        <w:spacing w:after="0" w:line="240" w:lineRule="auto"/>
        <w:rPr>
          <w:rStyle w:val="Strong"/>
          <w:sz w:val="22"/>
          <w:szCs w:val="22"/>
        </w:rPr>
      </w:pPr>
    </w:p>
    <w:p w14:paraId="5853EFDA" w14:textId="62F0F04C" w:rsidR="009C3212" w:rsidRDefault="009C3212" w:rsidP="008144A6">
      <w:pPr>
        <w:spacing w:after="0" w:line="240" w:lineRule="auto"/>
      </w:pPr>
      <w:r w:rsidRPr="00862FFB">
        <w:t>Proposal presenta</w:t>
      </w:r>
      <w:r w:rsidR="00801394" w:rsidRPr="00862FFB">
        <w:t xml:space="preserve">tions will start </w:t>
      </w:r>
      <w:r w:rsidR="0096256E">
        <w:t>in October</w:t>
      </w:r>
      <w:r w:rsidR="0066232E">
        <w:t xml:space="preserve"> </w:t>
      </w:r>
      <w:r w:rsidR="0066232E" w:rsidRPr="0066232E">
        <w:rPr>
          <w:b/>
        </w:rPr>
        <w:t>(worth 10% of your grade</w:t>
      </w:r>
      <w:r w:rsidR="0066232E">
        <w:rPr>
          <w:b/>
        </w:rPr>
        <w:t xml:space="preserve">, evaluated by </w:t>
      </w:r>
      <w:r w:rsidR="0066232E" w:rsidRPr="0066232E">
        <w:rPr>
          <w:b/>
        </w:rPr>
        <w:t>course</w:t>
      </w:r>
      <w:r w:rsidR="0066232E">
        <w:rPr>
          <w:b/>
        </w:rPr>
        <w:t xml:space="preserve"> instructor &amp; </w:t>
      </w:r>
      <w:r w:rsidR="0066232E" w:rsidRPr="0066232E">
        <w:rPr>
          <w:b/>
        </w:rPr>
        <w:t>TA)</w:t>
      </w:r>
      <w:r w:rsidR="002666F4" w:rsidRPr="0066232E">
        <w:rPr>
          <w:b/>
        </w:rPr>
        <w:t>.</w:t>
      </w:r>
      <w:r w:rsidR="00801394" w:rsidRPr="00862FFB">
        <w:t xml:space="preserve"> </w:t>
      </w:r>
      <w:r w:rsidRPr="00862FFB">
        <w:t xml:space="preserve">The purpose of the oral presentations is (a) </w:t>
      </w:r>
      <w:r w:rsidR="00ED38A1">
        <w:t>to help students learn how to present research and handle a Q&amp;A session</w:t>
      </w:r>
      <w:r w:rsidR="00554145" w:rsidRPr="00862FFB">
        <w:t>,</w:t>
      </w:r>
      <w:r w:rsidR="00554145">
        <w:t xml:space="preserve"> (b) </w:t>
      </w:r>
      <w:r w:rsidR="00554145" w:rsidRPr="00862FFB">
        <w:t>to provide a forum for enquiry and constructive feedback to facilitate and enhance the</w:t>
      </w:r>
      <w:r w:rsidR="00554145">
        <w:t xml:space="preserve"> development of the research project, and (c) </w:t>
      </w:r>
      <w:r w:rsidR="00105D20">
        <w:t>for</w:t>
      </w:r>
      <w:r w:rsidRPr="00862FFB">
        <w:t xml:space="preserve"> </w:t>
      </w:r>
      <w:r w:rsidR="00801394" w:rsidRPr="00862FFB">
        <w:t xml:space="preserve">students </w:t>
      </w:r>
      <w:r w:rsidRPr="00862FFB">
        <w:t xml:space="preserve">to develop an appreciation of the diversity of topics being investigated and to foster interests in the broad spectrum of psychological enquiry. </w:t>
      </w:r>
    </w:p>
    <w:p w14:paraId="4294413D" w14:textId="77777777" w:rsidR="009561DA" w:rsidRPr="00862FFB" w:rsidRDefault="009561DA" w:rsidP="008144A6">
      <w:pPr>
        <w:spacing w:after="0" w:line="240" w:lineRule="auto"/>
      </w:pPr>
    </w:p>
    <w:p w14:paraId="27255BDC" w14:textId="4048247C" w:rsidR="009C3212" w:rsidRPr="0066232E" w:rsidRDefault="009C3212" w:rsidP="008144A6">
      <w:pPr>
        <w:spacing w:after="0" w:line="240" w:lineRule="auto"/>
        <w:rPr>
          <w:b/>
        </w:rPr>
      </w:pPr>
      <w:r w:rsidRPr="00862FFB">
        <w:t>The presentation should include a background context into which the study can be placed, a description of the problem to be investigated and an account of the research methodology to be employed. A five</w:t>
      </w:r>
      <w:r w:rsidR="009561DA">
        <w:t>-</w:t>
      </w:r>
      <w:r w:rsidRPr="00862FFB">
        <w:t xml:space="preserve">minute question period will follow each presentation. All students will be expected to engage in critical discussion around the presentations. </w:t>
      </w:r>
      <w:r w:rsidR="0047574F" w:rsidRPr="00862FFB">
        <w:t xml:space="preserve"> </w:t>
      </w:r>
      <w:r w:rsidRPr="00862FFB">
        <w:t>We will hold a class session to prepare you for your presentation.</w:t>
      </w:r>
      <w:r w:rsidR="0066232E">
        <w:t xml:space="preserve"> </w:t>
      </w:r>
      <w:r w:rsidR="0066232E" w:rsidRPr="0066232E">
        <w:rPr>
          <w:b/>
        </w:rPr>
        <w:t xml:space="preserve">Please upload your powerpoint presentation to PEAR by 12:00pm the day before your presentation. </w:t>
      </w:r>
    </w:p>
    <w:p w14:paraId="4D494781" w14:textId="77777777" w:rsidR="009561DA" w:rsidRDefault="009561DA" w:rsidP="008144A6">
      <w:pPr>
        <w:spacing w:after="0" w:line="240" w:lineRule="auto"/>
      </w:pPr>
    </w:p>
    <w:p w14:paraId="77E3695C" w14:textId="62BFA472" w:rsidR="009C3212" w:rsidRDefault="009C3212" w:rsidP="00ED38A1">
      <w:pPr>
        <w:spacing w:after="0" w:line="240" w:lineRule="auto"/>
        <w:jc w:val="center"/>
      </w:pPr>
      <w:r w:rsidRPr="00862FFB">
        <w:t xml:space="preserve">**STUDENTS ARE RESPONSIBLE FOR </w:t>
      </w:r>
      <w:r w:rsidR="00ED38A1">
        <w:t>FACILITATING THE ATTENDANCE OF THEIR FACULTY SUPERVISOR</w:t>
      </w:r>
      <w:r w:rsidR="00782E94" w:rsidRPr="00862FFB">
        <w:t>**</w:t>
      </w:r>
    </w:p>
    <w:p w14:paraId="5270D286" w14:textId="77777777" w:rsidR="009561DA" w:rsidRPr="00862FFB" w:rsidRDefault="009561DA" w:rsidP="008144A6">
      <w:pPr>
        <w:spacing w:after="0" w:line="240" w:lineRule="auto"/>
      </w:pPr>
    </w:p>
    <w:p w14:paraId="6A4DF61D" w14:textId="33099790" w:rsidR="009C3212" w:rsidRDefault="009C3212" w:rsidP="008144A6">
      <w:pPr>
        <w:pStyle w:val="ListParagraph"/>
        <w:numPr>
          <w:ilvl w:val="0"/>
          <w:numId w:val="7"/>
        </w:numPr>
        <w:spacing w:after="0" w:line="240" w:lineRule="auto"/>
        <w:rPr>
          <w:rStyle w:val="Strong"/>
          <w:sz w:val="22"/>
          <w:szCs w:val="22"/>
        </w:rPr>
      </w:pPr>
      <w:r w:rsidRPr="00862FFB">
        <w:rPr>
          <w:rStyle w:val="Strong"/>
          <w:sz w:val="22"/>
          <w:szCs w:val="22"/>
        </w:rPr>
        <w:t>After each oral presentation class, students will submit a constructive feed</w:t>
      </w:r>
      <w:r w:rsidR="00801394" w:rsidRPr="00862FFB">
        <w:rPr>
          <w:rStyle w:val="Strong"/>
          <w:sz w:val="22"/>
          <w:szCs w:val="22"/>
        </w:rPr>
        <w:t>back review for the presenters.</w:t>
      </w:r>
    </w:p>
    <w:p w14:paraId="676398CC" w14:textId="77777777" w:rsidR="00105D20" w:rsidRPr="00862FFB" w:rsidRDefault="00105D20" w:rsidP="008144A6">
      <w:pPr>
        <w:pStyle w:val="ListParagraph"/>
        <w:spacing w:after="0" w:line="240" w:lineRule="auto"/>
        <w:rPr>
          <w:rStyle w:val="Strong"/>
          <w:sz w:val="22"/>
          <w:szCs w:val="22"/>
        </w:rPr>
      </w:pPr>
    </w:p>
    <w:p w14:paraId="4BE7B4F0" w14:textId="3E13D368" w:rsidR="009C3212" w:rsidRDefault="009C3212" w:rsidP="008144A6">
      <w:pPr>
        <w:spacing w:after="0" w:line="240" w:lineRule="auto"/>
      </w:pPr>
      <w:r w:rsidRPr="00862FFB">
        <w:t xml:space="preserve">The research process is based on continuous reviews and </w:t>
      </w:r>
      <w:r w:rsidR="003A429E">
        <w:t>feedback</w:t>
      </w:r>
      <w:r w:rsidRPr="00862FFB">
        <w:t xml:space="preserve">. Students will act as reviewers of the presenters. I will know the identity of the reviewers but the presenter will not know. </w:t>
      </w:r>
    </w:p>
    <w:p w14:paraId="72E9A55F" w14:textId="77777777" w:rsidR="00105D20" w:rsidRPr="00862FFB" w:rsidRDefault="00105D20" w:rsidP="008144A6">
      <w:pPr>
        <w:spacing w:after="0" w:line="240" w:lineRule="auto"/>
      </w:pPr>
    </w:p>
    <w:p w14:paraId="13154570" w14:textId="18216F9C" w:rsidR="009C3212" w:rsidRDefault="009C3212" w:rsidP="008144A6">
      <w:pPr>
        <w:spacing w:after="0" w:line="240" w:lineRule="auto"/>
      </w:pPr>
      <w:r w:rsidRPr="00862FFB">
        <w:t>Students will learn how to provide constructive feedback and how to fill out and submit the constructive feedback reviews.</w:t>
      </w:r>
      <w:r w:rsidR="0047574F" w:rsidRPr="00862FFB">
        <w:t xml:space="preserve"> </w:t>
      </w:r>
      <w:r w:rsidRPr="0066232E">
        <w:rPr>
          <w:b/>
        </w:rPr>
        <w:t xml:space="preserve">Constructive feedback reviews of each presenter will be submitted through PEAR </w:t>
      </w:r>
      <w:r w:rsidRPr="0066232E">
        <w:t>(http://www.uoguelph.ca/peartool/)</w:t>
      </w:r>
      <w:r w:rsidRPr="0066232E">
        <w:rPr>
          <w:b/>
        </w:rPr>
        <w:t xml:space="preserve"> </w:t>
      </w:r>
      <w:r w:rsidR="0066232E" w:rsidRPr="0066232E">
        <w:rPr>
          <w:b/>
        </w:rPr>
        <w:t>with</w:t>
      </w:r>
      <w:r w:rsidRPr="0066232E">
        <w:rPr>
          <w:b/>
        </w:rPr>
        <w:t xml:space="preserve">in 24 hours </w:t>
      </w:r>
      <w:r w:rsidR="0066232E" w:rsidRPr="0066232E">
        <w:rPr>
          <w:b/>
        </w:rPr>
        <w:t>following</w:t>
      </w:r>
      <w:r w:rsidRPr="0066232E">
        <w:rPr>
          <w:b/>
        </w:rPr>
        <w:t xml:space="preserve"> the presentation session</w:t>
      </w:r>
      <w:r w:rsidRPr="00862FFB">
        <w:t>. The reviews will be confidential allowing the reviewers to be blind to the presenters. Once all the blind reviews are submitted, presenters will access the reviews. Please note that I will have access to the identity of the reviewers.</w:t>
      </w:r>
      <w:r w:rsidR="00DB1CE1">
        <w:t xml:space="preserve"> </w:t>
      </w:r>
    </w:p>
    <w:p w14:paraId="087A107F" w14:textId="77777777" w:rsidR="00105D20" w:rsidRPr="00862FFB" w:rsidRDefault="00105D20" w:rsidP="008144A6">
      <w:pPr>
        <w:spacing w:after="0" w:line="240" w:lineRule="auto"/>
      </w:pPr>
    </w:p>
    <w:p w14:paraId="3215A2E5" w14:textId="2C81C483" w:rsidR="009C3212" w:rsidRDefault="009C3212" w:rsidP="008144A6">
      <w:pPr>
        <w:spacing w:after="0" w:line="240" w:lineRule="auto"/>
      </w:pPr>
      <w:r w:rsidRPr="00862FFB">
        <w:t xml:space="preserve">Students will submit constructive feedback reviews for each presenter from at least 3 </w:t>
      </w:r>
      <w:r w:rsidR="00A34119" w:rsidRPr="00862FFB">
        <w:t xml:space="preserve">of the 5 </w:t>
      </w:r>
      <w:r w:rsidRPr="00862FFB">
        <w:t>sessions. Students are not required to submit reviews for the session in which they present</w:t>
      </w:r>
      <w:r w:rsidR="00105D20">
        <w:t xml:space="preserve"> (although they are welcome to do so</w:t>
      </w:r>
      <w:r w:rsidRPr="00862FFB">
        <w:t>, this session will not count towards the minimum 3</w:t>
      </w:r>
      <w:r w:rsidR="00105D20">
        <w:t>)</w:t>
      </w:r>
      <w:r w:rsidRPr="00862FFB">
        <w:t xml:space="preserve">. </w:t>
      </w:r>
      <w:r w:rsidR="0066232E">
        <w:rPr>
          <w:b/>
        </w:rPr>
        <w:t>Providing t</w:t>
      </w:r>
      <w:r w:rsidR="0086586A" w:rsidRPr="0066232E">
        <w:rPr>
          <w:b/>
        </w:rPr>
        <w:t>imely</w:t>
      </w:r>
      <w:r w:rsidR="00105D20" w:rsidRPr="0066232E">
        <w:rPr>
          <w:b/>
        </w:rPr>
        <w:t>, constructive,</w:t>
      </w:r>
      <w:r w:rsidR="0086586A" w:rsidRPr="0066232E">
        <w:rPr>
          <w:b/>
        </w:rPr>
        <w:t xml:space="preserve"> and complete </w:t>
      </w:r>
      <w:r w:rsidRPr="0066232E">
        <w:rPr>
          <w:b/>
        </w:rPr>
        <w:t xml:space="preserve">submission of reviews will </w:t>
      </w:r>
      <w:r w:rsidR="0086586A" w:rsidRPr="0066232E">
        <w:rPr>
          <w:b/>
        </w:rPr>
        <w:t xml:space="preserve">count toward 5% of your final </w:t>
      </w:r>
      <w:r w:rsidRPr="0066232E">
        <w:rPr>
          <w:b/>
        </w:rPr>
        <w:t xml:space="preserve">grade </w:t>
      </w:r>
      <w:r w:rsidR="0086586A" w:rsidRPr="0066232E">
        <w:rPr>
          <w:b/>
        </w:rPr>
        <w:t>in</w:t>
      </w:r>
      <w:r w:rsidR="00DA77DE" w:rsidRPr="0066232E">
        <w:rPr>
          <w:b/>
        </w:rPr>
        <w:t xml:space="preserve"> PSYC*4880</w:t>
      </w:r>
      <w:r w:rsidRPr="0066232E">
        <w:rPr>
          <w:b/>
        </w:rPr>
        <w:t>.</w:t>
      </w:r>
      <w:r w:rsidR="000B7AA8" w:rsidRPr="00862FFB">
        <w:t xml:space="preserve">  </w:t>
      </w:r>
    </w:p>
    <w:p w14:paraId="4DD789AA" w14:textId="77777777" w:rsidR="00105D20" w:rsidRPr="00862FFB" w:rsidRDefault="00105D20" w:rsidP="008144A6">
      <w:pPr>
        <w:spacing w:after="0" w:line="240" w:lineRule="auto"/>
      </w:pPr>
    </w:p>
    <w:p w14:paraId="32F878D0" w14:textId="24016CE1" w:rsidR="00105D20" w:rsidRDefault="009C3212" w:rsidP="00D54502">
      <w:pPr>
        <w:pStyle w:val="ListParagraph"/>
        <w:numPr>
          <w:ilvl w:val="0"/>
          <w:numId w:val="7"/>
        </w:numPr>
        <w:spacing w:after="0" w:line="240" w:lineRule="auto"/>
        <w:rPr>
          <w:rStyle w:val="Strong"/>
          <w:sz w:val="22"/>
          <w:szCs w:val="22"/>
        </w:rPr>
      </w:pPr>
      <w:r w:rsidRPr="00DB1CE1">
        <w:rPr>
          <w:rStyle w:val="Strong"/>
          <w:sz w:val="22"/>
          <w:szCs w:val="22"/>
        </w:rPr>
        <w:t xml:space="preserve">At the end of </w:t>
      </w:r>
      <w:r w:rsidR="00801394" w:rsidRPr="00DB1CE1">
        <w:rPr>
          <w:rStyle w:val="Strong"/>
          <w:sz w:val="22"/>
          <w:szCs w:val="22"/>
        </w:rPr>
        <w:t>PSYC*4870</w:t>
      </w:r>
      <w:r w:rsidRPr="00DB1CE1">
        <w:rPr>
          <w:rStyle w:val="Strong"/>
          <w:sz w:val="22"/>
          <w:szCs w:val="22"/>
        </w:rPr>
        <w:t>, students will submit their WRITTEN RESEARCH PROPOSALS.</w:t>
      </w:r>
      <w:r w:rsidR="00DB1CE1" w:rsidRPr="00DB1CE1">
        <w:rPr>
          <w:rStyle w:val="Strong"/>
          <w:sz w:val="22"/>
          <w:szCs w:val="22"/>
        </w:rPr>
        <w:t xml:space="preserve"> </w:t>
      </w:r>
    </w:p>
    <w:p w14:paraId="65BAC183" w14:textId="77777777" w:rsidR="00DB1CE1" w:rsidRPr="00DB1CE1" w:rsidRDefault="00DB1CE1" w:rsidP="00DB1CE1">
      <w:pPr>
        <w:pStyle w:val="ListParagraph"/>
        <w:spacing w:after="0" w:line="240" w:lineRule="auto"/>
        <w:rPr>
          <w:rStyle w:val="Strong"/>
          <w:sz w:val="22"/>
          <w:szCs w:val="22"/>
        </w:rPr>
      </w:pPr>
    </w:p>
    <w:p w14:paraId="34F2A83A" w14:textId="79FC8DA0" w:rsidR="00DB7EDD" w:rsidRPr="00862FFB" w:rsidRDefault="00DB1CE1" w:rsidP="008144A6">
      <w:pPr>
        <w:spacing w:after="0" w:line="240" w:lineRule="auto"/>
      </w:pPr>
      <w:r w:rsidRPr="00DB1CE1">
        <w:rPr>
          <w:rStyle w:val="Strong"/>
          <w:b w:val="0"/>
          <w:sz w:val="22"/>
          <w:szCs w:val="22"/>
        </w:rPr>
        <w:t xml:space="preserve">Due the first day of the examination period by 12 pm to </w:t>
      </w:r>
      <w:r>
        <w:rPr>
          <w:rStyle w:val="Strong"/>
          <w:b w:val="0"/>
          <w:sz w:val="22"/>
          <w:szCs w:val="22"/>
        </w:rPr>
        <w:t xml:space="preserve">your </w:t>
      </w:r>
      <w:r w:rsidRPr="00DB1CE1">
        <w:rPr>
          <w:rStyle w:val="Strong"/>
          <w:b w:val="0"/>
          <w:sz w:val="22"/>
          <w:szCs w:val="22"/>
        </w:rPr>
        <w:t>supervisor</w:t>
      </w:r>
      <w:r w:rsidR="0066232E">
        <w:rPr>
          <w:rStyle w:val="Strong"/>
          <w:b w:val="0"/>
          <w:sz w:val="22"/>
          <w:szCs w:val="22"/>
        </w:rPr>
        <w:t xml:space="preserve"> </w:t>
      </w:r>
      <w:r w:rsidR="0066232E" w:rsidRPr="0066232E">
        <w:rPr>
          <w:rStyle w:val="Strong"/>
          <w:sz w:val="22"/>
          <w:szCs w:val="22"/>
        </w:rPr>
        <w:t>(worth 10% of your grade, evaluated by supervisor)</w:t>
      </w:r>
      <w:r w:rsidRPr="0066232E">
        <w:rPr>
          <w:rStyle w:val="Strong"/>
          <w:sz w:val="22"/>
          <w:szCs w:val="22"/>
        </w:rPr>
        <w:t>.</w:t>
      </w:r>
      <w:r>
        <w:rPr>
          <w:rStyle w:val="Strong"/>
          <w:b w:val="0"/>
          <w:sz w:val="22"/>
          <w:szCs w:val="22"/>
        </w:rPr>
        <w:t xml:space="preserve"> </w:t>
      </w:r>
      <w:r w:rsidR="009C3212" w:rsidRPr="00862FFB">
        <w:t xml:space="preserve">This should clearly define the research problem and present an appropriate research design to investigate it. The proposal should clearly show how the proposed research relates to the questions drawn from the critical review of the literature. Proposals are typically 10-12 pages long (not </w:t>
      </w:r>
      <w:r w:rsidR="00807F72">
        <w:t>counting references and appendic</w:t>
      </w:r>
      <w:r w:rsidR="009C3212" w:rsidRPr="00862FFB">
        <w:t>es).</w:t>
      </w:r>
      <w:r w:rsidR="00105D20">
        <w:t xml:space="preserve"> </w:t>
      </w:r>
      <w:r w:rsidR="009C3212" w:rsidRPr="00862FFB">
        <w:t>This is not a page limit. The length of your proposal will depend on your specific topic and type of research. Your advisor, the one supervising and grading your thesis and proposal, is the best person to ask about expectations in terms of length.</w:t>
      </w:r>
      <w:r w:rsidR="00DB7EDD" w:rsidRPr="00862FFB">
        <w:t xml:space="preserve"> Previous to submitting the proposal, you should have delivered </w:t>
      </w:r>
      <w:r w:rsidR="00807F72">
        <w:t>a minimum of</w:t>
      </w:r>
      <w:r w:rsidR="00DB7EDD" w:rsidRPr="00862FFB">
        <w:t xml:space="preserve"> one draft to your supervisor (deadlines to be negotiated with your supervisor) so you can use the feedback to improve the final proposal.</w:t>
      </w:r>
    </w:p>
    <w:p w14:paraId="018BDE53" w14:textId="77777777" w:rsidR="00105D20" w:rsidRDefault="00105D20" w:rsidP="008144A6">
      <w:pPr>
        <w:spacing w:after="0" w:line="240" w:lineRule="auto"/>
      </w:pPr>
    </w:p>
    <w:p w14:paraId="5C2C83FF" w14:textId="77777777" w:rsidR="009C3212" w:rsidRPr="00862FFB" w:rsidRDefault="009C3212" w:rsidP="008144A6">
      <w:pPr>
        <w:spacing w:after="0" w:line="240" w:lineRule="auto"/>
      </w:pPr>
      <w:r w:rsidRPr="00862FFB">
        <w:t xml:space="preserve">Proposals contain the following sections: </w:t>
      </w:r>
    </w:p>
    <w:p w14:paraId="32D0C00E" w14:textId="77777777" w:rsidR="009C3212" w:rsidRPr="00862FFB" w:rsidRDefault="009C3212" w:rsidP="008144A6">
      <w:pPr>
        <w:pStyle w:val="ListParagraph"/>
        <w:numPr>
          <w:ilvl w:val="0"/>
          <w:numId w:val="8"/>
        </w:numPr>
        <w:spacing w:after="0" w:line="240" w:lineRule="auto"/>
      </w:pPr>
      <w:r w:rsidRPr="00862FFB">
        <w:t>Introduction</w:t>
      </w:r>
    </w:p>
    <w:p w14:paraId="0D649A94" w14:textId="77777777" w:rsidR="009C3212" w:rsidRPr="00862FFB" w:rsidRDefault="009C3212" w:rsidP="008144A6">
      <w:pPr>
        <w:pStyle w:val="ListParagraph"/>
        <w:numPr>
          <w:ilvl w:val="0"/>
          <w:numId w:val="8"/>
        </w:numPr>
        <w:spacing w:after="0" w:line="240" w:lineRule="auto"/>
      </w:pPr>
      <w:r w:rsidRPr="00862FFB">
        <w:t>Proposed research design and methods</w:t>
      </w:r>
    </w:p>
    <w:p w14:paraId="678AC9CC" w14:textId="77777777" w:rsidR="009C3212" w:rsidRPr="00862FFB" w:rsidRDefault="009C3212" w:rsidP="008144A6">
      <w:pPr>
        <w:pStyle w:val="ListParagraph"/>
        <w:numPr>
          <w:ilvl w:val="0"/>
          <w:numId w:val="8"/>
        </w:numPr>
        <w:spacing w:after="0" w:line="240" w:lineRule="auto"/>
      </w:pPr>
      <w:r w:rsidRPr="00862FFB">
        <w:t>Plan for data analyses</w:t>
      </w:r>
    </w:p>
    <w:p w14:paraId="526C937D" w14:textId="77777777" w:rsidR="009C3212" w:rsidRPr="00862FFB" w:rsidRDefault="009C3212" w:rsidP="008144A6">
      <w:pPr>
        <w:pStyle w:val="ListParagraph"/>
        <w:numPr>
          <w:ilvl w:val="0"/>
          <w:numId w:val="8"/>
        </w:numPr>
        <w:spacing w:after="0" w:line="240" w:lineRule="auto"/>
      </w:pPr>
      <w:r w:rsidRPr="00862FFB">
        <w:t>References</w:t>
      </w:r>
    </w:p>
    <w:p w14:paraId="2A631055" w14:textId="77777777" w:rsidR="00044BC0" w:rsidRPr="00862FFB" w:rsidRDefault="009C3212" w:rsidP="008144A6">
      <w:pPr>
        <w:pStyle w:val="ListParagraph"/>
        <w:numPr>
          <w:ilvl w:val="0"/>
          <w:numId w:val="8"/>
        </w:numPr>
        <w:spacing w:after="0" w:line="240" w:lineRule="auto"/>
      </w:pPr>
      <w:r w:rsidRPr="00862FFB">
        <w:t>All materials (to date) in Appendices</w:t>
      </w:r>
    </w:p>
    <w:p w14:paraId="35765243" w14:textId="77777777" w:rsidR="00044BC0" w:rsidRPr="00862FFB" w:rsidRDefault="00044BC0" w:rsidP="008144A6">
      <w:pPr>
        <w:pStyle w:val="ListParagraph"/>
        <w:spacing w:after="0" w:line="240" w:lineRule="auto"/>
      </w:pPr>
    </w:p>
    <w:p w14:paraId="4049ECEB" w14:textId="5F5EC548" w:rsidR="00DB1CE1" w:rsidRPr="00DB1CE1" w:rsidRDefault="00801394" w:rsidP="00DB1CE1">
      <w:pPr>
        <w:pStyle w:val="ListParagraph"/>
        <w:numPr>
          <w:ilvl w:val="0"/>
          <w:numId w:val="7"/>
        </w:numPr>
        <w:spacing w:after="0" w:line="240" w:lineRule="auto"/>
        <w:rPr>
          <w:rFonts w:cs="Times New Roman"/>
          <w:b/>
          <w:bCs/>
          <w:color w:val="000000"/>
        </w:rPr>
      </w:pPr>
      <w:r w:rsidRPr="00DB1CE1">
        <w:rPr>
          <w:rStyle w:val="Strong"/>
          <w:sz w:val="22"/>
          <w:szCs w:val="22"/>
        </w:rPr>
        <w:t>At the end of PSYC*4880, students will submit their WRITTEN HONOURS THESIS.</w:t>
      </w:r>
    </w:p>
    <w:p w14:paraId="3DD44AEC" w14:textId="77777777" w:rsidR="00DB1CE1" w:rsidRDefault="00DB1CE1" w:rsidP="00DB1CE1">
      <w:pPr>
        <w:spacing w:after="0" w:line="240" w:lineRule="auto"/>
        <w:rPr>
          <w:rStyle w:val="Strong"/>
          <w:sz w:val="22"/>
          <w:szCs w:val="22"/>
        </w:rPr>
      </w:pPr>
    </w:p>
    <w:p w14:paraId="5BD21F31" w14:textId="41E86ACB" w:rsidR="00801394" w:rsidRPr="00862FFB" w:rsidRDefault="00DB1CE1" w:rsidP="0066232E">
      <w:pPr>
        <w:spacing w:after="0" w:line="240" w:lineRule="auto"/>
      </w:pPr>
      <w:r w:rsidRPr="00DB1CE1">
        <w:rPr>
          <w:rStyle w:val="Strong"/>
          <w:b w:val="0"/>
          <w:sz w:val="22"/>
          <w:szCs w:val="22"/>
        </w:rPr>
        <w:t xml:space="preserve">Due the first day of the examination period by 12 pm to </w:t>
      </w:r>
      <w:r>
        <w:rPr>
          <w:rStyle w:val="Strong"/>
          <w:b w:val="0"/>
          <w:sz w:val="22"/>
          <w:szCs w:val="22"/>
        </w:rPr>
        <w:t xml:space="preserve">your </w:t>
      </w:r>
      <w:r w:rsidRPr="00DB1CE1">
        <w:rPr>
          <w:rStyle w:val="Strong"/>
          <w:b w:val="0"/>
          <w:sz w:val="22"/>
          <w:szCs w:val="22"/>
        </w:rPr>
        <w:t xml:space="preserve">supervisor and </w:t>
      </w:r>
      <w:r>
        <w:rPr>
          <w:rStyle w:val="Strong"/>
          <w:b w:val="0"/>
          <w:sz w:val="22"/>
          <w:szCs w:val="22"/>
        </w:rPr>
        <w:t>your second reader</w:t>
      </w:r>
      <w:r w:rsidR="0066232E">
        <w:rPr>
          <w:rStyle w:val="Strong"/>
          <w:b w:val="0"/>
          <w:sz w:val="22"/>
          <w:szCs w:val="22"/>
        </w:rPr>
        <w:t xml:space="preserve"> </w:t>
      </w:r>
      <w:r w:rsidR="0066232E" w:rsidRPr="0066232E">
        <w:rPr>
          <w:rStyle w:val="Strong"/>
          <w:sz w:val="22"/>
          <w:szCs w:val="22"/>
        </w:rPr>
        <w:t>(average grade worth 35% of your mark)</w:t>
      </w:r>
      <w:r w:rsidRPr="0066232E">
        <w:rPr>
          <w:rStyle w:val="Strong"/>
          <w:sz w:val="22"/>
          <w:szCs w:val="22"/>
        </w:rPr>
        <w:t>.</w:t>
      </w:r>
      <w:r w:rsidR="0066232E">
        <w:rPr>
          <w:rStyle w:val="Strong"/>
          <w:b w:val="0"/>
          <w:sz w:val="22"/>
          <w:szCs w:val="22"/>
        </w:rPr>
        <w:t xml:space="preserve"> </w:t>
      </w:r>
      <w:r w:rsidR="00A71994" w:rsidRPr="00862FFB">
        <w:t>Honours These</w:t>
      </w:r>
      <w:r w:rsidR="00044BC0" w:rsidRPr="00862FFB">
        <w:t xml:space="preserve">s should be written in an augmented APA research report style to allow for a critical review of the literature and </w:t>
      </w:r>
      <w:r w:rsidR="00A71994" w:rsidRPr="00862FFB">
        <w:t xml:space="preserve">detailed </w:t>
      </w:r>
      <w:r w:rsidR="00044BC0" w:rsidRPr="00862FFB">
        <w:t>description of all aspects of the research project. A</w:t>
      </w:r>
      <w:r w:rsidR="00105D20">
        <w:t>ppendices</w:t>
      </w:r>
      <w:r w:rsidR="00044BC0" w:rsidRPr="00862FFB">
        <w:t xml:space="preserve"> should contain all materials used in the study. </w:t>
      </w:r>
    </w:p>
    <w:p w14:paraId="270375D7" w14:textId="77777777" w:rsidR="00801394" w:rsidRPr="00862FFB" w:rsidRDefault="00801394" w:rsidP="008144A6">
      <w:pPr>
        <w:pStyle w:val="ListParagraph"/>
        <w:spacing w:after="0" w:line="240" w:lineRule="auto"/>
        <w:ind w:left="0"/>
      </w:pPr>
    </w:p>
    <w:p w14:paraId="4ACC872E" w14:textId="5CAF9F56" w:rsidR="00044BC0" w:rsidRPr="00862FFB" w:rsidRDefault="00FB0F49" w:rsidP="008144A6">
      <w:pPr>
        <w:pStyle w:val="ListParagraph"/>
        <w:spacing w:after="0" w:line="240" w:lineRule="auto"/>
        <w:ind w:left="0"/>
      </w:pPr>
      <w:r w:rsidRPr="00862FFB">
        <w:t>Students with their s</w:t>
      </w:r>
      <w:r w:rsidR="00044BC0" w:rsidRPr="00862FFB">
        <w:t>upervisors are responsible for selecting a second reader (</w:t>
      </w:r>
      <w:r w:rsidR="00A71994" w:rsidRPr="00862FFB">
        <w:t xml:space="preserve">a </w:t>
      </w:r>
      <w:r w:rsidR="00044BC0" w:rsidRPr="00862FFB">
        <w:t xml:space="preserve">faculty member </w:t>
      </w:r>
      <w:r w:rsidR="00A71994" w:rsidRPr="00862FFB">
        <w:t xml:space="preserve">who is </w:t>
      </w:r>
      <w:r w:rsidR="00044BC0" w:rsidRPr="00862FFB">
        <w:t>not the instructor).</w:t>
      </w:r>
      <w:r w:rsidR="00801394" w:rsidRPr="00862FFB">
        <w:t xml:space="preserve"> The submission deadline can be negotiated with supervisor and second reader, and should be communicated by the supervisor to the course instructor.</w:t>
      </w:r>
      <w:r w:rsidR="00DB1CE1">
        <w:t xml:space="preserve"> The supervisor and second reader are to submit their grades to the course instructor and TA.</w:t>
      </w:r>
    </w:p>
    <w:p w14:paraId="236AD3E4" w14:textId="77777777" w:rsidR="00801394" w:rsidRPr="00862FFB" w:rsidRDefault="00801394" w:rsidP="008144A6">
      <w:pPr>
        <w:pStyle w:val="ListParagraph"/>
        <w:spacing w:after="0" w:line="240" w:lineRule="auto"/>
        <w:rPr>
          <w:rStyle w:val="Strong"/>
          <w:sz w:val="22"/>
          <w:szCs w:val="22"/>
        </w:rPr>
      </w:pPr>
    </w:p>
    <w:p w14:paraId="544FA60C" w14:textId="77777777" w:rsidR="00044BC0" w:rsidRDefault="00044BC0" w:rsidP="008144A6">
      <w:pPr>
        <w:pStyle w:val="ListParagraph"/>
        <w:numPr>
          <w:ilvl w:val="0"/>
          <w:numId w:val="7"/>
        </w:numPr>
        <w:spacing w:after="0" w:line="240" w:lineRule="auto"/>
        <w:rPr>
          <w:rStyle w:val="Strong"/>
          <w:sz w:val="22"/>
          <w:szCs w:val="22"/>
        </w:rPr>
      </w:pPr>
      <w:r w:rsidRPr="00862FFB">
        <w:rPr>
          <w:rStyle w:val="Strong"/>
          <w:sz w:val="22"/>
          <w:szCs w:val="22"/>
        </w:rPr>
        <w:t>Poster presentation</w:t>
      </w:r>
    </w:p>
    <w:p w14:paraId="3D6074DA" w14:textId="77777777" w:rsidR="00105D20" w:rsidRPr="00862FFB" w:rsidRDefault="00105D20" w:rsidP="008144A6">
      <w:pPr>
        <w:pStyle w:val="ListParagraph"/>
        <w:spacing w:after="0" w:line="240" w:lineRule="auto"/>
        <w:rPr>
          <w:rStyle w:val="Strong"/>
          <w:sz w:val="22"/>
          <w:szCs w:val="22"/>
        </w:rPr>
      </w:pPr>
    </w:p>
    <w:p w14:paraId="0EA1FA7F" w14:textId="4AFF5D9A" w:rsidR="00044BC0" w:rsidRPr="00862FFB" w:rsidRDefault="003B69C5" w:rsidP="008144A6">
      <w:pPr>
        <w:spacing w:after="0" w:line="240" w:lineRule="auto"/>
      </w:pPr>
      <w:r>
        <w:t>S</w:t>
      </w:r>
      <w:r w:rsidR="00044BC0" w:rsidRPr="00862FFB">
        <w:t>tudents will b</w:t>
      </w:r>
      <w:r>
        <w:t>e expected to prepare a poster for the Honours Thesis Poster Conference to be scheduled</w:t>
      </w:r>
      <w:r w:rsidR="00801394" w:rsidRPr="00862FFB">
        <w:t xml:space="preserve"> </w:t>
      </w:r>
      <w:r w:rsidR="00302942">
        <w:t>just before</w:t>
      </w:r>
      <w:r w:rsidR="00801394" w:rsidRPr="00862FFB">
        <w:t xml:space="preserve"> the final exam period. </w:t>
      </w:r>
      <w:r w:rsidR="00302942">
        <w:t>Faculty and graduate students from the Department of Psychology will be invited</w:t>
      </w:r>
      <w:r w:rsidR="00044BC0" w:rsidRPr="00862FFB">
        <w:t>.</w:t>
      </w:r>
      <w:r w:rsidR="00DB1CE1">
        <w:t xml:space="preserve"> Three judges will evaluate the poster presentation</w:t>
      </w:r>
      <w:r w:rsidR="0061747C">
        <w:t xml:space="preserve"> </w:t>
      </w:r>
      <w:r w:rsidR="0061747C" w:rsidRPr="0061747C">
        <w:rPr>
          <w:b/>
        </w:rPr>
        <w:t>(average grade worth 10% of your mark)</w:t>
      </w:r>
      <w:r w:rsidR="00DB1CE1" w:rsidRPr="0061747C">
        <w:rPr>
          <w:b/>
        </w:rPr>
        <w:t>.</w:t>
      </w:r>
      <w:r w:rsidR="00DB1CE1">
        <w:t xml:space="preserve"> The posters are to be uploaded to Courselink</w:t>
      </w:r>
      <w:r>
        <w:t>’s dropbox</w:t>
      </w:r>
      <w:r w:rsidR="00DB1CE1">
        <w:t xml:space="preserve"> by 12 pm the day before the poster conference.</w:t>
      </w:r>
    </w:p>
    <w:p w14:paraId="3E8EB1D8" w14:textId="77777777" w:rsidR="009561DA" w:rsidRDefault="009561DA" w:rsidP="008144A6">
      <w:pPr>
        <w:pStyle w:val="Heading3"/>
        <w:rPr>
          <w:sz w:val="22"/>
          <w:szCs w:val="22"/>
        </w:rPr>
      </w:pPr>
    </w:p>
    <w:p w14:paraId="288F820D" w14:textId="77777777" w:rsidR="00DE37D6" w:rsidRDefault="00DE37D6" w:rsidP="008144A6">
      <w:pPr>
        <w:pStyle w:val="ListParagraph"/>
        <w:numPr>
          <w:ilvl w:val="0"/>
          <w:numId w:val="7"/>
        </w:numPr>
        <w:spacing w:after="0" w:line="240" w:lineRule="auto"/>
        <w:rPr>
          <w:rFonts w:cs="Arial"/>
          <w:b/>
        </w:rPr>
      </w:pPr>
      <w:r w:rsidRPr="00DE37D6">
        <w:rPr>
          <w:rFonts w:cs="Arial"/>
          <w:b/>
        </w:rPr>
        <w:t>Final Reflection Paper</w:t>
      </w:r>
    </w:p>
    <w:p w14:paraId="3131D74C" w14:textId="77777777" w:rsidR="00DB1CE1" w:rsidRPr="00DE37D6" w:rsidRDefault="00DB1CE1" w:rsidP="00DB1CE1">
      <w:pPr>
        <w:pStyle w:val="ListParagraph"/>
        <w:spacing w:after="0" w:line="240" w:lineRule="auto"/>
        <w:rPr>
          <w:rFonts w:cs="Arial"/>
          <w:b/>
        </w:rPr>
      </w:pPr>
    </w:p>
    <w:p w14:paraId="247CF4E1" w14:textId="421D61F0" w:rsidR="00DE37D6" w:rsidRDefault="00DE37D6" w:rsidP="008144A6">
      <w:pPr>
        <w:spacing w:after="0" w:line="240" w:lineRule="auto"/>
        <w:rPr>
          <w:rFonts w:cs="Arial"/>
          <w:color w:val="000000" w:themeColor="text1"/>
        </w:rPr>
      </w:pPr>
      <w:r w:rsidRPr="00DE37D6">
        <w:rPr>
          <w:rFonts w:cs="Arial"/>
          <w:color w:val="000000" w:themeColor="text1"/>
        </w:rPr>
        <w:t>The final reflection paper should be a maximum two double spaced pages. It should reflect how the students’ abilities or perspectives in regar</w:t>
      </w:r>
      <w:r>
        <w:rPr>
          <w:rFonts w:cs="Arial"/>
          <w:color w:val="000000" w:themeColor="text1"/>
        </w:rPr>
        <w:t>d</w:t>
      </w:r>
      <w:r w:rsidRPr="00DE37D6">
        <w:rPr>
          <w:rFonts w:cs="Arial"/>
          <w:color w:val="000000" w:themeColor="text1"/>
        </w:rPr>
        <w:t xml:space="preserve"> to one (or more) of the learning outcomes has developed as a result of their experience in this course. Students should discuss both their struggles and their successes.</w:t>
      </w:r>
      <w:r w:rsidR="00DB1CE1">
        <w:rPr>
          <w:rFonts w:cs="Arial"/>
          <w:color w:val="000000" w:themeColor="text1"/>
        </w:rPr>
        <w:t xml:space="preserve"> This paper will be emailed to the course instructor during the final examination period.</w:t>
      </w:r>
    </w:p>
    <w:p w14:paraId="588CEB75" w14:textId="77777777" w:rsidR="00DB1CE1" w:rsidRPr="00DE37D6" w:rsidRDefault="00DB1CE1" w:rsidP="008144A6">
      <w:pPr>
        <w:spacing w:after="0" w:line="240" w:lineRule="auto"/>
        <w:rPr>
          <w:rFonts w:cs="Arial"/>
          <w:color w:val="000000" w:themeColor="text1"/>
        </w:rPr>
      </w:pPr>
    </w:p>
    <w:p w14:paraId="3A62EC30" w14:textId="15A741C4" w:rsidR="002C7ED6" w:rsidRPr="002C7ED6" w:rsidRDefault="002C7ED6" w:rsidP="008144A6">
      <w:pPr>
        <w:pStyle w:val="ListParagraph"/>
        <w:numPr>
          <w:ilvl w:val="0"/>
          <w:numId w:val="7"/>
        </w:numPr>
        <w:spacing w:after="0" w:line="240" w:lineRule="auto"/>
        <w:rPr>
          <w:b/>
        </w:rPr>
      </w:pPr>
      <w:r w:rsidRPr="002C7ED6">
        <w:rPr>
          <w:b/>
        </w:rPr>
        <w:t>Advisor’s evaluation</w:t>
      </w:r>
    </w:p>
    <w:p w14:paraId="000BB466" w14:textId="77777777" w:rsidR="002C7ED6" w:rsidRDefault="002C7ED6" w:rsidP="008144A6">
      <w:pPr>
        <w:spacing w:after="0" w:line="240" w:lineRule="auto"/>
      </w:pPr>
    </w:p>
    <w:p w14:paraId="6E0A33A2" w14:textId="31D96C74" w:rsidR="009561DA" w:rsidRPr="00862FFB" w:rsidRDefault="009561DA" w:rsidP="008144A6">
      <w:pPr>
        <w:spacing w:after="0" w:line="240" w:lineRule="auto"/>
      </w:pPr>
      <w:r w:rsidRPr="00862FFB">
        <w:t>Throughout both semesters, the faculty supervisor will evaluate students’ contribution by considering their independence in the development and conduct of the project, as well as their creativity, responsibility, organization</w:t>
      </w:r>
      <w:r w:rsidR="003A429E">
        <w:t>, and execution of the project</w:t>
      </w:r>
      <w:r w:rsidRPr="00862FFB">
        <w:t xml:space="preserve">. This </w:t>
      </w:r>
      <w:r w:rsidR="00807F72">
        <w:t xml:space="preserve">will count toward </w:t>
      </w:r>
      <w:r w:rsidR="003A429E">
        <w:t>1</w:t>
      </w:r>
      <w:r w:rsidRPr="00862FFB">
        <w:t>5% of final PSYC*4880 grade.</w:t>
      </w:r>
    </w:p>
    <w:p w14:paraId="03498370" w14:textId="77777777" w:rsidR="009561DA" w:rsidRDefault="009561DA" w:rsidP="008144A6">
      <w:pPr>
        <w:pStyle w:val="Heading3"/>
        <w:rPr>
          <w:sz w:val="22"/>
          <w:szCs w:val="22"/>
        </w:rPr>
      </w:pPr>
    </w:p>
    <w:p w14:paraId="36441C9B" w14:textId="77777777" w:rsidR="009561DA" w:rsidRDefault="009561DA" w:rsidP="008144A6">
      <w:pPr>
        <w:pStyle w:val="Heading3"/>
        <w:rPr>
          <w:sz w:val="22"/>
          <w:szCs w:val="22"/>
        </w:rPr>
      </w:pPr>
    </w:p>
    <w:p w14:paraId="308CD619" w14:textId="77777777" w:rsidR="00DB1CE1" w:rsidRDefault="00DB1CE1">
      <w:pPr>
        <w:rPr>
          <w:rFonts w:cs="Times New Roman"/>
          <w:b/>
          <w:bCs/>
          <w:color w:val="000000"/>
        </w:rPr>
      </w:pPr>
      <w:r>
        <w:br w:type="page"/>
      </w:r>
    </w:p>
    <w:p w14:paraId="446EAEBC" w14:textId="7C42FA64" w:rsidR="00044BC0" w:rsidRPr="00862FFB" w:rsidRDefault="00834E11" w:rsidP="008144A6">
      <w:pPr>
        <w:pStyle w:val="Heading3"/>
        <w:rPr>
          <w:sz w:val="22"/>
          <w:szCs w:val="22"/>
          <w:lang w:val="en-GB"/>
        </w:rPr>
      </w:pPr>
      <w:r w:rsidRPr="00862FFB">
        <w:rPr>
          <w:sz w:val="22"/>
          <w:szCs w:val="22"/>
        </w:rPr>
        <w:lastRenderedPageBreak/>
        <w:t>More detailed mapping:</w:t>
      </w:r>
    </w:p>
    <w:p w14:paraId="653229B4" w14:textId="77777777" w:rsidR="00454DF4" w:rsidRPr="00862FFB" w:rsidRDefault="00454DF4" w:rsidP="008144A6">
      <w:pPr>
        <w:autoSpaceDE w:val="0"/>
        <w:autoSpaceDN w:val="0"/>
        <w:adjustRightInd w:val="0"/>
        <w:spacing w:after="0" w:line="240" w:lineRule="auto"/>
        <w:rPr>
          <w:rFonts w:cs="Times New Roman"/>
          <w:b/>
          <w:bCs/>
          <w:color w:val="000000"/>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00"/>
        <w:gridCol w:w="2212"/>
        <w:gridCol w:w="1186"/>
        <w:gridCol w:w="1206"/>
        <w:gridCol w:w="2446"/>
      </w:tblGrid>
      <w:tr w:rsidR="00BB72AD" w:rsidRPr="00862FFB" w14:paraId="2192CA2B" w14:textId="77777777" w:rsidTr="006A482D">
        <w:trPr>
          <w:tblHeader/>
        </w:trPr>
        <w:tc>
          <w:tcPr>
            <w:tcW w:w="2359" w:type="dxa"/>
          </w:tcPr>
          <w:p w14:paraId="5076BC33" w14:textId="2F881079"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 xml:space="preserve">Assignment or </w:t>
            </w:r>
            <w:r>
              <w:rPr>
                <w:rFonts w:cs="Times New Roman"/>
                <w:b/>
                <w:bCs/>
                <w:color w:val="000000"/>
              </w:rPr>
              <w:t>Activity</w:t>
            </w:r>
          </w:p>
        </w:tc>
        <w:tc>
          <w:tcPr>
            <w:tcW w:w="2285" w:type="dxa"/>
          </w:tcPr>
          <w:p w14:paraId="761EDA40" w14:textId="425659AC"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Due Date</w:t>
            </w:r>
          </w:p>
        </w:tc>
        <w:tc>
          <w:tcPr>
            <w:tcW w:w="1212" w:type="dxa"/>
          </w:tcPr>
          <w:p w14:paraId="2E39AE01" w14:textId="706522B1" w:rsidR="00BB72AD" w:rsidRPr="00862FFB" w:rsidRDefault="00BB72AD" w:rsidP="008144A6">
            <w:pPr>
              <w:autoSpaceDE w:val="0"/>
              <w:autoSpaceDN w:val="0"/>
              <w:adjustRightInd w:val="0"/>
              <w:rPr>
                <w:rFonts w:cs="Times New Roman"/>
                <w:bCs/>
                <w:color w:val="000000"/>
              </w:rPr>
            </w:pPr>
            <w:r>
              <w:rPr>
                <w:rFonts w:cs="Times New Roman"/>
                <w:b/>
                <w:bCs/>
                <w:color w:val="000000"/>
              </w:rPr>
              <w:t>Weight</w:t>
            </w:r>
            <w:r w:rsidRPr="00862FFB">
              <w:rPr>
                <w:rFonts w:cs="Times New Roman"/>
                <w:b/>
                <w:bCs/>
                <w:color w:val="000000"/>
              </w:rPr>
              <w:t xml:space="preserve"> (%)</w:t>
            </w:r>
          </w:p>
        </w:tc>
        <w:tc>
          <w:tcPr>
            <w:tcW w:w="1213" w:type="dxa"/>
          </w:tcPr>
          <w:p w14:paraId="18A7AE68" w14:textId="1D322E94" w:rsidR="00BB72AD" w:rsidRPr="00862FFB" w:rsidRDefault="00BB72AD" w:rsidP="008144A6">
            <w:pPr>
              <w:autoSpaceDE w:val="0"/>
              <w:autoSpaceDN w:val="0"/>
              <w:adjustRightInd w:val="0"/>
              <w:rPr>
                <w:rFonts w:cs="Times New Roman"/>
                <w:b/>
                <w:bCs/>
                <w:color w:val="000000"/>
              </w:rPr>
            </w:pPr>
            <w:r>
              <w:rPr>
                <w:rFonts w:cs="Times New Roman"/>
                <w:b/>
                <w:bCs/>
                <w:color w:val="000000"/>
              </w:rPr>
              <w:t>Evaluated by</w:t>
            </w:r>
          </w:p>
        </w:tc>
        <w:tc>
          <w:tcPr>
            <w:tcW w:w="2507" w:type="dxa"/>
          </w:tcPr>
          <w:p w14:paraId="73DA87A5" w14:textId="6DF9FD67"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Learning Outcomes Assessed</w:t>
            </w:r>
          </w:p>
        </w:tc>
      </w:tr>
      <w:tr w:rsidR="00BB72AD" w:rsidRPr="00862FFB" w14:paraId="5C6DDF31" w14:textId="77777777" w:rsidTr="006A482D">
        <w:tc>
          <w:tcPr>
            <w:tcW w:w="2359" w:type="dxa"/>
          </w:tcPr>
          <w:p w14:paraId="39AC1E57" w14:textId="54189627" w:rsidR="00BB72AD" w:rsidRPr="00862FFB" w:rsidRDefault="00BB72AD" w:rsidP="008144A6">
            <w:pPr>
              <w:autoSpaceDE w:val="0"/>
              <w:autoSpaceDN w:val="0"/>
              <w:adjustRightInd w:val="0"/>
              <w:rPr>
                <w:rFonts w:cs="Times New Roman"/>
                <w:bCs/>
                <w:color w:val="000000"/>
              </w:rPr>
            </w:pPr>
            <w:r>
              <w:rPr>
                <w:rFonts w:cs="Times New Roman"/>
                <w:bCs/>
                <w:color w:val="000000"/>
              </w:rPr>
              <w:t>Weekly Activity Log</w:t>
            </w:r>
            <w:r w:rsidRPr="00862FFB">
              <w:rPr>
                <w:rFonts w:cs="Times New Roman"/>
                <w:bCs/>
                <w:color w:val="000000"/>
              </w:rPr>
              <w:t xml:space="preserve"> </w:t>
            </w:r>
          </w:p>
        </w:tc>
        <w:tc>
          <w:tcPr>
            <w:tcW w:w="2285" w:type="dxa"/>
          </w:tcPr>
          <w:p w14:paraId="1B14CEB1" w14:textId="50945FC9" w:rsidR="00BB72AD" w:rsidRPr="00BB72AD" w:rsidRDefault="00BB72AD" w:rsidP="008144A6">
            <w:pPr>
              <w:autoSpaceDE w:val="0"/>
              <w:autoSpaceDN w:val="0"/>
              <w:adjustRightInd w:val="0"/>
              <w:rPr>
                <w:rFonts w:cs="Times New Roman"/>
                <w:b/>
                <w:bCs/>
                <w:color w:val="000000"/>
              </w:rPr>
            </w:pPr>
            <w:r w:rsidRPr="00BB72AD">
              <w:rPr>
                <w:rStyle w:val="Strong"/>
                <w:b w:val="0"/>
              </w:rPr>
              <w:t xml:space="preserve">Due to supervisor every Sunday of term (F and W). </w:t>
            </w:r>
          </w:p>
        </w:tc>
        <w:tc>
          <w:tcPr>
            <w:tcW w:w="1212" w:type="dxa"/>
          </w:tcPr>
          <w:p w14:paraId="672B7616"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10</w:t>
            </w:r>
            <w:r w:rsidRPr="00862FFB">
              <w:rPr>
                <w:rFonts w:cs="Times New Roman"/>
                <w:bCs/>
                <w:color w:val="000000"/>
              </w:rPr>
              <w:t>%</w:t>
            </w:r>
          </w:p>
          <w:p w14:paraId="745BC3D3" w14:textId="77777777" w:rsidR="00BB72AD" w:rsidRPr="00862FFB" w:rsidRDefault="00BB72AD" w:rsidP="008144A6">
            <w:pPr>
              <w:autoSpaceDE w:val="0"/>
              <w:autoSpaceDN w:val="0"/>
              <w:adjustRightInd w:val="0"/>
              <w:rPr>
                <w:rFonts w:cs="Times New Roman"/>
                <w:bCs/>
                <w:color w:val="000000"/>
              </w:rPr>
            </w:pPr>
          </w:p>
        </w:tc>
        <w:tc>
          <w:tcPr>
            <w:tcW w:w="1213" w:type="dxa"/>
          </w:tcPr>
          <w:p w14:paraId="62CA2905" w14:textId="7B605F06"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5CFC76FE" w14:textId="39469D1A" w:rsidR="00BB72AD" w:rsidRPr="00862FFB" w:rsidRDefault="00DB1CE1" w:rsidP="008144A6">
            <w:pPr>
              <w:autoSpaceDE w:val="0"/>
              <w:autoSpaceDN w:val="0"/>
              <w:adjustRightInd w:val="0"/>
              <w:rPr>
                <w:rFonts w:cs="Times New Roman"/>
                <w:b/>
                <w:bCs/>
                <w:color w:val="000000"/>
              </w:rPr>
            </w:pPr>
            <w:r>
              <w:rPr>
                <w:b/>
              </w:rPr>
              <w:t xml:space="preserve">Written Communication, </w:t>
            </w:r>
            <w:r w:rsidR="00BB72AD" w:rsidRPr="00862FFB">
              <w:rPr>
                <w:b/>
              </w:rPr>
              <w:t>Critical and Creative Thinking</w:t>
            </w:r>
            <w:r w:rsidR="00BB72AD">
              <w:rPr>
                <w:b/>
              </w:rPr>
              <w:t xml:space="preserve">, </w:t>
            </w:r>
            <w:r w:rsidR="00BB72AD" w:rsidRPr="00862FFB">
              <w:rPr>
                <w:b/>
              </w:rPr>
              <w:t>Professional and Ethical Behaviour</w:t>
            </w:r>
          </w:p>
        </w:tc>
      </w:tr>
      <w:tr w:rsidR="00BB72AD" w:rsidRPr="00862FFB" w14:paraId="48F679E3" w14:textId="77777777" w:rsidTr="006A482D">
        <w:tc>
          <w:tcPr>
            <w:tcW w:w="2359" w:type="dxa"/>
          </w:tcPr>
          <w:p w14:paraId="49BA5937" w14:textId="26097EBB" w:rsidR="00BB72AD" w:rsidRPr="00862FFB" w:rsidRDefault="00BB72AD" w:rsidP="008144A6">
            <w:pPr>
              <w:autoSpaceDE w:val="0"/>
              <w:autoSpaceDN w:val="0"/>
              <w:adjustRightInd w:val="0"/>
              <w:rPr>
                <w:rFonts w:cs="Times New Roman"/>
                <w:bCs/>
                <w:color w:val="000000"/>
              </w:rPr>
            </w:pPr>
            <w:r>
              <w:rPr>
                <w:rFonts w:cs="Times New Roman"/>
                <w:bCs/>
                <w:color w:val="000000"/>
              </w:rPr>
              <w:t>Participation in class activities including p</w:t>
            </w:r>
            <w:r w:rsidRPr="00862FFB">
              <w:rPr>
                <w:rFonts w:cs="Times New Roman"/>
                <w:bCs/>
                <w:color w:val="000000"/>
              </w:rPr>
              <w:t xml:space="preserve">roviding </w:t>
            </w:r>
            <w:r>
              <w:rPr>
                <w:rFonts w:cs="Times New Roman"/>
                <w:bCs/>
                <w:color w:val="000000"/>
              </w:rPr>
              <w:t>f</w:t>
            </w:r>
            <w:r w:rsidRPr="00862FFB">
              <w:rPr>
                <w:rFonts w:cs="Times New Roman"/>
                <w:bCs/>
                <w:color w:val="000000"/>
              </w:rPr>
              <w:t xml:space="preserve">eedback </w:t>
            </w:r>
            <w:r>
              <w:rPr>
                <w:rFonts w:cs="Times New Roman"/>
                <w:bCs/>
                <w:color w:val="000000"/>
              </w:rPr>
              <w:t>on p</w:t>
            </w:r>
            <w:r w:rsidRPr="00862FFB">
              <w:rPr>
                <w:rFonts w:cs="Times New Roman"/>
                <w:bCs/>
                <w:color w:val="000000"/>
              </w:rPr>
              <w:t>resentations</w:t>
            </w:r>
          </w:p>
        </w:tc>
        <w:tc>
          <w:tcPr>
            <w:tcW w:w="2285" w:type="dxa"/>
          </w:tcPr>
          <w:p w14:paraId="671102B8" w14:textId="77777777" w:rsidR="00BB72AD" w:rsidRDefault="00BB72AD" w:rsidP="008144A6">
            <w:pPr>
              <w:autoSpaceDE w:val="0"/>
              <w:autoSpaceDN w:val="0"/>
              <w:adjustRightInd w:val="0"/>
              <w:rPr>
                <w:rFonts w:cs="Times New Roman"/>
                <w:bCs/>
                <w:color w:val="000000"/>
              </w:rPr>
            </w:pPr>
            <w:r>
              <w:rPr>
                <w:rFonts w:cs="Times New Roman"/>
                <w:bCs/>
                <w:color w:val="000000"/>
              </w:rPr>
              <w:t>All classes</w:t>
            </w:r>
          </w:p>
          <w:p w14:paraId="0CFD687A" w14:textId="17E38DFD" w:rsidR="00BB72AD" w:rsidRPr="00862FFB" w:rsidRDefault="00BB72AD" w:rsidP="008144A6">
            <w:pPr>
              <w:autoSpaceDE w:val="0"/>
              <w:autoSpaceDN w:val="0"/>
              <w:adjustRightInd w:val="0"/>
              <w:rPr>
                <w:rFonts w:cs="Times New Roman"/>
                <w:bCs/>
                <w:color w:val="000000"/>
              </w:rPr>
            </w:pPr>
            <w:r>
              <w:rPr>
                <w:rFonts w:cs="Times New Roman"/>
                <w:bCs/>
                <w:color w:val="000000"/>
              </w:rPr>
              <w:t xml:space="preserve">Peer feedback due </w:t>
            </w:r>
            <w:r w:rsidRPr="00862FFB">
              <w:rPr>
                <w:rFonts w:cs="Times New Roman"/>
                <w:bCs/>
                <w:color w:val="000000"/>
              </w:rPr>
              <w:t xml:space="preserve">within 24 hours of presentation sessions </w:t>
            </w:r>
          </w:p>
        </w:tc>
        <w:tc>
          <w:tcPr>
            <w:tcW w:w="1212" w:type="dxa"/>
          </w:tcPr>
          <w:p w14:paraId="734DE6C0" w14:textId="77777777"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5%</w:t>
            </w:r>
          </w:p>
          <w:p w14:paraId="540513BC" w14:textId="77777777" w:rsidR="00BB72AD" w:rsidRPr="00862FFB" w:rsidRDefault="00BB72AD" w:rsidP="008144A6">
            <w:pPr>
              <w:autoSpaceDE w:val="0"/>
              <w:autoSpaceDN w:val="0"/>
              <w:adjustRightInd w:val="0"/>
              <w:rPr>
                <w:rFonts w:cs="Times New Roman"/>
                <w:bCs/>
                <w:color w:val="000000"/>
              </w:rPr>
            </w:pPr>
          </w:p>
        </w:tc>
        <w:tc>
          <w:tcPr>
            <w:tcW w:w="1213" w:type="dxa"/>
          </w:tcPr>
          <w:p w14:paraId="70E00A18" w14:textId="4F6E8203"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p>
        </w:tc>
        <w:tc>
          <w:tcPr>
            <w:tcW w:w="2507" w:type="dxa"/>
          </w:tcPr>
          <w:p w14:paraId="4FBE0C9B" w14:textId="63B0C8EB" w:rsidR="00BB72AD" w:rsidRPr="00862FFB" w:rsidRDefault="00DB1CE1" w:rsidP="008144A6">
            <w:pPr>
              <w:autoSpaceDE w:val="0"/>
              <w:autoSpaceDN w:val="0"/>
              <w:adjustRightInd w:val="0"/>
              <w:rPr>
                <w:rFonts w:cs="Times New Roman"/>
                <w:bCs/>
                <w:color w:val="000000"/>
              </w:rPr>
            </w:pPr>
            <w:r>
              <w:rPr>
                <w:b/>
              </w:rPr>
              <w:t xml:space="preserve">Inquiry and Analysis, </w:t>
            </w:r>
            <w:r w:rsidR="00BB72AD" w:rsidRPr="00862FFB">
              <w:rPr>
                <w:b/>
              </w:rPr>
              <w:t>Literacy</w:t>
            </w:r>
            <w:r w:rsidR="00BB72AD">
              <w:rPr>
                <w:b/>
              </w:rPr>
              <w:t xml:space="preserve">, </w:t>
            </w:r>
            <w:r>
              <w:rPr>
                <w:b/>
              </w:rPr>
              <w:t xml:space="preserve">Oral </w:t>
            </w:r>
            <w:r w:rsidR="00BB72AD" w:rsidRPr="00862FFB">
              <w:rPr>
                <w:b/>
              </w:rPr>
              <w:t>Communication</w:t>
            </w:r>
            <w:r w:rsidR="00BB72AD">
              <w:rPr>
                <w:b/>
              </w:rPr>
              <w:t xml:space="preserve">, </w:t>
            </w:r>
            <w:r w:rsidR="00BB72AD" w:rsidRPr="00862FFB">
              <w:rPr>
                <w:b/>
              </w:rPr>
              <w:t>Professional and Ethical Behaviour</w:t>
            </w:r>
          </w:p>
        </w:tc>
      </w:tr>
      <w:tr w:rsidR="00BB72AD" w:rsidRPr="00862FFB" w14:paraId="32231AE3" w14:textId="77777777" w:rsidTr="00BB72AD">
        <w:trPr>
          <w:trHeight w:val="772"/>
        </w:trPr>
        <w:tc>
          <w:tcPr>
            <w:tcW w:w="2359" w:type="dxa"/>
          </w:tcPr>
          <w:p w14:paraId="2048E162" w14:textId="376EF2C4" w:rsidR="00BB72AD" w:rsidRPr="00862FFB" w:rsidRDefault="00BB72AD" w:rsidP="008144A6">
            <w:pPr>
              <w:autoSpaceDE w:val="0"/>
              <w:autoSpaceDN w:val="0"/>
              <w:adjustRightInd w:val="0"/>
              <w:rPr>
                <w:rFonts w:cs="Times New Roman"/>
                <w:bCs/>
                <w:color w:val="000000"/>
              </w:rPr>
            </w:pPr>
            <w:r>
              <w:rPr>
                <w:rFonts w:cs="Times New Roman"/>
                <w:bCs/>
                <w:color w:val="000000"/>
              </w:rPr>
              <w:t>Oral proposal</w:t>
            </w:r>
          </w:p>
        </w:tc>
        <w:tc>
          <w:tcPr>
            <w:tcW w:w="2285" w:type="dxa"/>
          </w:tcPr>
          <w:p w14:paraId="26FB4325" w14:textId="39CF581C" w:rsidR="00BB72AD" w:rsidRPr="00862FFB" w:rsidRDefault="00BB72AD" w:rsidP="008144A6">
            <w:pPr>
              <w:autoSpaceDE w:val="0"/>
              <w:autoSpaceDN w:val="0"/>
              <w:adjustRightInd w:val="0"/>
              <w:rPr>
                <w:rFonts w:cs="Times New Roman"/>
                <w:bCs/>
                <w:color w:val="000000"/>
              </w:rPr>
            </w:pPr>
            <w:r>
              <w:rPr>
                <w:rFonts w:cs="Times New Roman"/>
                <w:bCs/>
                <w:color w:val="000000"/>
              </w:rPr>
              <w:t>One of last 5 classes fall term</w:t>
            </w:r>
          </w:p>
        </w:tc>
        <w:tc>
          <w:tcPr>
            <w:tcW w:w="1212" w:type="dxa"/>
          </w:tcPr>
          <w:p w14:paraId="494E08D8" w14:textId="16D0A404" w:rsidR="00BB72AD" w:rsidRPr="00862FFB" w:rsidRDefault="00BB72AD" w:rsidP="008144A6">
            <w:pPr>
              <w:autoSpaceDE w:val="0"/>
              <w:autoSpaceDN w:val="0"/>
              <w:adjustRightInd w:val="0"/>
              <w:rPr>
                <w:rFonts w:cs="Times New Roman"/>
                <w:bCs/>
                <w:color w:val="000000"/>
              </w:rPr>
            </w:pPr>
            <w:r>
              <w:rPr>
                <w:rFonts w:cs="Times New Roman"/>
                <w:bCs/>
                <w:color w:val="000000"/>
              </w:rPr>
              <w:t>10%</w:t>
            </w:r>
          </w:p>
        </w:tc>
        <w:tc>
          <w:tcPr>
            <w:tcW w:w="1213" w:type="dxa"/>
          </w:tcPr>
          <w:p w14:paraId="104BB46B" w14:textId="391D6605"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p>
        </w:tc>
        <w:tc>
          <w:tcPr>
            <w:tcW w:w="2507" w:type="dxa"/>
          </w:tcPr>
          <w:p w14:paraId="43551568" w14:textId="221EB6BB" w:rsidR="00BB72AD" w:rsidRPr="00862FFB" w:rsidRDefault="00BB72AD" w:rsidP="008144A6">
            <w:pPr>
              <w:autoSpaceDE w:val="0"/>
              <w:autoSpaceDN w:val="0"/>
              <w:adjustRightInd w:val="0"/>
              <w:rPr>
                <w:b/>
              </w:rPr>
            </w:pPr>
            <w:r w:rsidRPr="00862FFB">
              <w:rPr>
                <w:b/>
              </w:rPr>
              <w:t>Critical and Creative Thinking</w:t>
            </w:r>
            <w:r>
              <w:rPr>
                <w:b/>
              </w:rPr>
              <w:t xml:space="preserve">, </w:t>
            </w:r>
            <w:r w:rsidRPr="00862FFB">
              <w:rPr>
                <w:b/>
              </w:rPr>
              <w:t>Literacy</w:t>
            </w:r>
            <w:r>
              <w:rPr>
                <w:b/>
              </w:rPr>
              <w:t xml:space="preserve">, </w:t>
            </w:r>
            <w:r w:rsidR="00DB1CE1">
              <w:rPr>
                <w:b/>
              </w:rPr>
              <w:t xml:space="preserve">Oral </w:t>
            </w:r>
            <w:r w:rsidRPr="00862FFB">
              <w:rPr>
                <w:b/>
              </w:rPr>
              <w:t>Communication</w:t>
            </w:r>
            <w:r>
              <w:rPr>
                <w:b/>
              </w:rPr>
              <w:t xml:space="preserve">, </w:t>
            </w:r>
            <w:r w:rsidRPr="00862FFB">
              <w:rPr>
                <w:b/>
              </w:rPr>
              <w:t>Profe</w:t>
            </w:r>
            <w:r>
              <w:rPr>
                <w:b/>
              </w:rPr>
              <w:t>ssional and Ethical Behaviour</w:t>
            </w:r>
          </w:p>
        </w:tc>
      </w:tr>
      <w:tr w:rsidR="00BB72AD" w:rsidRPr="00862FFB" w14:paraId="4B9602D9" w14:textId="77777777" w:rsidTr="006A482D">
        <w:tc>
          <w:tcPr>
            <w:tcW w:w="2359" w:type="dxa"/>
          </w:tcPr>
          <w:p w14:paraId="32AEE2AA" w14:textId="34DDAA58"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Written Research Proposal</w:t>
            </w:r>
          </w:p>
        </w:tc>
        <w:tc>
          <w:tcPr>
            <w:tcW w:w="2285" w:type="dxa"/>
          </w:tcPr>
          <w:p w14:paraId="7A3A6E7E" w14:textId="12469620"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First day of the examination period</w:t>
            </w:r>
            <w:r>
              <w:rPr>
                <w:rFonts w:cs="Times New Roman"/>
                <w:bCs/>
                <w:color w:val="000000"/>
              </w:rPr>
              <w:t xml:space="preserve">, </w:t>
            </w:r>
            <w:r w:rsidR="00140613">
              <w:rPr>
                <w:rFonts w:cs="Times New Roman"/>
                <w:bCs/>
                <w:color w:val="000000"/>
              </w:rPr>
              <w:t xml:space="preserve">Dec 4 2017, </w:t>
            </w:r>
            <w:r>
              <w:rPr>
                <w:rFonts w:cs="Times New Roman"/>
                <w:bCs/>
                <w:color w:val="000000"/>
              </w:rPr>
              <w:t>12 pm</w:t>
            </w:r>
          </w:p>
        </w:tc>
        <w:tc>
          <w:tcPr>
            <w:tcW w:w="1212" w:type="dxa"/>
          </w:tcPr>
          <w:p w14:paraId="125C8989"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10</w:t>
            </w:r>
            <w:r w:rsidRPr="00862FFB">
              <w:rPr>
                <w:rFonts w:cs="Times New Roman"/>
                <w:bCs/>
                <w:color w:val="000000"/>
              </w:rPr>
              <w:t>%</w:t>
            </w:r>
          </w:p>
          <w:p w14:paraId="492A9A60" w14:textId="77777777" w:rsidR="00BB72AD" w:rsidRPr="00862FFB" w:rsidRDefault="00BB72AD" w:rsidP="008144A6">
            <w:pPr>
              <w:autoSpaceDE w:val="0"/>
              <w:autoSpaceDN w:val="0"/>
              <w:adjustRightInd w:val="0"/>
              <w:rPr>
                <w:rFonts w:cs="Times New Roman"/>
                <w:bCs/>
                <w:color w:val="000000"/>
              </w:rPr>
            </w:pPr>
          </w:p>
        </w:tc>
        <w:tc>
          <w:tcPr>
            <w:tcW w:w="1213" w:type="dxa"/>
          </w:tcPr>
          <w:p w14:paraId="2EADD6B4" w14:textId="59CDEA81"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434BBCC7" w14:textId="5526589B" w:rsidR="00BB72AD" w:rsidRPr="00862FFB" w:rsidRDefault="00DB1CE1" w:rsidP="008144A6">
            <w:pPr>
              <w:autoSpaceDE w:val="0"/>
              <w:autoSpaceDN w:val="0"/>
              <w:adjustRightInd w:val="0"/>
              <w:rPr>
                <w:rFonts w:cs="Times New Roman"/>
                <w:bCs/>
                <w:color w:val="000000"/>
              </w:rPr>
            </w:pPr>
            <w:r>
              <w:rPr>
                <w:b/>
              </w:rPr>
              <w:t>All learning outcomes</w:t>
            </w:r>
          </w:p>
        </w:tc>
      </w:tr>
      <w:tr w:rsidR="00BB72AD" w:rsidRPr="00862FFB" w14:paraId="05077F4E" w14:textId="77777777" w:rsidTr="006A482D">
        <w:tc>
          <w:tcPr>
            <w:tcW w:w="2359" w:type="dxa"/>
          </w:tcPr>
          <w:p w14:paraId="54F80F87" w14:textId="268B0C5D"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Written Thesis</w:t>
            </w:r>
          </w:p>
        </w:tc>
        <w:tc>
          <w:tcPr>
            <w:tcW w:w="2285" w:type="dxa"/>
          </w:tcPr>
          <w:p w14:paraId="4B789FEF" w14:textId="0FCAED64"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First day of the examination period</w:t>
            </w:r>
            <w:r>
              <w:rPr>
                <w:rFonts w:cs="Times New Roman"/>
                <w:bCs/>
                <w:color w:val="000000"/>
              </w:rPr>
              <w:t xml:space="preserve">, 12 pm </w:t>
            </w:r>
          </w:p>
        </w:tc>
        <w:tc>
          <w:tcPr>
            <w:tcW w:w="1212" w:type="dxa"/>
          </w:tcPr>
          <w:p w14:paraId="41C3B09C"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35</w:t>
            </w:r>
            <w:r w:rsidRPr="00862FFB">
              <w:rPr>
                <w:rFonts w:cs="Times New Roman"/>
                <w:bCs/>
                <w:color w:val="000000"/>
              </w:rPr>
              <w:t>%</w:t>
            </w:r>
          </w:p>
          <w:p w14:paraId="3D2C9E31" w14:textId="77777777" w:rsidR="00BB72AD" w:rsidRPr="00862FFB" w:rsidRDefault="00BB72AD" w:rsidP="008144A6">
            <w:pPr>
              <w:autoSpaceDE w:val="0"/>
              <w:autoSpaceDN w:val="0"/>
              <w:adjustRightInd w:val="0"/>
              <w:rPr>
                <w:rFonts w:cs="Times New Roman"/>
                <w:bCs/>
                <w:color w:val="000000"/>
              </w:rPr>
            </w:pPr>
          </w:p>
        </w:tc>
        <w:tc>
          <w:tcPr>
            <w:tcW w:w="1213" w:type="dxa"/>
          </w:tcPr>
          <w:p w14:paraId="43A01395" w14:textId="143239E3" w:rsidR="00BB72AD" w:rsidRDefault="00BB72AD" w:rsidP="008144A6">
            <w:pPr>
              <w:autoSpaceDE w:val="0"/>
              <w:autoSpaceDN w:val="0"/>
              <w:adjustRightInd w:val="0"/>
              <w:rPr>
                <w:rFonts w:cs="Times New Roman"/>
                <w:bCs/>
                <w:color w:val="000000"/>
              </w:rPr>
            </w:pPr>
            <w:r>
              <w:rPr>
                <w:rFonts w:cs="Times New Roman"/>
                <w:bCs/>
                <w:color w:val="000000"/>
              </w:rPr>
              <w:t>Advisor,</w:t>
            </w:r>
          </w:p>
          <w:p w14:paraId="6F1C054E" w14:textId="77777777" w:rsidR="00BB72AD" w:rsidRDefault="00BB72AD" w:rsidP="008144A6">
            <w:pPr>
              <w:autoSpaceDE w:val="0"/>
              <w:autoSpaceDN w:val="0"/>
              <w:adjustRightInd w:val="0"/>
              <w:rPr>
                <w:rFonts w:cs="Times New Roman"/>
                <w:bCs/>
                <w:color w:val="000000"/>
              </w:rPr>
            </w:pPr>
            <w:r>
              <w:rPr>
                <w:rFonts w:cs="Times New Roman"/>
                <w:bCs/>
                <w:color w:val="000000"/>
              </w:rPr>
              <w:t xml:space="preserve">Second </w:t>
            </w:r>
          </w:p>
          <w:p w14:paraId="6D9C7142" w14:textId="21047ACC" w:rsidR="00BB72AD" w:rsidRPr="00862FFB" w:rsidRDefault="00BB72AD" w:rsidP="008144A6">
            <w:pPr>
              <w:autoSpaceDE w:val="0"/>
              <w:autoSpaceDN w:val="0"/>
              <w:adjustRightInd w:val="0"/>
              <w:rPr>
                <w:rFonts w:cs="Times New Roman"/>
                <w:bCs/>
                <w:color w:val="000000"/>
              </w:rPr>
            </w:pPr>
            <w:r>
              <w:rPr>
                <w:rFonts w:cs="Times New Roman"/>
                <w:bCs/>
                <w:color w:val="000000"/>
              </w:rPr>
              <w:t>Reader</w:t>
            </w:r>
          </w:p>
        </w:tc>
        <w:tc>
          <w:tcPr>
            <w:tcW w:w="2507" w:type="dxa"/>
          </w:tcPr>
          <w:p w14:paraId="221E71FB" w14:textId="71C0D2AE" w:rsidR="00BB72AD" w:rsidRPr="00862FFB" w:rsidRDefault="00DB1CE1" w:rsidP="008144A6">
            <w:pPr>
              <w:pStyle w:val="ListParagraph"/>
              <w:autoSpaceDE w:val="0"/>
              <w:autoSpaceDN w:val="0"/>
              <w:adjustRightInd w:val="0"/>
              <w:ind w:left="12"/>
              <w:rPr>
                <w:rFonts w:cs="Times New Roman"/>
                <w:bCs/>
                <w:color w:val="000000"/>
              </w:rPr>
            </w:pPr>
            <w:r>
              <w:rPr>
                <w:b/>
              </w:rPr>
              <w:t>All learning outcomes</w:t>
            </w:r>
          </w:p>
        </w:tc>
      </w:tr>
      <w:tr w:rsidR="00BB72AD" w:rsidRPr="00862FFB" w14:paraId="10690EAE" w14:textId="77777777" w:rsidTr="006A482D">
        <w:tc>
          <w:tcPr>
            <w:tcW w:w="2359" w:type="dxa"/>
          </w:tcPr>
          <w:p w14:paraId="0BAB9401" w14:textId="7A212F5A"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Final Poster Presentation</w:t>
            </w:r>
          </w:p>
        </w:tc>
        <w:tc>
          <w:tcPr>
            <w:tcW w:w="2285" w:type="dxa"/>
          </w:tcPr>
          <w:p w14:paraId="50599479" w14:textId="3B140B8C" w:rsidR="00BB72AD" w:rsidRPr="00862FFB" w:rsidRDefault="00302942" w:rsidP="008144A6">
            <w:pPr>
              <w:autoSpaceDE w:val="0"/>
              <w:autoSpaceDN w:val="0"/>
              <w:adjustRightInd w:val="0"/>
              <w:rPr>
                <w:rFonts w:cs="Times New Roman"/>
                <w:bCs/>
                <w:color w:val="000000"/>
              </w:rPr>
            </w:pPr>
            <w:r>
              <w:rPr>
                <w:rFonts w:cs="Times New Roman"/>
                <w:bCs/>
                <w:color w:val="000000"/>
              </w:rPr>
              <w:t>Between April 2 and April 9</w:t>
            </w:r>
            <w:r w:rsidR="00BB72AD" w:rsidRPr="00862FFB">
              <w:rPr>
                <w:rFonts w:cs="Times New Roman"/>
                <w:bCs/>
                <w:color w:val="000000"/>
              </w:rPr>
              <w:t xml:space="preserve"> </w:t>
            </w:r>
          </w:p>
        </w:tc>
        <w:tc>
          <w:tcPr>
            <w:tcW w:w="1212" w:type="dxa"/>
          </w:tcPr>
          <w:p w14:paraId="6D4CD119"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10</w:t>
            </w:r>
            <w:r w:rsidRPr="00862FFB">
              <w:rPr>
                <w:rFonts w:cs="Times New Roman"/>
                <w:bCs/>
                <w:color w:val="000000"/>
              </w:rPr>
              <w:t>%</w:t>
            </w:r>
          </w:p>
          <w:p w14:paraId="2F26551E" w14:textId="77777777" w:rsidR="00BB72AD" w:rsidRPr="00862FFB" w:rsidRDefault="00BB72AD" w:rsidP="008144A6">
            <w:pPr>
              <w:autoSpaceDE w:val="0"/>
              <w:autoSpaceDN w:val="0"/>
              <w:adjustRightInd w:val="0"/>
              <w:rPr>
                <w:rFonts w:cs="Times New Roman"/>
                <w:bCs/>
                <w:color w:val="000000"/>
              </w:rPr>
            </w:pPr>
          </w:p>
        </w:tc>
        <w:tc>
          <w:tcPr>
            <w:tcW w:w="1213" w:type="dxa"/>
          </w:tcPr>
          <w:p w14:paraId="17A1C2F2" w14:textId="5E44B664" w:rsidR="00BB72AD" w:rsidRPr="00862FFB" w:rsidRDefault="00BB72AD" w:rsidP="008144A6">
            <w:pPr>
              <w:autoSpaceDE w:val="0"/>
              <w:autoSpaceDN w:val="0"/>
              <w:adjustRightInd w:val="0"/>
              <w:rPr>
                <w:rFonts w:cs="Times New Roman"/>
                <w:bCs/>
                <w:color w:val="000000"/>
              </w:rPr>
            </w:pPr>
            <w:r>
              <w:rPr>
                <w:rFonts w:cs="Times New Roman"/>
                <w:bCs/>
                <w:color w:val="000000"/>
              </w:rPr>
              <w:t>Judges</w:t>
            </w:r>
          </w:p>
        </w:tc>
        <w:tc>
          <w:tcPr>
            <w:tcW w:w="2507" w:type="dxa"/>
          </w:tcPr>
          <w:p w14:paraId="15704DE5" w14:textId="22D112EB" w:rsidR="00BB72AD" w:rsidRPr="00862FFB" w:rsidRDefault="00BB72AD" w:rsidP="008144A6">
            <w:pPr>
              <w:pStyle w:val="ListParagraph"/>
              <w:autoSpaceDE w:val="0"/>
              <w:autoSpaceDN w:val="0"/>
              <w:adjustRightInd w:val="0"/>
              <w:ind w:left="12"/>
              <w:rPr>
                <w:rFonts w:cs="Times New Roman"/>
                <w:bCs/>
                <w:color w:val="000000"/>
              </w:rPr>
            </w:pPr>
            <w:r>
              <w:rPr>
                <w:b/>
              </w:rPr>
              <w:t xml:space="preserve">Critical and Creative Thinking, </w:t>
            </w:r>
            <w:r w:rsidRPr="00862FFB">
              <w:rPr>
                <w:b/>
              </w:rPr>
              <w:t>Communication</w:t>
            </w:r>
            <w:r>
              <w:rPr>
                <w:b/>
              </w:rPr>
              <w:t xml:space="preserve">, </w:t>
            </w:r>
            <w:r w:rsidRPr="00862FFB">
              <w:rPr>
                <w:b/>
              </w:rPr>
              <w:t>Professional and Ethical Behaviour</w:t>
            </w:r>
          </w:p>
        </w:tc>
      </w:tr>
      <w:tr w:rsidR="00BB72AD" w:rsidRPr="00862FFB" w14:paraId="600D1AB9" w14:textId="77777777" w:rsidTr="006A482D">
        <w:tc>
          <w:tcPr>
            <w:tcW w:w="2359" w:type="dxa"/>
          </w:tcPr>
          <w:p w14:paraId="44E25DA8" w14:textId="39887A90" w:rsidR="00BB72AD" w:rsidRPr="00862FFB" w:rsidRDefault="00BB72AD" w:rsidP="008144A6">
            <w:pPr>
              <w:autoSpaceDE w:val="0"/>
              <w:autoSpaceDN w:val="0"/>
              <w:adjustRightInd w:val="0"/>
              <w:rPr>
                <w:rFonts w:cs="Times New Roman"/>
                <w:bCs/>
                <w:color w:val="000000"/>
              </w:rPr>
            </w:pPr>
            <w:r>
              <w:rPr>
                <w:rFonts w:cs="Times New Roman"/>
                <w:bCs/>
                <w:color w:val="000000"/>
              </w:rPr>
              <w:t>Final Reflection paper*</w:t>
            </w:r>
          </w:p>
        </w:tc>
        <w:tc>
          <w:tcPr>
            <w:tcW w:w="2285" w:type="dxa"/>
          </w:tcPr>
          <w:p w14:paraId="3B2FD99D" w14:textId="04006DED" w:rsidR="00BB72AD" w:rsidRDefault="00BB72AD" w:rsidP="008144A6">
            <w:pPr>
              <w:autoSpaceDE w:val="0"/>
              <w:autoSpaceDN w:val="0"/>
              <w:adjustRightInd w:val="0"/>
              <w:rPr>
                <w:rFonts w:cs="Times New Roman"/>
                <w:bCs/>
                <w:color w:val="000000"/>
              </w:rPr>
            </w:pPr>
            <w:r>
              <w:rPr>
                <w:rFonts w:cs="Times New Roman"/>
                <w:bCs/>
                <w:color w:val="000000"/>
              </w:rPr>
              <w:t>Last Class</w:t>
            </w:r>
          </w:p>
        </w:tc>
        <w:tc>
          <w:tcPr>
            <w:tcW w:w="1212" w:type="dxa"/>
          </w:tcPr>
          <w:p w14:paraId="35BC1EDF" w14:textId="6B630BCA" w:rsidR="00BB72AD" w:rsidRPr="00862FFB" w:rsidRDefault="00BB72AD" w:rsidP="008144A6">
            <w:pPr>
              <w:autoSpaceDE w:val="0"/>
              <w:autoSpaceDN w:val="0"/>
              <w:adjustRightInd w:val="0"/>
              <w:rPr>
                <w:rFonts w:cs="Times New Roman"/>
                <w:bCs/>
                <w:color w:val="000000"/>
              </w:rPr>
            </w:pPr>
            <w:r>
              <w:rPr>
                <w:rFonts w:cs="Times New Roman"/>
                <w:bCs/>
                <w:color w:val="000000"/>
              </w:rPr>
              <w:t>5%</w:t>
            </w:r>
          </w:p>
        </w:tc>
        <w:tc>
          <w:tcPr>
            <w:tcW w:w="1213" w:type="dxa"/>
          </w:tcPr>
          <w:p w14:paraId="0CF92BC1" w14:textId="06A39238"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p>
        </w:tc>
        <w:tc>
          <w:tcPr>
            <w:tcW w:w="2507" w:type="dxa"/>
          </w:tcPr>
          <w:p w14:paraId="4E103D51" w14:textId="4C2D10F6" w:rsidR="00BB72AD" w:rsidRDefault="00BB72AD" w:rsidP="008144A6">
            <w:pPr>
              <w:autoSpaceDE w:val="0"/>
              <w:autoSpaceDN w:val="0"/>
              <w:adjustRightInd w:val="0"/>
              <w:rPr>
                <w:b/>
              </w:rPr>
            </w:pPr>
            <w:r>
              <w:rPr>
                <w:b/>
              </w:rPr>
              <w:t>Inquiry and analysis, Written communication</w:t>
            </w:r>
          </w:p>
        </w:tc>
      </w:tr>
      <w:tr w:rsidR="00BB72AD" w:rsidRPr="00862FFB" w14:paraId="01286712" w14:textId="77777777" w:rsidTr="006A482D">
        <w:tc>
          <w:tcPr>
            <w:tcW w:w="2359" w:type="dxa"/>
          </w:tcPr>
          <w:p w14:paraId="7B72B78C" w14:textId="23048E33" w:rsidR="00BB72AD" w:rsidRPr="00862FFB" w:rsidRDefault="00BB72AD" w:rsidP="008144A6">
            <w:pPr>
              <w:autoSpaceDE w:val="0"/>
              <w:autoSpaceDN w:val="0"/>
              <w:adjustRightInd w:val="0"/>
              <w:rPr>
                <w:rFonts w:cs="Times New Roman"/>
                <w:bCs/>
                <w:color w:val="000000"/>
              </w:rPr>
            </w:pPr>
            <w:r>
              <w:rPr>
                <w:rFonts w:cs="Times New Roman"/>
                <w:bCs/>
                <w:color w:val="000000"/>
              </w:rPr>
              <w:t>Advisor’s Evaluation of the Student’s Work Fall and Winter (independence, contribution, execution of work</w:t>
            </w:r>
          </w:p>
        </w:tc>
        <w:tc>
          <w:tcPr>
            <w:tcW w:w="2285" w:type="dxa"/>
          </w:tcPr>
          <w:p w14:paraId="7AF86593" w14:textId="284CBD3D"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During Winter semester examination period</w:t>
            </w:r>
          </w:p>
        </w:tc>
        <w:tc>
          <w:tcPr>
            <w:tcW w:w="1212" w:type="dxa"/>
          </w:tcPr>
          <w:p w14:paraId="029C527A" w14:textId="04931314" w:rsidR="00BB72AD" w:rsidRPr="00862FFB" w:rsidRDefault="00BB72AD" w:rsidP="008144A6">
            <w:pPr>
              <w:autoSpaceDE w:val="0"/>
              <w:autoSpaceDN w:val="0"/>
              <w:adjustRightInd w:val="0"/>
              <w:rPr>
                <w:rFonts w:cs="Times New Roman"/>
                <w:bCs/>
                <w:color w:val="000000"/>
              </w:rPr>
            </w:pPr>
            <w:r>
              <w:rPr>
                <w:rFonts w:cs="Times New Roman"/>
                <w:bCs/>
                <w:color w:val="000000"/>
              </w:rPr>
              <w:t>15</w:t>
            </w:r>
            <w:r w:rsidRPr="00862FFB">
              <w:rPr>
                <w:rFonts w:cs="Times New Roman"/>
                <w:bCs/>
                <w:color w:val="000000"/>
              </w:rPr>
              <w:t>%</w:t>
            </w:r>
          </w:p>
        </w:tc>
        <w:tc>
          <w:tcPr>
            <w:tcW w:w="1213" w:type="dxa"/>
          </w:tcPr>
          <w:p w14:paraId="265DB203" w14:textId="1F98AAE0"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7382EF6F" w14:textId="37701CF5" w:rsidR="00BB72AD" w:rsidRPr="00862FFB" w:rsidRDefault="00BB72AD" w:rsidP="008144A6">
            <w:pPr>
              <w:autoSpaceDE w:val="0"/>
              <w:autoSpaceDN w:val="0"/>
              <w:adjustRightInd w:val="0"/>
              <w:rPr>
                <w:b/>
              </w:rPr>
            </w:pPr>
            <w:r>
              <w:rPr>
                <w:b/>
              </w:rPr>
              <w:t>All learning outcomes</w:t>
            </w:r>
          </w:p>
        </w:tc>
      </w:tr>
    </w:tbl>
    <w:p w14:paraId="2964DD70" w14:textId="77777777" w:rsidR="00244565" w:rsidRDefault="00244565" w:rsidP="008144A6">
      <w:pPr>
        <w:autoSpaceDE w:val="0"/>
        <w:autoSpaceDN w:val="0"/>
        <w:adjustRightInd w:val="0"/>
        <w:spacing w:after="0" w:line="240" w:lineRule="auto"/>
        <w:rPr>
          <w:rFonts w:cs="Times New Roman"/>
          <w:b/>
          <w:bCs/>
          <w:color w:val="000000"/>
        </w:rPr>
      </w:pPr>
    </w:p>
    <w:p w14:paraId="2C138C70" w14:textId="77777777" w:rsidR="00BB72AD" w:rsidRPr="00862FFB" w:rsidRDefault="00BB72AD" w:rsidP="008144A6">
      <w:pPr>
        <w:autoSpaceDE w:val="0"/>
        <w:autoSpaceDN w:val="0"/>
        <w:adjustRightInd w:val="0"/>
        <w:spacing w:after="0" w:line="240" w:lineRule="auto"/>
        <w:rPr>
          <w:rFonts w:cs="Times New Roman"/>
          <w:b/>
          <w:bCs/>
          <w:color w:val="000000"/>
        </w:rPr>
      </w:pPr>
    </w:p>
    <w:p w14:paraId="1D8FDC52" w14:textId="77777777" w:rsidR="00C03F89" w:rsidRPr="00862FFB" w:rsidRDefault="0047574F" w:rsidP="008144A6">
      <w:pPr>
        <w:autoSpaceDE w:val="0"/>
        <w:autoSpaceDN w:val="0"/>
        <w:adjustRightInd w:val="0"/>
        <w:spacing w:after="0" w:line="240" w:lineRule="auto"/>
        <w:rPr>
          <w:rFonts w:cs="Times New Roman"/>
          <w:b/>
          <w:bCs/>
          <w:color w:val="000000"/>
        </w:rPr>
      </w:pPr>
      <w:r w:rsidRPr="00862FFB">
        <w:rPr>
          <w:rStyle w:val="Heading3Char"/>
          <w:sz w:val="22"/>
          <w:szCs w:val="22"/>
        </w:rPr>
        <w:t>Additional Notes:</w:t>
      </w:r>
    </w:p>
    <w:p w14:paraId="379A2D11" w14:textId="77777777" w:rsidR="0034163F" w:rsidRPr="00862FFB" w:rsidRDefault="0034163F" w:rsidP="008144A6">
      <w:pPr>
        <w:autoSpaceDE w:val="0"/>
        <w:autoSpaceDN w:val="0"/>
        <w:adjustRightInd w:val="0"/>
        <w:spacing w:after="0" w:line="240" w:lineRule="auto"/>
        <w:rPr>
          <w:rFonts w:cs="Times New Roman"/>
          <w:b/>
          <w:bCs/>
          <w:color w:val="000000"/>
        </w:rPr>
      </w:pPr>
    </w:p>
    <w:p w14:paraId="70FAE988" w14:textId="5883FC86" w:rsidR="00BB72AD" w:rsidRDefault="00BB72AD" w:rsidP="008144A6">
      <w:pPr>
        <w:spacing w:after="0" w:line="240" w:lineRule="auto"/>
      </w:pPr>
      <w:r>
        <w:t>*The final reflection paper must be completed to pass the course.</w:t>
      </w:r>
    </w:p>
    <w:p w14:paraId="30BFB414" w14:textId="77777777" w:rsidR="00BD3107" w:rsidRPr="00862FFB" w:rsidRDefault="00BD3107" w:rsidP="008144A6">
      <w:pPr>
        <w:spacing w:after="0" w:line="240" w:lineRule="auto"/>
      </w:pPr>
      <w:r w:rsidRPr="00862FFB">
        <w:t xml:space="preserve">PSYC*4870 Honours Thesis I GRADE:  You will receive a "Pass/Fail" at the end of the first semester. To obtain a passing grade for semester 1, students must have satisfactorily completed the thesis proposal, presented it in class, and contributed to class discussions of the various proposals. Furthermore, </w:t>
      </w:r>
      <w:r w:rsidRPr="00862FFB">
        <w:lastRenderedPageBreak/>
        <w:t>students must have attended all scheduled classes, completed the constructive feedback reviews and contributed to class discussion in a meaningful way.</w:t>
      </w:r>
    </w:p>
    <w:p w14:paraId="5CAC75F6" w14:textId="77777777" w:rsidR="00344E45" w:rsidRPr="00862FFB" w:rsidRDefault="00344E45" w:rsidP="008144A6">
      <w:pPr>
        <w:pStyle w:val="Heading3"/>
        <w:rPr>
          <w:sz w:val="22"/>
          <w:szCs w:val="22"/>
        </w:rPr>
      </w:pPr>
      <w:r w:rsidRPr="00862FFB">
        <w:rPr>
          <w:sz w:val="22"/>
          <w:szCs w:val="22"/>
        </w:rPr>
        <w:t>Final examination date and time:</w:t>
      </w:r>
    </w:p>
    <w:p w14:paraId="5F36379B" w14:textId="2D6919A8" w:rsidR="001905AF" w:rsidRPr="00862FFB" w:rsidRDefault="00BD3107" w:rsidP="008144A6">
      <w:pPr>
        <w:spacing w:after="0" w:line="240" w:lineRule="auto"/>
      </w:pPr>
      <w:r w:rsidRPr="00862FFB">
        <w:t xml:space="preserve">There is not </w:t>
      </w:r>
      <w:r w:rsidR="0086586A" w:rsidRPr="00862FFB">
        <w:t xml:space="preserve">a </w:t>
      </w:r>
      <w:r w:rsidRPr="00862FFB">
        <w:t>final exam.</w:t>
      </w:r>
    </w:p>
    <w:p w14:paraId="7314AB3B" w14:textId="77777777" w:rsidR="00105D20" w:rsidRDefault="00105D20" w:rsidP="008144A6">
      <w:pPr>
        <w:pStyle w:val="Heading3"/>
        <w:rPr>
          <w:sz w:val="22"/>
          <w:szCs w:val="22"/>
        </w:rPr>
      </w:pPr>
    </w:p>
    <w:p w14:paraId="43723B03" w14:textId="77777777" w:rsidR="00344E45" w:rsidRPr="00105D20" w:rsidRDefault="00454DF4" w:rsidP="008144A6">
      <w:pPr>
        <w:pStyle w:val="Heading2"/>
        <w:rPr>
          <w:sz w:val="22"/>
          <w:szCs w:val="22"/>
          <w:u w:val="none"/>
        </w:rPr>
      </w:pPr>
      <w:r w:rsidRPr="00105D20">
        <w:rPr>
          <w:sz w:val="22"/>
          <w:szCs w:val="22"/>
          <w:u w:val="none"/>
        </w:rPr>
        <w:t xml:space="preserve">Course </w:t>
      </w:r>
      <w:r w:rsidR="00344E45" w:rsidRPr="00105D20">
        <w:rPr>
          <w:sz w:val="22"/>
          <w:szCs w:val="22"/>
          <w:u w:val="none"/>
        </w:rPr>
        <w:t>Resources</w:t>
      </w:r>
    </w:p>
    <w:p w14:paraId="5F4741B0" w14:textId="5F3E683B" w:rsidR="00105D20" w:rsidRPr="00105D20" w:rsidRDefault="00A96618" w:rsidP="008144A6">
      <w:pPr>
        <w:pStyle w:val="Heading3"/>
        <w:rPr>
          <w:b w:val="0"/>
          <w:sz w:val="22"/>
          <w:szCs w:val="22"/>
        </w:rPr>
      </w:pPr>
      <w:r>
        <w:rPr>
          <w:b w:val="0"/>
          <w:sz w:val="22"/>
          <w:szCs w:val="22"/>
        </w:rPr>
        <w:t>See C</w:t>
      </w:r>
      <w:r w:rsidR="00105D20" w:rsidRPr="00105D20">
        <w:rPr>
          <w:b w:val="0"/>
          <w:sz w:val="22"/>
          <w:szCs w:val="22"/>
        </w:rPr>
        <w:t>ourselink.</w:t>
      </w:r>
    </w:p>
    <w:p w14:paraId="37B7B4F6" w14:textId="77777777" w:rsidR="00105D20" w:rsidRPr="00105D20" w:rsidRDefault="00105D20" w:rsidP="008144A6">
      <w:pPr>
        <w:spacing w:after="0" w:line="240" w:lineRule="auto"/>
      </w:pPr>
    </w:p>
    <w:p w14:paraId="23BDBD5F" w14:textId="77777777" w:rsidR="007F1643" w:rsidRPr="00862FFB" w:rsidRDefault="007F1643" w:rsidP="008144A6">
      <w:pPr>
        <w:pStyle w:val="Heading3"/>
        <w:rPr>
          <w:sz w:val="22"/>
          <w:szCs w:val="22"/>
        </w:rPr>
      </w:pPr>
      <w:r w:rsidRPr="00862FFB">
        <w:rPr>
          <w:sz w:val="22"/>
          <w:szCs w:val="22"/>
        </w:rPr>
        <w:t>Additional Costs:</w:t>
      </w:r>
    </w:p>
    <w:p w14:paraId="4116A760" w14:textId="77777777" w:rsidR="00235A9E" w:rsidRPr="00862FFB" w:rsidRDefault="00235A9E" w:rsidP="008144A6">
      <w:pPr>
        <w:autoSpaceDE w:val="0"/>
        <w:autoSpaceDN w:val="0"/>
        <w:adjustRightInd w:val="0"/>
        <w:spacing w:after="0" w:line="240" w:lineRule="auto"/>
        <w:rPr>
          <w:rFonts w:cs="Times New Roman"/>
          <w:color w:val="000000"/>
        </w:rPr>
      </w:pPr>
      <w:r w:rsidRPr="00862FFB">
        <w:rPr>
          <w:rFonts w:cs="Times New Roman"/>
          <w:color w:val="000000"/>
        </w:rPr>
        <w:t xml:space="preserve">The department will pay the </w:t>
      </w:r>
      <w:hyperlink r:id="rId7" w:history="1">
        <w:r w:rsidRPr="00862FFB">
          <w:rPr>
            <w:rStyle w:val="Hyperlink"/>
            <w:rFonts w:cs="Times New Roman"/>
          </w:rPr>
          <w:t>printing of the poster if you print at the chemistry department</w:t>
        </w:r>
      </w:hyperlink>
      <w:r w:rsidR="00FF1027" w:rsidRPr="00862FFB">
        <w:rPr>
          <w:rFonts w:cs="Times New Roman"/>
          <w:color w:val="000000"/>
        </w:rPr>
        <w:t>.</w:t>
      </w:r>
    </w:p>
    <w:p w14:paraId="30E70779" w14:textId="382EDBAD" w:rsidR="007F1643" w:rsidRPr="00862FFB" w:rsidRDefault="00235A9E" w:rsidP="008144A6">
      <w:pPr>
        <w:autoSpaceDE w:val="0"/>
        <w:autoSpaceDN w:val="0"/>
        <w:adjustRightInd w:val="0"/>
        <w:spacing w:after="0" w:line="240" w:lineRule="auto"/>
        <w:rPr>
          <w:rFonts w:cs="Times New Roman"/>
          <w:color w:val="000000"/>
        </w:rPr>
      </w:pPr>
      <w:r w:rsidRPr="00862FFB">
        <w:rPr>
          <w:rFonts w:cs="Times New Roman"/>
          <w:color w:val="000000"/>
        </w:rPr>
        <w:t xml:space="preserve">Uwe Oehler </w:t>
      </w:r>
      <w:r w:rsidR="00D42285">
        <w:rPr>
          <w:rFonts w:cs="Times New Roman"/>
          <w:color w:val="000000"/>
        </w:rPr>
        <w:t xml:space="preserve">of Chemistry </w:t>
      </w:r>
      <w:r w:rsidRPr="00862FFB">
        <w:rPr>
          <w:rFonts w:cs="Times New Roman"/>
          <w:color w:val="000000"/>
        </w:rPr>
        <w:t>is in charge of the printing department. Students printing</w:t>
      </w:r>
      <w:r w:rsidR="00105D20">
        <w:rPr>
          <w:rFonts w:cs="Times New Roman"/>
          <w:color w:val="000000"/>
        </w:rPr>
        <w:t xml:space="preserve"> </w:t>
      </w:r>
      <w:r w:rsidRPr="00862FFB">
        <w:rPr>
          <w:rFonts w:cs="Times New Roman"/>
          <w:color w:val="000000"/>
        </w:rPr>
        <w:t>in other places WILL NOT be reimbursed by the department.</w:t>
      </w:r>
    </w:p>
    <w:p w14:paraId="2A168719" w14:textId="77777777" w:rsidR="007F1643" w:rsidRPr="00862FFB" w:rsidRDefault="007F1643" w:rsidP="008144A6">
      <w:pPr>
        <w:autoSpaceDE w:val="0"/>
        <w:autoSpaceDN w:val="0"/>
        <w:adjustRightInd w:val="0"/>
        <w:spacing w:after="0" w:line="240" w:lineRule="auto"/>
        <w:rPr>
          <w:rFonts w:cs="Times New Roman"/>
          <w:b/>
          <w:bCs/>
          <w:i/>
          <w:color w:val="FF0000"/>
        </w:rPr>
      </w:pPr>
    </w:p>
    <w:p w14:paraId="3D499144" w14:textId="77777777" w:rsidR="00344E45" w:rsidRPr="00862FFB" w:rsidRDefault="00344E45" w:rsidP="008144A6">
      <w:pPr>
        <w:pStyle w:val="Heading2"/>
        <w:rPr>
          <w:sz w:val="22"/>
          <w:szCs w:val="22"/>
        </w:rPr>
      </w:pPr>
      <w:r w:rsidRPr="00862FFB">
        <w:rPr>
          <w:sz w:val="22"/>
          <w:szCs w:val="22"/>
        </w:rPr>
        <w:t>Course Policies</w:t>
      </w:r>
    </w:p>
    <w:p w14:paraId="4A56A69C" w14:textId="77777777" w:rsidR="007F1643" w:rsidRPr="00862FFB" w:rsidRDefault="007F1643" w:rsidP="008144A6">
      <w:pPr>
        <w:autoSpaceDE w:val="0"/>
        <w:autoSpaceDN w:val="0"/>
        <w:adjustRightInd w:val="0"/>
        <w:spacing w:after="0" w:line="240" w:lineRule="auto"/>
        <w:rPr>
          <w:rFonts w:cs="Times New Roman"/>
          <w:b/>
          <w:color w:val="000000"/>
          <w:u w:val="single"/>
        </w:rPr>
      </w:pPr>
    </w:p>
    <w:p w14:paraId="79427E64" w14:textId="77777777" w:rsidR="007F1643" w:rsidRPr="00862FFB" w:rsidRDefault="007F1643" w:rsidP="008144A6">
      <w:pPr>
        <w:pStyle w:val="Heading3"/>
        <w:rPr>
          <w:sz w:val="22"/>
          <w:szCs w:val="22"/>
        </w:rPr>
      </w:pPr>
      <w:r w:rsidRPr="00862FFB">
        <w:rPr>
          <w:sz w:val="22"/>
          <w:szCs w:val="22"/>
        </w:rPr>
        <w:t>Grading Policies</w:t>
      </w:r>
    </w:p>
    <w:p w14:paraId="06F7CCB9" w14:textId="62EFFD8E" w:rsidR="00235A9E" w:rsidRPr="00862FFB" w:rsidRDefault="00235A9E" w:rsidP="008144A6">
      <w:pPr>
        <w:autoSpaceDE w:val="0"/>
        <w:autoSpaceDN w:val="0"/>
        <w:adjustRightInd w:val="0"/>
        <w:spacing w:after="0" w:line="240" w:lineRule="auto"/>
        <w:rPr>
          <w:rFonts w:cs="Times New Roman"/>
          <w:color w:val="000000"/>
        </w:rPr>
      </w:pPr>
      <w:r w:rsidRPr="00862FFB">
        <w:rPr>
          <w:rFonts w:cs="Times New Roman"/>
          <w:color w:val="000000"/>
        </w:rPr>
        <w:t xml:space="preserve">Marks will be docked for exceeding the page limit (5% per half page) and for late submissions (5% per day including weekends). If you submit your assignment one day late, this means that your maximum attainable grade on the assignment will be 95% instead of 100%. </w:t>
      </w:r>
    </w:p>
    <w:p w14:paraId="19DDD2A9" w14:textId="77777777" w:rsidR="004973B0" w:rsidRPr="00862FFB" w:rsidRDefault="004973B0" w:rsidP="008144A6">
      <w:pPr>
        <w:autoSpaceDE w:val="0"/>
        <w:autoSpaceDN w:val="0"/>
        <w:adjustRightInd w:val="0"/>
        <w:spacing w:after="0" w:line="240" w:lineRule="auto"/>
        <w:rPr>
          <w:rFonts w:cs="Times New Roman"/>
          <w:b/>
          <w:color w:val="000000"/>
        </w:rPr>
      </w:pPr>
    </w:p>
    <w:p w14:paraId="6DE74DDF" w14:textId="77777777" w:rsidR="004973B0" w:rsidRPr="00862FFB" w:rsidRDefault="004973B0" w:rsidP="008144A6">
      <w:pPr>
        <w:pStyle w:val="Heading3"/>
        <w:rPr>
          <w:sz w:val="22"/>
          <w:szCs w:val="22"/>
        </w:rPr>
      </w:pPr>
      <w:r w:rsidRPr="00862FFB">
        <w:rPr>
          <w:sz w:val="22"/>
          <w:szCs w:val="22"/>
        </w:rPr>
        <w:t>Course Policy regarding use of electronic devices and recording of lectures</w:t>
      </w:r>
      <w:r w:rsidR="00DC6544" w:rsidRPr="00862FFB">
        <w:rPr>
          <w:sz w:val="22"/>
          <w:szCs w:val="22"/>
        </w:rPr>
        <w:t>:</w:t>
      </w:r>
    </w:p>
    <w:p w14:paraId="5DA351DB" w14:textId="77777777" w:rsidR="004973B0" w:rsidRPr="00862FFB" w:rsidRDefault="00235A9E" w:rsidP="008144A6">
      <w:pPr>
        <w:autoSpaceDE w:val="0"/>
        <w:autoSpaceDN w:val="0"/>
        <w:adjustRightInd w:val="0"/>
        <w:spacing w:after="0" w:line="240" w:lineRule="auto"/>
        <w:rPr>
          <w:rFonts w:cs="Times New Roman"/>
        </w:rPr>
      </w:pPr>
      <w:r w:rsidRPr="00862FFB">
        <w:rPr>
          <w:rFonts w:cs="Times New Roman"/>
        </w:rPr>
        <w:t>Default text: 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5D88237C" w14:textId="77777777" w:rsidR="004973B0" w:rsidRPr="00862FFB" w:rsidRDefault="004973B0" w:rsidP="008144A6">
      <w:pPr>
        <w:autoSpaceDE w:val="0"/>
        <w:autoSpaceDN w:val="0"/>
        <w:adjustRightInd w:val="0"/>
        <w:spacing w:after="0" w:line="240" w:lineRule="auto"/>
        <w:rPr>
          <w:rFonts w:cs="Times New Roman"/>
          <w:b/>
          <w:i/>
          <w:color w:val="FF0000"/>
          <w:lang w:val="en-GB"/>
        </w:rPr>
      </w:pPr>
    </w:p>
    <w:p w14:paraId="4AC63F96" w14:textId="77777777" w:rsidR="00235A9E" w:rsidRPr="00862FFB" w:rsidRDefault="00235A9E" w:rsidP="008144A6">
      <w:pPr>
        <w:pStyle w:val="Heading3"/>
        <w:rPr>
          <w:sz w:val="22"/>
          <w:szCs w:val="22"/>
        </w:rPr>
      </w:pPr>
      <w:r w:rsidRPr="00862FFB">
        <w:rPr>
          <w:sz w:val="22"/>
          <w:szCs w:val="22"/>
        </w:rPr>
        <w:t>Expectations about Email Communication</w:t>
      </w:r>
    </w:p>
    <w:p w14:paraId="32823AC7" w14:textId="77777777" w:rsidR="00235A9E" w:rsidRPr="00862FFB" w:rsidRDefault="00235A9E" w:rsidP="008144A6">
      <w:pPr>
        <w:pStyle w:val="BodyText2"/>
        <w:rPr>
          <w:rFonts w:asciiTheme="minorHAnsi" w:hAnsiTheme="minorHAnsi"/>
          <w:b/>
          <w:sz w:val="22"/>
          <w:szCs w:val="22"/>
        </w:rPr>
      </w:pPr>
    </w:p>
    <w:p w14:paraId="73B1A064" w14:textId="1380E2D0" w:rsidR="00235A9E" w:rsidRPr="00862FFB" w:rsidRDefault="00235A9E" w:rsidP="008144A6">
      <w:pPr>
        <w:pStyle w:val="BodyText2"/>
        <w:rPr>
          <w:rFonts w:asciiTheme="minorHAnsi" w:eastAsiaTheme="minorHAnsi" w:hAnsiTheme="minorHAnsi"/>
          <w:sz w:val="22"/>
          <w:szCs w:val="22"/>
        </w:rPr>
      </w:pPr>
      <w:r w:rsidRPr="00862FFB">
        <w:rPr>
          <w:rFonts w:asciiTheme="minorHAnsi" w:eastAsiaTheme="minorHAnsi" w:hAnsiTheme="minorHAnsi"/>
          <w:sz w:val="22"/>
          <w:szCs w:val="22"/>
        </w:rPr>
        <w:t>As a general rule,</w:t>
      </w:r>
      <w:r w:rsidR="003F22FF" w:rsidRPr="00862FFB">
        <w:rPr>
          <w:rFonts w:asciiTheme="minorHAnsi" w:eastAsiaTheme="minorHAnsi" w:hAnsiTheme="minorHAnsi"/>
          <w:sz w:val="22"/>
          <w:szCs w:val="22"/>
        </w:rPr>
        <w:t xml:space="preserve"> I will do my best to </w:t>
      </w:r>
      <w:r w:rsidRPr="00862FFB">
        <w:rPr>
          <w:rFonts w:asciiTheme="minorHAnsi" w:eastAsiaTheme="minorHAnsi" w:hAnsiTheme="minorHAnsi"/>
          <w:sz w:val="22"/>
          <w:szCs w:val="22"/>
        </w:rPr>
        <w:t xml:space="preserve">answer emails within 48 hours of reception of the email. I do not check or answer emails on Saturdays or Sundays. Therefore if I receive an email on Thursday at 8.00 pm, I will try to answer by Monday at 8.00 pm or earlier. </w:t>
      </w:r>
      <w:r w:rsidR="003A1D98">
        <w:rPr>
          <w:rFonts w:asciiTheme="minorHAnsi" w:eastAsiaTheme="minorHAnsi" w:hAnsiTheme="minorHAnsi"/>
          <w:sz w:val="22"/>
          <w:szCs w:val="22"/>
        </w:rPr>
        <w:t>However, I</w:t>
      </w:r>
      <w:r w:rsidR="003A1D98" w:rsidRPr="00862FFB">
        <w:rPr>
          <w:rFonts w:asciiTheme="minorHAnsi" w:eastAsiaTheme="minorHAnsi" w:hAnsiTheme="minorHAnsi"/>
          <w:sz w:val="22"/>
          <w:szCs w:val="22"/>
        </w:rPr>
        <w:t xml:space="preserve"> prefer that you </w:t>
      </w:r>
      <w:r w:rsidR="003A1D98">
        <w:rPr>
          <w:rFonts w:asciiTheme="minorHAnsi" w:eastAsiaTheme="minorHAnsi" w:hAnsiTheme="minorHAnsi"/>
          <w:sz w:val="22"/>
          <w:szCs w:val="22"/>
        </w:rPr>
        <w:t xml:space="preserve">ask your questions in class so that everyone can benefit from the discussion. If the matter is private, I prefer that you come to my </w:t>
      </w:r>
      <w:r w:rsidR="003A1D98" w:rsidRPr="00862FFB">
        <w:rPr>
          <w:rFonts w:asciiTheme="minorHAnsi" w:eastAsiaTheme="minorHAnsi" w:hAnsiTheme="minorHAnsi"/>
          <w:sz w:val="22"/>
          <w:szCs w:val="22"/>
        </w:rPr>
        <w:t xml:space="preserve">office hours to ask your questions. </w:t>
      </w:r>
      <w:r w:rsidRPr="00862FFB">
        <w:rPr>
          <w:rFonts w:asciiTheme="minorHAnsi" w:eastAsiaTheme="minorHAnsi" w:hAnsiTheme="minorHAnsi"/>
          <w:sz w:val="22"/>
          <w:szCs w:val="22"/>
        </w:rPr>
        <w:t>If the answer to your question can be found in any of the documentation available in CourseLink I will suggest that you come to office hours to clarify.</w:t>
      </w:r>
    </w:p>
    <w:p w14:paraId="006306A8" w14:textId="77777777" w:rsidR="008141A5" w:rsidRPr="00862FFB" w:rsidRDefault="008141A5" w:rsidP="008144A6">
      <w:pPr>
        <w:pStyle w:val="Heading2"/>
        <w:rPr>
          <w:sz w:val="22"/>
          <w:szCs w:val="22"/>
        </w:rPr>
      </w:pPr>
    </w:p>
    <w:p w14:paraId="55BA0753" w14:textId="77777777" w:rsidR="004973B0" w:rsidRPr="00862FFB" w:rsidRDefault="003F36E1" w:rsidP="008144A6">
      <w:pPr>
        <w:pStyle w:val="Heading2"/>
        <w:rPr>
          <w:sz w:val="22"/>
          <w:szCs w:val="22"/>
          <w:lang w:val="en-GB"/>
        </w:rPr>
      </w:pPr>
      <w:r w:rsidRPr="00862FFB">
        <w:rPr>
          <w:sz w:val="22"/>
          <w:szCs w:val="22"/>
          <w:lang w:val="en-GB"/>
        </w:rPr>
        <w:t>University Policies</w:t>
      </w:r>
    </w:p>
    <w:p w14:paraId="5CB7E16E" w14:textId="77777777" w:rsidR="004973B0" w:rsidRPr="00862FFB" w:rsidRDefault="004973B0" w:rsidP="008144A6">
      <w:pPr>
        <w:autoSpaceDE w:val="0"/>
        <w:autoSpaceDN w:val="0"/>
        <w:adjustRightInd w:val="0"/>
        <w:spacing w:after="0" w:line="240" w:lineRule="auto"/>
        <w:rPr>
          <w:rFonts w:cs="Times New Roman"/>
          <w:b/>
          <w:i/>
          <w:color w:val="FF0000"/>
        </w:rPr>
      </w:pPr>
    </w:p>
    <w:p w14:paraId="1550107B" w14:textId="77777777" w:rsidR="007F1643" w:rsidRPr="00862FFB" w:rsidRDefault="007F1643" w:rsidP="008144A6">
      <w:pPr>
        <w:pStyle w:val="Heading3"/>
        <w:rPr>
          <w:sz w:val="22"/>
          <w:szCs w:val="22"/>
        </w:rPr>
      </w:pPr>
      <w:r w:rsidRPr="00862FFB">
        <w:rPr>
          <w:sz w:val="22"/>
          <w:szCs w:val="22"/>
        </w:rPr>
        <w:t>Academic Consideration</w:t>
      </w:r>
    </w:p>
    <w:p w14:paraId="3B94F827" w14:textId="77777777" w:rsidR="007F1643" w:rsidRPr="00862FFB" w:rsidRDefault="007F1643" w:rsidP="008144A6">
      <w:pPr>
        <w:autoSpaceDE w:val="0"/>
        <w:autoSpaceDN w:val="0"/>
        <w:adjustRightInd w:val="0"/>
        <w:spacing w:after="0" w:line="240" w:lineRule="auto"/>
        <w:rPr>
          <w:rFonts w:cs="Times New Roman"/>
          <w:color w:val="000000"/>
        </w:rPr>
      </w:pPr>
    </w:p>
    <w:p w14:paraId="5D00D638"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When you find yourself unable to meet an in-course requirement because of illness or compassionate</w:t>
      </w:r>
      <w:r w:rsidR="002D14A4" w:rsidRPr="00862FFB">
        <w:rPr>
          <w:rFonts w:cs="Times New Roman"/>
          <w:color w:val="000000"/>
        </w:rPr>
        <w:t xml:space="preserve"> </w:t>
      </w:r>
      <w:r w:rsidRPr="00862FFB">
        <w:rPr>
          <w:rFonts w:cs="Times New Roman"/>
          <w:color w:val="000000"/>
        </w:rPr>
        <w:t>reasons, please advise the course instructor in writing, with your name, id#, and e-mail contact. See the</w:t>
      </w:r>
      <w:r w:rsidR="002D14A4" w:rsidRPr="00862FFB">
        <w:rPr>
          <w:rFonts w:cs="Times New Roman"/>
          <w:color w:val="000000"/>
        </w:rPr>
        <w:t xml:space="preserve"> </w:t>
      </w:r>
      <w:r w:rsidR="00DA1703" w:rsidRPr="00862FFB">
        <w:rPr>
          <w:rFonts w:cs="Times New Roman"/>
          <w:color w:val="000000"/>
        </w:rPr>
        <w:t>academic</w:t>
      </w:r>
      <w:r w:rsidRPr="00862FFB">
        <w:rPr>
          <w:rFonts w:cs="Times New Roman"/>
          <w:color w:val="000000"/>
        </w:rPr>
        <w:t xml:space="preserve"> calendar for information on regulations and procedures for </w:t>
      </w:r>
    </w:p>
    <w:p w14:paraId="04270B52" w14:textId="77777777"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Academic Consideration:</w:t>
      </w:r>
    </w:p>
    <w:p w14:paraId="68EA0E9F" w14:textId="77777777" w:rsidR="00344E45" w:rsidRPr="00862FFB" w:rsidRDefault="00EA0807" w:rsidP="008144A6">
      <w:pPr>
        <w:autoSpaceDE w:val="0"/>
        <w:autoSpaceDN w:val="0"/>
        <w:adjustRightInd w:val="0"/>
        <w:spacing w:after="0" w:line="240" w:lineRule="auto"/>
        <w:rPr>
          <w:rStyle w:val="Hyperlink"/>
          <w:rFonts w:cs="Times New Roman"/>
        </w:rPr>
      </w:pPr>
      <w:hyperlink r:id="rId8" w:history="1">
        <w:r w:rsidR="00005F51" w:rsidRPr="00862FFB">
          <w:rPr>
            <w:rStyle w:val="Hyperlink"/>
            <w:rFonts w:cs="Times New Roman"/>
          </w:rPr>
          <w:t>Academic Consideration, Appeals and Petitions</w:t>
        </w:r>
      </w:hyperlink>
    </w:p>
    <w:p w14:paraId="763FCEB0" w14:textId="77777777" w:rsidR="007F1643" w:rsidRPr="00862FFB" w:rsidRDefault="007F1643" w:rsidP="008144A6">
      <w:pPr>
        <w:autoSpaceDE w:val="0"/>
        <w:autoSpaceDN w:val="0"/>
        <w:adjustRightInd w:val="0"/>
        <w:spacing w:after="0" w:line="240" w:lineRule="auto"/>
        <w:rPr>
          <w:rFonts w:cs="Times New Roman"/>
          <w:color w:val="000000"/>
        </w:rPr>
      </w:pPr>
    </w:p>
    <w:p w14:paraId="35E78A7E" w14:textId="77777777" w:rsidR="00A96618" w:rsidRDefault="00A96618">
      <w:pPr>
        <w:rPr>
          <w:rFonts w:cs="Times New Roman"/>
          <w:b/>
          <w:bCs/>
          <w:color w:val="000000"/>
        </w:rPr>
      </w:pPr>
      <w:r>
        <w:br w:type="page"/>
      </w:r>
    </w:p>
    <w:p w14:paraId="08E9297B" w14:textId="08EAE1DD" w:rsidR="007F1643" w:rsidRPr="00862FFB" w:rsidRDefault="007F1643" w:rsidP="008144A6">
      <w:pPr>
        <w:pStyle w:val="Heading3"/>
        <w:rPr>
          <w:sz w:val="22"/>
          <w:szCs w:val="22"/>
        </w:rPr>
      </w:pPr>
      <w:r w:rsidRPr="00862FFB">
        <w:rPr>
          <w:sz w:val="22"/>
          <w:szCs w:val="22"/>
        </w:rPr>
        <w:lastRenderedPageBreak/>
        <w:t>Academic Misconduct</w:t>
      </w:r>
    </w:p>
    <w:p w14:paraId="73E90AC1" w14:textId="77777777" w:rsidR="004973B0" w:rsidRPr="00862FFB" w:rsidRDefault="004973B0" w:rsidP="008144A6">
      <w:pPr>
        <w:autoSpaceDE w:val="0"/>
        <w:autoSpaceDN w:val="0"/>
        <w:adjustRightInd w:val="0"/>
        <w:spacing w:after="0" w:line="240" w:lineRule="auto"/>
        <w:rPr>
          <w:rFonts w:cs="Times New Roman"/>
          <w:color w:val="000000"/>
        </w:rPr>
      </w:pPr>
    </w:p>
    <w:p w14:paraId="4E4E7B5C"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University of Guelph is committed to upholding the highest standards of academic integrity and it is</w:t>
      </w:r>
      <w:r w:rsidR="002D14A4" w:rsidRPr="00862FFB">
        <w:rPr>
          <w:rFonts w:cs="Times New Roman"/>
          <w:color w:val="000000"/>
        </w:rPr>
        <w:t xml:space="preserve"> </w:t>
      </w:r>
      <w:r w:rsidRPr="00862FFB">
        <w:rPr>
          <w:rFonts w:cs="Times New Roman"/>
          <w:color w:val="000000"/>
        </w:rPr>
        <w:t>the responsibility of all memb</w:t>
      </w:r>
      <w:r w:rsidR="007F1643" w:rsidRPr="00862FFB">
        <w:rPr>
          <w:rFonts w:cs="Times New Roman"/>
          <w:color w:val="000000"/>
        </w:rPr>
        <w:t xml:space="preserve">ers of the University community, </w:t>
      </w:r>
      <w:r w:rsidRPr="00862FFB">
        <w:rPr>
          <w:rFonts w:cs="Times New Roman"/>
          <w:color w:val="000000"/>
        </w:rPr>
        <w:t>faculty, staff, and students  to be aware</w:t>
      </w:r>
      <w:r w:rsidR="002D14A4" w:rsidRPr="00862FFB">
        <w:rPr>
          <w:rFonts w:cs="Times New Roman"/>
          <w:color w:val="000000"/>
        </w:rPr>
        <w:t xml:space="preserve"> </w:t>
      </w:r>
      <w:r w:rsidRPr="00862FFB">
        <w:rPr>
          <w:rFonts w:cs="Times New Roman"/>
          <w:color w:val="000000"/>
        </w:rPr>
        <w:t>of what constitutes academic misconduct and to do as much as possible to prevent academic offences</w:t>
      </w:r>
      <w:r w:rsidR="002D14A4" w:rsidRPr="00862FFB">
        <w:rPr>
          <w:rFonts w:cs="Times New Roman"/>
          <w:color w:val="000000"/>
        </w:rPr>
        <w:t xml:space="preserve"> </w:t>
      </w:r>
      <w:r w:rsidRPr="00862FFB">
        <w:rPr>
          <w:rFonts w:cs="Times New Roman"/>
          <w:color w:val="000000"/>
        </w:rPr>
        <w:t xml:space="preserve">from occurring. </w:t>
      </w:r>
    </w:p>
    <w:p w14:paraId="33DF4BF8" w14:textId="77777777" w:rsidR="007F1643" w:rsidRPr="00862FFB" w:rsidRDefault="007F1643" w:rsidP="008144A6">
      <w:pPr>
        <w:autoSpaceDE w:val="0"/>
        <w:autoSpaceDN w:val="0"/>
        <w:adjustRightInd w:val="0"/>
        <w:spacing w:after="0" w:line="240" w:lineRule="auto"/>
        <w:rPr>
          <w:rFonts w:cs="Times New Roman"/>
          <w:color w:val="000000"/>
        </w:rPr>
      </w:pPr>
    </w:p>
    <w:p w14:paraId="187230E1"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University of Guelph students have the responsibility of abiding by the University's</w:t>
      </w:r>
      <w:r w:rsidR="002D14A4" w:rsidRPr="00862FFB">
        <w:rPr>
          <w:rFonts w:cs="Times New Roman"/>
          <w:color w:val="000000"/>
        </w:rPr>
        <w:t xml:space="preserve"> </w:t>
      </w:r>
      <w:r w:rsidRPr="00862FFB">
        <w:rPr>
          <w:rFonts w:cs="Times New Roman"/>
          <w:color w:val="000000"/>
        </w:rPr>
        <w:t>policy on academic misconduct regardless of their location of study; faculty, staff and students have the</w:t>
      </w:r>
      <w:r w:rsidR="002D14A4" w:rsidRPr="00862FFB">
        <w:rPr>
          <w:rFonts w:cs="Times New Roman"/>
          <w:color w:val="000000"/>
        </w:rPr>
        <w:t xml:space="preserve"> </w:t>
      </w:r>
      <w:r w:rsidRPr="00862FFB">
        <w:rPr>
          <w:rFonts w:cs="Times New Roman"/>
          <w:color w:val="000000"/>
        </w:rPr>
        <w:t>responsibility of supporting an environment that discourages misconduct. Students need to remain aware</w:t>
      </w:r>
      <w:r w:rsidR="002D14A4" w:rsidRPr="00862FFB">
        <w:rPr>
          <w:rFonts w:cs="Times New Roman"/>
          <w:color w:val="000000"/>
        </w:rPr>
        <w:t xml:space="preserve"> </w:t>
      </w:r>
      <w:r w:rsidRPr="00862FFB">
        <w:rPr>
          <w:rFonts w:cs="Times New Roman"/>
          <w:color w:val="000000"/>
        </w:rPr>
        <w:t>that instructors have access to and the right to use electronic and other means of detection. Please note:</w:t>
      </w:r>
      <w:r w:rsidR="002D14A4" w:rsidRPr="00862FFB">
        <w:rPr>
          <w:rFonts w:cs="Times New Roman"/>
          <w:color w:val="000000"/>
        </w:rPr>
        <w:t xml:space="preserve"> </w:t>
      </w:r>
      <w:r w:rsidRPr="00862FFB">
        <w:rPr>
          <w:rFonts w:cs="Times New Roman"/>
          <w:color w:val="000000"/>
        </w:rPr>
        <w:t>Whether or not a student intended to commit academic misconduct is not relevant for a finding of guilt</w:t>
      </w:r>
      <w:r w:rsidR="007F1643" w:rsidRPr="00862FFB">
        <w:rPr>
          <w:rFonts w:cs="Times New Roman"/>
          <w:color w:val="000000"/>
        </w:rPr>
        <w:t xml:space="preserve">. </w:t>
      </w:r>
      <w:r w:rsidRPr="00862FFB">
        <w:rPr>
          <w:rFonts w:cs="Times New Roman"/>
          <w:color w:val="000000"/>
        </w:rPr>
        <w:t>Hurried or careless submission of assignments does not excuse students from responsibility for verifying</w:t>
      </w:r>
      <w:r w:rsidR="00243317" w:rsidRPr="00862FFB">
        <w:rPr>
          <w:rFonts w:cs="Times New Roman"/>
          <w:color w:val="000000"/>
        </w:rPr>
        <w:t xml:space="preserve"> </w:t>
      </w:r>
      <w:r w:rsidRPr="00862FFB">
        <w:rPr>
          <w:rFonts w:cs="Times New Roman"/>
          <w:color w:val="000000"/>
        </w:rPr>
        <w:t>the academic integrity of their work before submitting it. Students who are in any doubt as to whether an</w:t>
      </w:r>
      <w:r w:rsidR="00243317" w:rsidRPr="00862FFB">
        <w:rPr>
          <w:rFonts w:cs="Times New Roman"/>
          <w:color w:val="000000"/>
        </w:rPr>
        <w:t xml:space="preserve"> </w:t>
      </w:r>
      <w:r w:rsidRPr="00862FFB">
        <w:rPr>
          <w:rFonts w:cs="Times New Roman"/>
          <w:color w:val="000000"/>
        </w:rPr>
        <w:t>action on their part could be construed as an academic offence should consult with a faculty member or</w:t>
      </w:r>
      <w:r w:rsidR="00243317" w:rsidRPr="00862FFB">
        <w:rPr>
          <w:rFonts w:cs="Times New Roman"/>
          <w:color w:val="000000"/>
        </w:rPr>
        <w:t xml:space="preserve"> </w:t>
      </w:r>
      <w:r w:rsidRPr="00862FFB">
        <w:rPr>
          <w:rFonts w:cs="Times New Roman"/>
          <w:color w:val="000000"/>
        </w:rPr>
        <w:t xml:space="preserve">faculty advisor. </w:t>
      </w:r>
    </w:p>
    <w:p w14:paraId="6FC9DBA9" w14:textId="77777777" w:rsidR="007F1643" w:rsidRPr="00862FFB" w:rsidRDefault="007F1643" w:rsidP="008144A6">
      <w:pPr>
        <w:autoSpaceDE w:val="0"/>
        <w:autoSpaceDN w:val="0"/>
        <w:adjustRightInd w:val="0"/>
        <w:spacing w:after="0" w:line="240" w:lineRule="auto"/>
        <w:rPr>
          <w:rFonts w:cs="Times New Roman"/>
          <w:color w:val="000000"/>
        </w:rPr>
      </w:pPr>
    </w:p>
    <w:p w14:paraId="2DFCDDE1" w14:textId="77777777"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Academic Misconduct Policy is detailed in the Undergraduate Calendar:</w:t>
      </w:r>
    </w:p>
    <w:p w14:paraId="58D8C166" w14:textId="77777777" w:rsidR="0005172E" w:rsidRPr="00862FFB" w:rsidRDefault="00EA0807" w:rsidP="008144A6">
      <w:pPr>
        <w:autoSpaceDE w:val="0"/>
        <w:autoSpaceDN w:val="0"/>
        <w:adjustRightInd w:val="0"/>
        <w:spacing w:after="0" w:line="240" w:lineRule="auto"/>
        <w:rPr>
          <w:rStyle w:val="Hyperlink"/>
          <w:rFonts w:cs="Times New Roman"/>
          <w:bCs/>
        </w:rPr>
      </w:pPr>
      <w:hyperlink r:id="rId9" w:history="1">
        <w:r w:rsidR="00DD7338" w:rsidRPr="00862FFB">
          <w:rPr>
            <w:rStyle w:val="Hyperlink"/>
            <w:rFonts w:cs="Times New Roman"/>
            <w:bCs/>
          </w:rPr>
          <w:t>Academic Misconduct Policy</w:t>
        </w:r>
      </w:hyperlink>
    </w:p>
    <w:p w14:paraId="0E805CE5" w14:textId="77777777" w:rsidR="00270FC4" w:rsidRPr="00862FFB" w:rsidRDefault="00270FC4" w:rsidP="008144A6">
      <w:pPr>
        <w:autoSpaceDE w:val="0"/>
        <w:autoSpaceDN w:val="0"/>
        <w:adjustRightInd w:val="0"/>
        <w:spacing w:after="0" w:line="240" w:lineRule="auto"/>
        <w:rPr>
          <w:rFonts w:cs="Times New Roman"/>
          <w:bCs/>
          <w:color w:val="0000FF" w:themeColor="hyperlink"/>
          <w:u w:val="single"/>
        </w:rPr>
      </w:pPr>
    </w:p>
    <w:p w14:paraId="6D7873D0" w14:textId="77777777" w:rsidR="00344E45" w:rsidRPr="00862FFB" w:rsidRDefault="007F1643" w:rsidP="008144A6">
      <w:pPr>
        <w:pStyle w:val="Heading3"/>
        <w:rPr>
          <w:sz w:val="22"/>
          <w:szCs w:val="22"/>
        </w:rPr>
      </w:pPr>
      <w:r w:rsidRPr="00862FFB">
        <w:rPr>
          <w:sz w:val="22"/>
          <w:szCs w:val="22"/>
        </w:rPr>
        <w:t>Accessibility</w:t>
      </w:r>
    </w:p>
    <w:p w14:paraId="40FFDC5D" w14:textId="77777777" w:rsidR="007F1643" w:rsidRPr="00862FFB" w:rsidRDefault="007F1643" w:rsidP="008144A6">
      <w:pPr>
        <w:autoSpaceDE w:val="0"/>
        <w:autoSpaceDN w:val="0"/>
        <w:adjustRightInd w:val="0"/>
        <w:spacing w:after="0" w:line="240" w:lineRule="auto"/>
        <w:rPr>
          <w:rFonts w:cs="Times New Roman"/>
          <w:b/>
          <w:bCs/>
          <w:color w:val="000000"/>
        </w:rPr>
      </w:pPr>
    </w:p>
    <w:p w14:paraId="32B5A18B"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University of Guelph is committed to creating a barrier-free environment. Providing services for</w:t>
      </w:r>
      <w:r w:rsidR="00243317" w:rsidRPr="00862FFB">
        <w:rPr>
          <w:rFonts w:cs="Times New Roman"/>
          <w:color w:val="000000"/>
        </w:rPr>
        <w:t xml:space="preserve"> </w:t>
      </w:r>
      <w:r w:rsidRPr="00862FFB">
        <w:rPr>
          <w:rFonts w:cs="Times New Roman"/>
          <w:color w:val="000000"/>
        </w:rPr>
        <w:t>students is a shared responsibility among students, faculty and administrators. This relationship is based</w:t>
      </w:r>
      <w:r w:rsidR="00243317" w:rsidRPr="00862FFB">
        <w:rPr>
          <w:rFonts w:cs="Times New Roman"/>
          <w:color w:val="000000"/>
        </w:rPr>
        <w:t xml:space="preserve"> </w:t>
      </w:r>
      <w:r w:rsidRPr="00862FFB">
        <w:rPr>
          <w:rFonts w:cs="Times New Roman"/>
          <w:color w:val="000000"/>
        </w:rPr>
        <w:t>on respect of individual rights, the dignity of the individual and the University community's shared</w:t>
      </w:r>
      <w:r w:rsidR="00243317" w:rsidRPr="00862FFB">
        <w:rPr>
          <w:rFonts w:cs="Times New Roman"/>
          <w:color w:val="000000"/>
        </w:rPr>
        <w:t xml:space="preserve"> </w:t>
      </w:r>
      <w:r w:rsidRPr="00862FFB">
        <w:rPr>
          <w:rFonts w:cs="Times New Roman"/>
          <w:color w:val="000000"/>
        </w:rPr>
        <w:t>commitment to an open and supportive learning environment. Students requiring service or</w:t>
      </w:r>
      <w:r w:rsidR="00243317" w:rsidRPr="00862FFB">
        <w:rPr>
          <w:rFonts w:cs="Times New Roman"/>
          <w:color w:val="000000"/>
        </w:rPr>
        <w:t xml:space="preserve"> </w:t>
      </w:r>
      <w:r w:rsidRPr="00862FFB">
        <w:rPr>
          <w:rFonts w:cs="Times New Roman"/>
          <w:color w:val="000000"/>
        </w:rPr>
        <w:t>accommodation, whether due to an identified, ongoing disability or a short-term disability should contact</w:t>
      </w:r>
      <w:r w:rsidR="00243317" w:rsidRPr="00862FFB">
        <w:rPr>
          <w:rFonts w:cs="Times New Roman"/>
          <w:color w:val="000000"/>
        </w:rPr>
        <w:t xml:space="preserve"> </w:t>
      </w:r>
      <w:r w:rsidRPr="00862FFB">
        <w:rPr>
          <w:rFonts w:cs="Times New Roman"/>
          <w:color w:val="000000"/>
        </w:rPr>
        <w:t xml:space="preserve">the Centre for Students with Disabilities as soon as possible. </w:t>
      </w:r>
    </w:p>
    <w:p w14:paraId="7D032F74" w14:textId="77777777" w:rsidR="007F1643" w:rsidRPr="00862FFB" w:rsidRDefault="007F1643" w:rsidP="008144A6">
      <w:pPr>
        <w:autoSpaceDE w:val="0"/>
        <w:autoSpaceDN w:val="0"/>
        <w:adjustRightInd w:val="0"/>
        <w:spacing w:after="0" w:line="240" w:lineRule="auto"/>
        <w:rPr>
          <w:rFonts w:cs="Times New Roman"/>
          <w:color w:val="000000"/>
        </w:rPr>
      </w:pPr>
    </w:p>
    <w:p w14:paraId="7E406CCC" w14:textId="77777777" w:rsidR="00344E45" w:rsidRPr="00862FFB" w:rsidRDefault="00344E45" w:rsidP="008144A6">
      <w:pPr>
        <w:autoSpaceDE w:val="0"/>
        <w:autoSpaceDN w:val="0"/>
        <w:adjustRightInd w:val="0"/>
        <w:spacing w:after="0" w:line="240" w:lineRule="auto"/>
      </w:pPr>
      <w:r w:rsidRPr="00862FFB">
        <w:rPr>
          <w:rFonts w:cs="Times New Roman"/>
          <w:color w:val="000000"/>
        </w:rPr>
        <w:t xml:space="preserve">For more information, contact CSD at 519-824-4120 ext. 56208 or email csd@uoguelph.ca or see the website: </w:t>
      </w:r>
      <w:hyperlink r:id="rId10" w:history="1">
        <w:r w:rsidR="00DD7338" w:rsidRPr="00862FFB">
          <w:rPr>
            <w:rStyle w:val="Hyperlink"/>
          </w:rPr>
          <w:t>Student Accessibility Services Website</w:t>
        </w:r>
      </w:hyperlink>
    </w:p>
    <w:p w14:paraId="089AD176" w14:textId="77777777" w:rsidR="00DD7338" w:rsidRPr="00862FFB" w:rsidRDefault="00DD7338" w:rsidP="008144A6">
      <w:pPr>
        <w:autoSpaceDE w:val="0"/>
        <w:autoSpaceDN w:val="0"/>
        <w:adjustRightInd w:val="0"/>
        <w:spacing w:after="0" w:line="240" w:lineRule="auto"/>
        <w:rPr>
          <w:rStyle w:val="Hyperlink"/>
          <w:rFonts w:cs="Times New Roman"/>
        </w:rPr>
      </w:pPr>
    </w:p>
    <w:p w14:paraId="36625F61" w14:textId="77777777" w:rsidR="00B345A8" w:rsidRPr="00862FFB" w:rsidRDefault="00B345A8" w:rsidP="008144A6">
      <w:pPr>
        <w:pStyle w:val="Heading3"/>
        <w:rPr>
          <w:sz w:val="22"/>
          <w:szCs w:val="22"/>
        </w:rPr>
      </w:pPr>
    </w:p>
    <w:p w14:paraId="76F1D8F6" w14:textId="77777777" w:rsidR="00344E45" w:rsidRPr="00862FFB" w:rsidRDefault="00344E45" w:rsidP="008144A6">
      <w:pPr>
        <w:pStyle w:val="Heading3"/>
        <w:rPr>
          <w:sz w:val="22"/>
          <w:szCs w:val="22"/>
        </w:rPr>
      </w:pPr>
      <w:r w:rsidRPr="00862FFB">
        <w:rPr>
          <w:sz w:val="22"/>
          <w:szCs w:val="22"/>
        </w:rPr>
        <w:t>Course Evaluation Inform</w:t>
      </w:r>
      <w:r w:rsidR="004973B0" w:rsidRPr="00862FFB">
        <w:rPr>
          <w:sz w:val="22"/>
          <w:szCs w:val="22"/>
        </w:rPr>
        <w:t>ation</w:t>
      </w:r>
    </w:p>
    <w:p w14:paraId="371D5592" w14:textId="77777777" w:rsidR="007F1643" w:rsidRPr="00862FFB" w:rsidRDefault="007F1643" w:rsidP="008144A6">
      <w:pPr>
        <w:autoSpaceDE w:val="0"/>
        <w:autoSpaceDN w:val="0"/>
        <w:adjustRightInd w:val="0"/>
        <w:spacing w:after="0" w:line="240" w:lineRule="auto"/>
        <w:rPr>
          <w:rFonts w:cs="Times New Roman"/>
          <w:color w:val="000000"/>
        </w:rPr>
      </w:pPr>
    </w:p>
    <w:p w14:paraId="7B6893C8" w14:textId="77777777" w:rsidR="00344E45" w:rsidRPr="00862FFB" w:rsidRDefault="00344E45" w:rsidP="008144A6">
      <w:pPr>
        <w:autoSpaceDE w:val="0"/>
        <w:autoSpaceDN w:val="0"/>
        <w:adjustRightInd w:val="0"/>
        <w:spacing w:after="0" w:line="240" w:lineRule="auto"/>
        <w:rPr>
          <w:rFonts w:cs="Times New Roman"/>
          <w:color w:val="0000CD"/>
        </w:rPr>
      </w:pPr>
      <w:r w:rsidRPr="00862FFB">
        <w:rPr>
          <w:rFonts w:cs="Times New Roman"/>
          <w:color w:val="000000"/>
        </w:rPr>
        <w:t xml:space="preserve">Please refer to the </w:t>
      </w:r>
      <w:hyperlink r:id="rId11" w:history="1">
        <w:r w:rsidRPr="00862FFB">
          <w:rPr>
            <w:rStyle w:val="Hyperlink"/>
            <w:rFonts w:cs="Times New Roman"/>
          </w:rPr>
          <w:t>Course and Instructor Evaluation Website</w:t>
        </w:r>
      </w:hyperlink>
      <w:r w:rsidR="007D38F5" w:rsidRPr="00862FFB">
        <w:rPr>
          <w:rStyle w:val="Strong"/>
          <w:sz w:val="22"/>
          <w:szCs w:val="22"/>
        </w:rPr>
        <w:t xml:space="preserve"> .</w:t>
      </w:r>
    </w:p>
    <w:p w14:paraId="75FA6660" w14:textId="77777777" w:rsidR="007F1643" w:rsidRPr="00862FFB" w:rsidRDefault="007F1643" w:rsidP="008144A6">
      <w:pPr>
        <w:autoSpaceDE w:val="0"/>
        <w:autoSpaceDN w:val="0"/>
        <w:adjustRightInd w:val="0"/>
        <w:spacing w:after="0" w:line="240" w:lineRule="auto"/>
        <w:rPr>
          <w:rFonts w:cs="Times New Roman"/>
          <w:b/>
          <w:bCs/>
          <w:color w:val="000000"/>
        </w:rPr>
      </w:pPr>
    </w:p>
    <w:p w14:paraId="2236617F" w14:textId="77777777" w:rsidR="00344E45" w:rsidRPr="00862FFB" w:rsidRDefault="004973B0" w:rsidP="008144A6">
      <w:pPr>
        <w:pStyle w:val="Heading3"/>
        <w:rPr>
          <w:sz w:val="22"/>
          <w:szCs w:val="22"/>
        </w:rPr>
      </w:pPr>
      <w:r w:rsidRPr="00862FFB">
        <w:rPr>
          <w:sz w:val="22"/>
          <w:szCs w:val="22"/>
        </w:rPr>
        <w:t>Drop date</w:t>
      </w:r>
    </w:p>
    <w:p w14:paraId="1B46F8EA" w14:textId="77777777" w:rsidR="004973B0" w:rsidRPr="00862FFB" w:rsidRDefault="004973B0" w:rsidP="008144A6">
      <w:pPr>
        <w:autoSpaceDE w:val="0"/>
        <w:autoSpaceDN w:val="0"/>
        <w:adjustRightInd w:val="0"/>
        <w:spacing w:after="0" w:line="240" w:lineRule="auto"/>
        <w:rPr>
          <w:rFonts w:cs="Times New Roman"/>
          <w:b/>
          <w:bCs/>
          <w:color w:val="000000"/>
        </w:rPr>
      </w:pPr>
    </w:p>
    <w:p w14:paraId="0CC7F031" w14:textId="266F6B7D"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last date to drop one-semester courses, without academic penalty, is</w:t>
      </w:r>
      <w:r w:rsidR="006B4CF7" w:rsidRPr="00862FFB">
        <w:rPr>
          <w:rFonts w:cs="Times New Roman"/>
          <w:color w:val="000000"/>
        </w:rPr>
        <w:t xml:space="preserve">  </w:t>
      </w:r>
      <w:r w:rsidRPr="00862FFB">
        <w:rPr>
          <w:rFonts w:cs="Times New Roman"/>
          <w:color w:val="000000"/>
        </w:rPr>
        <w:t xml:space="preserve"> </w:t>
      </w:r>
      <w:r w:rsidR="007A6796" w:rsidRPr="00862FFB">
        <w:rPr>
          <w:rFonts w:eastAsia="Calibri" w:cs="Arial"/>
          <w:color w:val="000000"/>
        </w:rPr>
        <w:t xml:space="preserve">Friday, November </w:t>
      </w:r>
      <w:r w:rsidR="00EA0807">
        <w:rPr>
          <w:rFonts w:eastAsia="Calibri" w:cs="Arial"/>
          <w:color w:val="000000"/>
        </w:rPr>
        <w:t>3</w:t>
      </w:r>
      <w:r w:rsidR="00EA0807" w:rsidRPr="00EA0807">
        <w:rPr>
          <w:rFonts w:eastAsia="Calibri" w:cs="Arial"/>
          <w:color w:val="000000"/>
          <w:vertAlign w:val="superscript"/>
        </w:rPr>
        <w:t>rd</w:t>
      </w:r>
      <w:r w:rsidR="00EA0807">
        <w:rPr>
          <w:rFonts w:eastAsia="Calibri" w:cs="Arial"/>
          <w:color w:val="000000"/>
        </w:rPr>
        <w:t>, 2017.</w:t>
      </w:r>
      <w:bookmarkStart w:id="0" w:name="_GoBack"/>
      <w:bookmarkEnd w:id="0"/>
      <w:r w:rsidRPr="00862FFB">
        <w:rPr>
          <w:rFonts w:cs="Times New Roman"/>
          <w:color w:val="000000"/>
        </w:rPr>
        <w:t xml:space="preserve"> For</w:t>
      </w:r>
      <w:r w:rsidR="00243317" w:rsidRPr="00862FFB">
        <w:rPr>
          <w:rFonts w:cs="Times New Roman"/>
          <w:color w:val="000000"/>
        </w:rPr>
        <w:t xml:space="preserve"> </w:t>
      </w:r>
      <w:r w:rsidRPr="00862FFB">
        <w:rPr>
          <w:rFonts w:cs="Times New Roman"/>
          <w:color w:val="000000"/>
        </w:rPr>
        <w:t xml:space="preserve">regulations and procedures for Dropping Courses, see the </w:t>
      </w:r>
      <w:r w:rsidR="00DA1703" w:rsidRPr="00862FFB">
        <w:rPr>
          <w:rFonts w:cs="Times New Roman"/>
          <w:color w:val="000000"/>
        </w:rPr>
        <w:t>Academic</w:t>
      </w:r>
      <w:r w:rsidRPr="00862FFB">
        <w:rPr>
          <w:rFonts w:cs="Times New Roman"/>
          <w:color w:val="000000"/>
        </w:rPr>
        <w:t xml:space="preserve"> Calendar:</w:t>
      </w:r>
    </w:p>
    <w:p w14:paraId="6D5650B4" w14:textId="77777777" w:rsidR="00DD7338" w:rsidRPr="00862FFB" w:rsidRDefault="00EA0807" w:rsidP="008144A6">
      <w:pPr>
        <w:spacing w:after="0" w:line="240" w:lineRule="auto"/>
        <w:rPr>
          <w:rStyle w:val="Hyperlink"/>
        </w:rPr>
      </w:pPr>
      <w:hyperlink r:id="rId12" w:history="1">
        <w:r w:rsidR="00DD7338" w:rsidRPr="00862FFB">
          <w:rPr>
            <w:rStyle w:val="Hyperlink"/>
          </w:rPr>
          <w:t>Current Undergraduate Calendar</w:t>
        </w:r>
      </w:hyperlink>
    </w:p>
    <w:p w14:paraId="0DA169AE" w14:textId="77777777" w:rsidR="00D6470F" w:rsidRDefault="00D6470F" w:rsidP="008144A6">
      <w:pPr>
        <w:pStyle w:val="Heading2"/>
        <w:rPr>
          <w:sz w:val="22"/>
          <w:szCs w:val="22"/>
        </w:rPr>
      </w:pPr>
    </w:p>
    <w:p w14:paraId="1B289C58" w14:textId="77777777" w:rsidR="00B952FE" w:rsidRPr="00862FFB" w:rsidRDefault="00B952FE" w:rsidP="008144A6">
      <w:pPr>
        <w:spacing w:after="0" w:line="240" w:lineRule="auto"/>
      </w:pPr>
    </w:p>
    <w:p w14:paraId="1FEBE2BD" w14:textId="77777777" w:rsidR="00A96618" w:rsidRDefault="00A96618">
      <w:pPr>
        <w:rPr>
          <w:rFonts w:eastAsia="Calibri" w:cs="Calibri"/>
          <w:b/>
          <w:sz w:val="28"/>
          <w:szCs w:val="28"/>
        </w:rPr>
      </w:pPr>
      <w:r>
        <w:rPr>
          <w:rFonts w:eastAsia="Calibri" w:cs="Calibri"/>
          <w:b/>
          <w:sz w:val="28"/>
          <w:szCs w:val="28"/>
        </w:rPr>
        <w:br w:type="page"/>
      </w:r>
    </w:p>
    <w:p w14:paraId="1319D4A4" w14:textId="78318C9A" w:rsidR="00E420AC" w:rsidRDefault="00E420AC" w:rsidP="008144A6">
      <w:pPr>
        <w:spacing w:after="0" w:line="240" w:lineRule="auto"/>
        <w:jc w:val="center"/>
        <w:rPr>
          <w:rFonts w:eastAsia="Calibri" w:cs="Calibri"/>
          <w:b/>
          <w:sz w:val="28"/>
          <w:szCs w:val="28"/>
        </w:rPr>
      </w:pPr>
      <w:r>
        <w:rPr>
          <w:rFonts w:eastAsia="Calibri" w:cs="Calibri"/>
          <w:b/>
          <w:sz w:val="28"/>
          <w:szCs w:val="28"/>
        </w:rPr>
        <w:lastRenderedPageBreak/>
        <w:t>Honours Thesis (PSYC*4870, 4880</w:t>
      </w:r>
      <w:r w:rsidRPr="001C7577">
        <w:rPr>
          <w:rFonts w:eastAsia="Calibri" w:cs="Calibri"/>
          <w:b/>
          <w:sz w:val="28"/>
          <w:szCs w:val="28"/>
        </w:rPr>
        <w:t>)</w:t>
      </w:r>
      <w:r>
        <w:rPr>
          <w:rFonts w:eastAsia="Calibri" w:cs="Calibri"/>
          <w:b/>
          <w:sz w:val="28"/>
          <w:szCs w:val="28"/>
        </w:rPr>
        <w:t xml:space="preserve"> Contract</w:t>
      </w:r>
    </w:p>
    <w:p w14:paraId="60FF5637" w14:textId="77777777" w:rsidR="00E420AC" w:rsidRDefault="00E420AC" w:rsidP="008144A6">
      <w:pPr>
        <w:spacing w:after="0" w:line="240" w:lineRule="auto"/>
        <w:rPr>
          <w:rFonts w:eastAsia="Calibri" w:cs="Calibri"/>
          <w:sz w:val="24"/>
          <w:szCs w:val="24"/>
        </w:rPr>
      </w:pPr>
    </w:p>
    <w:p w14:paraId="3E9B767D" w14:textId="77777777" w:rsidR="00E420AC" w:rsidRDefault="00E420AC" w:rsidP="008144A6">
      <w:pPr>
        <w:spacing w:after="0" w:line="240" w:lineRule="auto"/>
        <w:rPr>
          <w:rFonts w:eastAsia="Calibri" w:cs="Calibri"/>
          <w:sz w:val="24"/>
          <w:szCs w:val="24"/>
        </w:rPr>
      </w:pPr>
    </w:p>
    <w:p w14:paraId="6D1D7293"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Advisor’s Name (please type or print) ____________________________________</w:t>
      </w:r>
    </w:p>
    <w:p w14:paraId="1DC15117" w14:textId="77777777" w:rsidR="00E420AC" w:rsidRPr="00F40F48" w:rsidRDefault="00E420AC" w:rsidP="008144A6">
      <w:pPr>
        <w:spacing w:after="0" w:line="240" w:lineRule="auto"/>
        <w:rPr>
          <w:rFonts w:eastAsia="Calibri" w:cs="Calibri"/>
          <w:sz w:val="24"/>
          <w:szCs w:val="24"/>
        </w:rPr>
      </w:pPr>
    </w:p>
    <w:p w14:paraId="1C50912F"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 xml:space="preserve">Advisor’s Signature </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____________________________________</w:t>
      </w:r>
    </w:p>
    <w:p w14:paraId="59DE89E5" w14:textId="77777777" w:rsidR="00E420AC" w:rsidRPr="00F40F48" w:rsidRDefault="00E420AC" w:rsidP="008144A6">
      <w:pPr>
        <w:spacing w:after="0" w:line="240" w:lineRule="auto"/>
        <w:rPr>
          <w:rFonts w:eastAsia="Calibri" w:cs="Calibri"/>
          <w:sz w:val="24"/>
          <w:szCs w:val="24"/>
        </w:rPr>
      </w:pPr>
    </w:p>
    <w:p w14:paraId="495CFD84"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Student’s Name (please type or print) ____________________________________</w:t>
      </w:r>
    </w:p>
    <w:p w14:paraId="0F769D4D" w14:textId="77777777" w:rsidR="00E420AC" w:rsidRPr="00F40F48" w:rsidRDefault="00E420AC" w:rsidP="008144A6">
      <w:pPr>
        <w:spacing w:after="0" w:line="240" w:lineRule="auto"/>
        <w:rPr>
          <w:rFonts w:eastAsia="Calibri" w:cs="Calibri"/>
          <w:sz w:val="24"/>
          <w:szCs w:val="24"/>
        </w:rPr>
      </w:pPr>
    </w:p>
    <w:p w14:paraId="547D5F79"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 xml:space="preserve">Student’s Signature </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____________________________________</w:t>
      </w:r>
    </w:p>
    <w:p w14:paraId="68C49041" w14:textId="77777777" w:rsidR="00E420AC" w:rsidRPr="00F40F48" w:rsidRDefault="00E420AC" w:rsidP="008144A6">
      <w:pPr>
        <w:spacing w:after="0" w:line="240" w:lineRule="auto"/>
        <w:rPr>
          <w:rFonts w:eastAsia="Calibri" w:cs="Calibri"/>
          <w:sz w:val="24"/>
          <w:szCs w:val="24"/>
        </w:rPr>
      </w:pPr>
    </w:p>
    <w:p w14:paraId="57DEEBA6" w14:textId="77777777" w:rsidR="00E420AC" w:rsidRPr="00F40F48" w:rsidRDefault="00E420AC" w:rsidP="008144A6">
      <w:pPr>
        <w:spacing w:after="0" w:line="240" w:lineRule="auto"/>
        <w:rPr>
          <w:rFonts w:eastAsia="Calibri" w:cs="Calibri"/>
          <w:sz w:val="24"/>
          <w:szCs w:val="24"/>
        </w:rPr>
      </w:pPr>
    </w:p>
    <w:p w14:paraId="1E031793" w14:textId="77777777" w:rsidR="00E420AC" w:rsidRPr="00F40F48" w:rsidRDefault="00E420AC" w:rsidP="008144A6">
      <w:pPr>
        <w:spacing w:after="0" w:line="240" w:lineRule="auto"/>
        <w:rPr>
          <w:rFonts w:eastAsia="Calibri" w:cs="Calibri"/>
          <w:color w:val="000000" w:themeColor="text1"/>
          <w:sz w:val="24"/>
          <w:szCs w:val="24"/>
        </w:rPr>
      </w:pPr>
      <w:r w:rsidRPr="00F40F48">
        <w:rPr>
          <w:rFonts w:eastAsia="Calibri" w:cs="Calibri"/>
          <w:color w:val="000000" w:themeColor="text1"/>
          <w:sz w:val="24"/>
          <w:szCs w:val="24"/>
        </w:rPr>
        <w:t>Verified by Academic Manager and Advisor, Sharon Helder</w:t>
      </w:r>
    </w:p>
    <w:p w14:paraId="77AC14D3" w14:textId="77777777" w:rsidR="00E420AC" w:rsidRPr="00F40F48" w:rsidRDefault="00E420AC" w:rsidP="008144A6">
      <w:pPr>
        <w:spacing w:after="0" w:line="240" w:lineRule="auto"/>
        <w:rPr>
          <w:rFonts w:eastAsia="Calibri" w:cs="Calibri"/>
          <w:sz w:val="24"/>
          <w:szCs w:val="24"/>
        </w:rPr>
      </w:pPr>
    </w:p>
    <w:p w14:paraId="1FA7EC39"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 xml:space="preserve">Signature </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____________________________________</w:t>
      </w:r>
    </w:p>
    <w:p w14:paraId="081E0D12" w14:textId="77777777" w:rsidR="00E420AC" w:rsidRPr="00F40F48" w:rsidRDefault="00E420AC" w:rsidP="008144A6">
      <w:pPr>
        <w:spacing w:after="0" w:line="240" w:lineRule="auto"/>
        <w:rPr>
          <w:rFonts w:eastAsia="Calibri" w:cs="Calibri"/>
          <w:sz w:val="24"/>
          <w:szCs w:val="24"/>
        </w:rPr>
      </w:pPr>
    </w:p>
    <w:p w14:paraId="03E80E29"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Date</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 xml:space="preserve"> </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____________________________________</w:t>
      </w:r>
    </w:p>
    <w:p w14:paraId="7873EB38" w14:textId="77777777" w:rsidR="00E420AC" w:rsidRDefault="00E420AC" w:rsidP="008144A6">
      <w:pPr>
        <w:spacing w:after="0" w:line="240" w:lineRule="auto"/>
        <w:rPr>
          <w:rFonts w:eastAsia="Calibri" w:cs="Calibri"/>
        </w:rPr>
      </w:pPr>
    </w:p>
    <w:p w14:paraId="1A7EF215" w14:textId="77777777" w:rsidR="00114ACB" w:rsidRPr="00862FFB" w:rsidRDefault="00114ACB" w:rsidP="008144A6">
      <w:pPr>
        <w:spacing w:after="0" w:line="240" w:lineRule="auto"/>
      </w:pPr>
    </w:p>
    <w:sectPr w:rsidR="00114ACB" w:rsidRPr="00862FFB" w:rsidSect="00815B18">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4370A" w14:textId="77777777" w:rsidR="00110860" w:rsidRDefault="00110860" w:rsidP="00782E94">
      <w:pPr>
        <w:spacing w:after="0" w:line="240" w:lineRule="auto"/>
      </w:pPr>
      <w:r>
        <w:separator/>
      </w:r>
    </w:p>
  </w:endnote>
  <w:endnote w:type="continuationSeparator" w:id="0">
    <w:p w14:paraId="176065EE" w14:textId="77777777" w:rsidR="00110860" w:rsidRDefault="00110860" w:rsidP="0078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3FC7" w14:textId="77777777" w:rsidR="00110860" w:rsidRDefault="00110860" w:rsidP="00782E94">
      <w:pPr>
        <w:spacing w:after="0" w:line="240" w:lineRule="auto"/>
      </w:pPr>
      <w:r>
        <w:separator/>
      </w:r>
    </w:p>
  </w:footnote>
  <w:footnote w:type="continuationSeparator" w:id="0">
    <w:p w14:paraId="6C1B7AB2" w14:textId="77777777" w:rsidR="00110860" w:rsidRDefault="00110860" w:rsidP="0078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5AD0" w14:textId="77777777" w:rsidR="00916DA9" w:rsidRDefault="00916DA9" w:rsidP="00323E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BB0FA" w14:textId="77777777" w:rsidR="00916DA9" w:rsidRDefault="00916DA9" w:rsidP="00782E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DDD1" w14:textId="310E2F3C" w:rsidR="00916DA9" w:rsidRDefault="00916DA9" w:rsidP="00323E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807">
      <w:rPr>
        <w:rStyle w:val="PageNumber"/>
        <w:noProof/>
      </w:rPr>
      <w:t>11</w:t>
    </w:r>
    <w:r>
      <w:rPr>
        <w:rStyle w:val="PageNumber"/>
      </w:rPr>
      <w:fldChar w:fldCharType="end"/>
    </w:r>
  </w:p>
  <w:p w14:paraId="50227268" w14:textId="77777777" w:rsidR="00916DA9" w:rsidRDefault="00916DA9" w:rsidP="00782E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1A0"/>
    <w:multiLevelType w:val="hybridMultilevel"/>
    <w:tmpl w:val="68E22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249E"/>
    <w:multiLevelType w:val="hybridMultilevel"/>
    <w:tmpl w:val="D278EA2C"/>
    <w:lvl w:ilvl="0" w:tplc="04090001">
      <w:start w:val="1"/>
      <w:numFmt w:val="bullet"/>
      <w:lvlText w:val=""/>
      <w:lvlJc w:val="left"/>
      <w:pPr>
        <w:tabs>
          <w:tab w:val="num" w:pos="720"/>
        </w:tabs>
        <w:ind w:left="720" w:hanging="360"/>
      </w:pPr>
      <w:rPr>
        <w:rFonts w:ascii="Symbol" w:hAnsi="Symbol" w:hint="default"/>
      </w:rPr>
    </w:lvl>
    <w:lvl w:ilvl="1" w:tplc="66FEA320">
      <w:start w:val="3"/>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F72B1"/>
    <w:multiLevelType w:val="hybridMultilevel"/>
    <w:tmpl w:val="6B6EFB9C"/>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8663C"/>
    <w:multiLevelType w:val="hybridMultilevel"/>
    <w:tmpl w:val="A2947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354F34"/>
    <w:multiLevelType w:val="hybridMultilevel"/>
    <w:tmpl w:val="97B22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60F0"/>
    <w:multiLevelType w:val="hybridMultilevel"/>
    <w:tmpl w:val="5DDE8E5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0E4225"/>
    <w:multiLevelType w:val="hybridMultilevel"/>
    <w:tmpl w:val="69648482"/>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746F89"/>
    <w:multiLevelType w:val="multilevel"/>
    <w:tmpl w:val="A29471C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324E1462"/>
    <w:multiLevelType w:val="hybridMultilevel"/>
    <w:tmpl w:val="DA4C1286"/>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947C9"/>
    <w:multiLevelType w:val="hybridMultilevel"/>
    <w:tmpl w:val="6C0C868A"/>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496A36"/>
    <w:multiLevelType w:val="hybridMultilevel"/>
    <w:tmpl w:val="77E06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779F1"/>
    <w:multiLevelType w:val="hybridMultilevel"/>
    <w:tmpl w:val="AFF6188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066518E"/>
    <w:multiLevelType w:val="hybridMultilevel"/>
    <w:tmpl w:val="EF96CE70"/>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E60BCE"/>
    <w:multiLevelType w:val="hybridMultilevel"/>
    <w:tmpl w:val="05AA8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350A12"/>
    <w:multiLevelType w:val="hybridMultilevel"/>
    <w:tmpl w:val="1356464E"/>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60A31"/>
    <w:multiLevelType w:val="hybridMultilevel"/>
    <w:tmpl w:val="16DAE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0C67"/>
    <w:multiLevelType w:val="hybridMultilevel"/>
    <w:tmpl w:val="6C649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72267"/>
    <w:multiLevelType w:val="hybridMultilevel"/>
    <w:tmpl w:val="E2C2EE72"/>
    <w:lvl w:ilvl="0" w:tplc="DB6424E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AC46DB"/>
    <w:multiLevelType w:val="hybridMultilevel"/>
    <w:tmpl w:val="297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E0C53"/>
    <w:multiLevelType w:val="hybridMultilevel"/>
    <w:tmpl w:val="A3546A62"/>
    <w:lvl w:ilvl="0" w:tplc="A8C8A1EE">
      <w:start w:val="2"/>
      <w:numFmt w:val="bullet"/>
      <w:lvlText w:val="-"/>
      <w:lvlJc w:val="left"/>
      <w:pPr>
        <w:ind w:left="720" w:hanging="360"/>
      </w:pPr>
      <w:rPr>
        <w:rFonts w:ascii="Calibri" w:eastAsiaTheme="minorEastAsia" w:hAnsi="Calibri"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E41BE"/>
    <w:multiLevelType w:val="hybridMultilevel"/>
    <w:tmpl w:val="9C305FA2"/>
    <w:lvl w:ilvl="0" w:tplc="DB6424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3A5CFD"/>
    <w:multiLevelType w:val="hybridMultilevel"/>
    <w:tmpl w:val="6500090E"/>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B3112F"/>
    <w:multiLevelType w:val="hybridMultilevel"/>
    <w:tmpl w:val="C36EF0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314DC"/>
    <w:multiLevelType w:val="hybridMultilevel"/>
    <w:tmpl w:val="BCF8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12C65"/>
    <w:multiLevelType w:val="hybridMultilevel"/>
    <w:tmpl w:val="C5083DB2"/>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9B4243"/>
    <w:multiLevelType w:val="hybridMultilevel"/>
    <w:tmpl w:val="98D013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F191F"/>
    <w:multiLevelType w:val="hybridMultilevel"/>
    <w:tmpl w:val="EAD23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480AC4"/>
    <w:multiLevelType w:val="hybridMultilevel"/>
    <w:tmpl w:val="747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11E4C"/>
    <w:multiLevelType w:val="hybridMultilevel"/>
    <w:tmpl w:val="148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91DAC"/>
    <w:multiLevelType w:val="hybridMultilevel"/>
    <w:tmpl w:val="FF62F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EC0033"/>
    <w:multiLevelType w:val="hybridMultilevel"/>
    <w:tmpl w:val="AEA6A3D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547AFC"/>
    <w:multiLevelType w:val="hybridMultilevel"/>
    <w:tmpl w:val="D74A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3012B"/>
    <w:multiLevelType w:val="hybridMultilevel"/>
    <w:tmpl w:val="990C03E8"/>
    <w:lvl w:ilvl="0" w:tplc="0474161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00D2B"/>
    <w:multiLevelType w:val="hybridMultilevel"/>
    <w:tmpl w:val="D730EB1A"/>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987D3A"/>
    <w:multiLevelType w:val="hybridMultilevel"/>
    <w:tmpl w:val="E19CD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C76A52"/>
    <w:multiLevelType w:val="hybridMultilevel"/>
    <w:tmpl w:val="4D10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F2FC9"/>
    <w:multiLevelType w:val="hybridMultilevel"/>
    <w:tmpl w:val="4DA04BF2"/>
    <w:lvl w:ilvl="0" w:tplc="54084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33"/>
  </w:num>
  <w:num w:numId="4">
    <w:abstractNumId w:val="30"/>
  </w:num>
  <w:num w:numId="5">
    <w:abstractNumId w:val="16"/>
  </w:num>
  <w:num w:numId="6">
    <w:abstractNumId w:val="38"/>
  </w:num>
  <w:num w:numId="7">
    <w:abstractNumId w:val="0"/>
  </w:num>
  <w:num w:numId="8">
    <w:abstractNumId w:val="29"/>
  </w:num>
  <w:num w:numId="9">
    <w:abstractNumId w:val="4"/>
  </w:num>
  <w:num w:numId="10">
    <w:abstractNumId w:val="17"/>
  </w:num>
  <w:num w:numId="11">
    <w:abstractNumId w:val="20"/>
  </w:num>
  <w:num w:numId="12">
    <w:abstractNumId w:val="34"/>
  </w:num>
  <w:num w:numId="13">
    <w:abstractNumId w:val="11"/>
  </w:num>
  <w:num w:numId="14">
    <w:abstractNumId w:val="26"/>
  </w:num>
  <w:num w:numId="15">
    <w:abstractNumId w:val="23"/>
  </w:num>
  <w:num w:numId="16">
    <w:abstractNumId w:val="13"/>
  </w:num>
  <w:num w:numId="17">
    <w:abstractNumId w:val="36"/>
  </w:num>
  <w:num w:numId="18">
    <w:abstractNumId w:val="3"/>
  </w:num>
  <w:num w:numId="19">
    <w:abstractNumId w:val="7"/>
  </w:num>
  <w:num w:numId="20">
    <w:abstractNumId w:val="12"/>
  </w:num>
  <w:num w:numId="21">
    <w:abstractNumId w:val="8"/>
  </w:num>
  <w:num w:numId="22">
    <w:abstractNumId w:val="18"/>
  </w:num>
  <w:num w:numId="23">
    <w:abstractNumId w:val="5"/>
  </w:num>
  <w:num w:numId="24">
    <w:abstractNumId w:val="15"/>
  </w:num>
  <w:num w:numId="25">
    <w:abstractNumId w:val="2"/>
  </w:num>
  <w:num w:numId="26">
    <w:abstractNumId w:val="32"/>
  </w:num>
  <w:num w:numId="27">
    <w:abstractNumId w:val="35"/>
  </w:num>
  <w:num w:numId="28">
    <w:abstractNumId w:val="22"/>
  </w:num>
  <w:num w:numId="29">
    <w:abstractNumId w:val="25"/>
  </w:num>
  <w:num w:numId="30">
    <w:abstractNumId w:val="10"/>
  </w:num>
  <w:num w:numId="31">
    <w:abstractNumId w:val="6"/>
  </w:num>
  <w:num w:numId="32">
    <w:abstractNumId w:val="21"/>
  </w:num>
  <w:num w:numId="33">
    <w:abstractNumId w:val="24"/>
  </w:num>
  <w:num w:numId="34">
    <w:abstractNumId w:val="27"/>
  </w:num>
  <w:num w:numId="35">
    <w:abstractNumId w:val="37"/>
  </w:num>
  <w:num w:numId="36">
    <w:abstractNumId w:val="31"/>
  </w:num>
  <w:num w:numId="37">
    <w:abstractNumId w:val="19"/>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14D4C"/>
    <w:rsid w:val="00027DC6"/>
    <w:rsid w:val="000356CA"/>
    <w:rsid w:val="00044BC0"/>
    <w:rsid w:val="000460C2"/>
    <w:rsid w:val="0005172E"/>
    <w:rsid w:val="00070EEA"/>
    <w:rsid w:val="0007567B"/>
    <w:rsid w:val="00091754"/>
    <w:rsid w:val="000A7D14"/>
    <w:rsid w:val="000B7AA8"/>
    <w:rsid w:val="000D7860"/>
    <w:rsid w:val="000E3442"/>
    <w:rsid w:val="00100E42"/>
    <w:rsid w:val="00102701"/>
    <w:rsid w:val="00105D20"/>
    <w:rsid w:val="00110860"/>
    <w:rsid w:val="00114ACB"/>
    <w:rsid w:val="001151C5"/>
    <w:rsid w:val="00120B7B"/>
    <w:rsid w:val="00133E8E"/>
    <w:rsid w:val="00137C18"/>
    <w:rsid w:val="00140613"/>
    <w:rsid w:val="00152789"/>
    <w:rsid w:val="0016673D"/>
    <w:rsid w:val="001711C9"/>
    <w:rsid w:val="00176F85"/>
    <w:rsid w:val="001905AF"/>
    <w:rsid w:val="001C1586"/>
    <w:rsid w:val="001E4EBC"/>
    <w:rsid w:val="001F220B"/>
    <w:rsid w:val="00214A8E"/>
    <w:rsid w:val="002221AD"/>
    <w:rsid w:val="00224224"/>
    <w:rsid w:val="0023569E"/>
    <w:rsid w:val="00235A9E"/>
    <w:rsid w:val="00243317"/>
    <w:rsid w:val="00244565"/>
    <w:rsid w:val="002532BF"/>
    <w:rsid w:val="002666F4"/>
    <w:rsid w:val="002674BE"/>
    <w:rsid w:val="00270EEC"/>
    <w:rsid w:val="00270FC4"/>
    <w:rsid w:val="0027475F"/>
    <w:rsid w:val="00282955"/>
    <w:rsid w:val="002A3B7D"/>
    <w:rsid w:val="002A3CDC"/>
    <w:rsid w:val="002B4109"/>
    <w:rsid w:val="002C7ED6"/>
    <w:rsid w:val="002D14A4"/>
    <w:rsid w:val="00302942"/>
    <w:rsid w:val="00323EFD"/>
    <w:rsid w:val="0034163F"/>
    <w:rsid w:val="00344E45"/>
    <w:rsid w:val="0034593D"/>
    <w:rsid w:val="00357464"/>
    <w:rsid w:val="0036489D"/>
    <w:rsid w:val="00385B95"/>
    <w:rsid w:val="00387560"/>
    <w:rsid w:val="003A1D98"/>
    <w:rsid w:val="003A429E"/>
    <w:rsid w:val="003B69C5"/>
    <w:rsid w:val="003B7C40"/>
    <w:rsid w:val="003C2512"/>
    <w:rsid w:val="003D7E3B"/>
    <w:rsid w:val="003F22FF"/>
    <w:rsid w:val="003F36E1"/>
    <w:rsid w:val="00405963"/>
    <w:rsid w:val="00413227"/>
    <w:rsid w:val="0042230F"/>
    <w:rsid w:val="00454DF4"/>
    <w:rsid w:val="0047171C"/>
    <w:rsid w:val="00472B2C"/>
    <w:rsid w:val="0047574F"/>
    <w:rsid w:val="00475B5F"/>
    <w:rsid w:val="004973B0"/>
    <w:rsid w:val="004A6F72"/>
    <w:rsid w:val="004B5A1A"/>
    <w:rsid w:val="004D214F"/>
    <w:rsid w:val="004E42DC"/>
    <w:rsid w:val="00512261"/>
    <w:rsid w:val="005133AE"/>
    <w:rsid w:val="00515142"/>
    <w:rsid w:val="00535DE0"/>
    <w:rsid w:val="00554145"/>
    <w:rsid w:val="00554C46"/>
    <w:rsid w:val="00570A64"/>
    <w:rsid w:val="00582179"/>
    <w:rsid w:val="005A0972"/>
    <w:rsid w:val="005A7AC2"/>
    <w:rsid w:val="005C4174"/>
    <w:rsid w:val="005C58DF"/>
    <w:rsid w:val="005F051C"/>
    <w:rsid w:val="005F5A18"/>
    <w:rsid w:val="00616685"/>
    <w:rsid w:val="0061747C"/>
    <w:rsid w:val="00620CA3"/>
    <w:rsid w:val="006222F3"/>
    <w:rsid w:val="0065043A"/>
    <w:rsid w:val="00656744"/>
    <w:rsid w:val="0066232E"/>
    <w:rsid w:val="0066511A"/>
    <w:rsid w:val="00672173"/>
    <w:rsid w:val="00677C4D"/>
    <w:rsid w:val="0068267C"/>
    <w:rsid w:val="006857EE"/>
    <w:rsid w:val="006A354C"/>
    <w:rsid w:val="006A3A59"/>
    <w:rsid w:val="006B4CF7"/>
    <w:rsid w:val="006C0E0A"/>
    <w:rsid w:val="006C259D"/>
    <w:rsid w:val="006D0838"/>
    <w:rsid w:val="006E69DA"/>
    <w:rsid w:val="00705080"/>
    <w:rsid w:val="00713ECA"/>
    <w:rsid w:val="0072398F"/>
    <w:rsid w:val="00732B4E"/>
    <w:rsid w:val="007529CA"/>
    <w:rsid w:val="00757EB6"/>
    <w:rsid w:val="0076043A"/>
    <w:rsid w:val="00762420"/>
    <w:rsid w:val="00771912"/>
    <w:rsid w:val="00782E94"/>
    <w:rsid w:val="007927E2"/>
    <w:rsid w:val="007A0253"/>
    <w:rsid w:val="007A6796"/>
    <w:rsid w:val="007C749E"/>
    <w:rsid w:val="007D0752"/>
    <w:rsid w:val="007D1597"/>
    <w:rsid w:val="007D38F5"/>
    <w:rsid w:val="007E62E0"/>
    <w:rsid w:val="007F1643"/>
    <w:rsid w:val="00801394"/>
    <w:rsid w:val="008044CD"/>
    <w:rsid w:val="00807F72"/>
    <w:rsid w:val="008141A5"/>
    <w:rsid w:val="008144A6"/>
    <w:rsid w:val="00815B18"/>
    <w:rsid w:val="00834E11"/>
    <w:rsid w:val="00862FFB"/>
    <w:rsid w:val="0086586A"/>
    <w:rsid w:val="00866634"/>
    <w:rsid w:val="00866CE2"/>
    <w:rsid w:val="00876BEB"/>
    <w:rsid w:val="008A7E6B"/>
    <w:rsid w:val="008C4EEB"/>
    <w:rsid w:val="008C66CF"/>
    <w:rsid w:val="008D6566"/>
    <w:rsid w:val="008E5AAA"/>
    <w:rsid w:val="00901A93"/>
    <w:rsid w:val="00916DA9"/>
    <w:rsid w:val="0092130F"/>
    <w:rsid w:val="009233A9"/>
    <w:rsid w:val="00927A14"/>
    <w:rsid w:val="00941439"/>
    <w:rsid w:val="00955F38"/>
    <w:rsid w:val="009561DA"/>
    <w:rsid w:val="0096256E"/>
    <w:rsid w:val="009C1364"/>
    <w:rsid w:val="009C3212"/>
    <w:rsid w:val="00A00E4A"/>
    <w:rsid w:val="00A011C1"/>
    <w:rsid w:val="00A34119"/>
    <w:rsid w:val="00A409F3"/>
    <w:rsid w:val="00A71994"/>
    <w:rsid w:val="00A74602"/>
    <w:rsid w:val="00A764A8"/>
    <w:rsid w:val="00A767E8"/>
    <w:rsid w:val="00A908EA"/>
    <w:rsid w:val="00A910CF"/>
    <w:rsid w:val="00A96618"/>
    <w:rsid w:val="00AA2449"/>
    <w:rsid w:val="00AC5031"/>
    <w:rsid w:val="00AE296F"/>
    <w:rsid w:val="00AE475E"/>
    <w:rsid w:val="00B03BFC"/>
    <w:rsid w:val="00B138B1"/>
    <w:rsid w:val="00B30A3C"/>
    <w:rsid w:val="00B345A8"/>
    <w:rsid w:val="00B7419A"/>
    <w:rsid w:val="00B83D2D"/>
    <w:rsid w:val="00B952FE"/>
    <w:rsid w:val="00B9539B"/>
    <w:rsid w:val="00BB72AD"/>
    <w:rsid w:val="00BB7CDF"/>
    <w:rsid w:val="00BD3107"/>
    <w:rsid w:val="00BD5203"/>
    <w:rsid w:val="00BE5941"/>
    <w:rsid w:val="00BF402E"/>
    <w:rsid w:val="00C01C4C"/>
    <w:rsid w:val="00C03F89"/>
    <w:rsid w:val="00C11076"/>
    <w:rsid w:val="00C31E96"/>
    <w:rsid w:val="00C44809"/>
    <w:rsid w:val="00C44A2B"/>
    <w:rsid w:val="00C614DA"/>
    <w:rsid w:val="00C92357"/>
    <w:rsid w:val="00CA4405"/>
    <w:rsid w:val="00CA4993"/>
    <w:rsid w:val="00CB0566"/>
    <w:rsid w:val="00CF680E"/>
    <w:rsid w:val="00D07E93"/>
    <w:rsid w:val="00D26896"/>
    <w:rsid w:val="00D31269"/>
    <w:rsid w:val="00D41DC9"/>
    <w:rsid w:val="00D42285"/>
    <w:rsid w:val="00D6470F"/>
    <w:rsid w:val="00D70324"/>
    <w:rsid w:val="00D91BEC"/>
    <w:rsid w:val="00D960D6"/>
    <w:rsid w:val="00DA12AE"/>
    <w:rsid w:val="00DA1703"/>
    <w:rsid w:val="00DA2638"/>
    <w:rsid w:val="00DA423F"/>
    <w:rsid w:val="00DA77DE"/>
    <w:rsid w:val="00DB1CE1"/>
    <w:rsid w:val="00DB583B"/>
    <w:rsid w:val="00DB7EDD"/>
    <w:rsid w:val="00DC6544"/>
    <w:rsid w:val="00DD2283"/>
    <w:rsid w:val="00DD7338"/>
    <w:rsid w:val="00DE37D6"/>
    <w:rsid w:val="00DE6C2B"/>
    <w:rsid w:val="00DF011C"/>
    <w:rsid w:val="00E07949"/>
    <w:rsid w:val="00E24C2E"/>
    <w:rsid w:val="00E2646D"/>
    <w:rsid w:val="00E41CD8"/>
    <w:rsid w:val="00E420AC"/>
    <w:rsid w:val="00E4698F"/>
    <w:rsid w:val="00E85EFA"/>
    <w:rsid w:val="00EA0807"/>
    <w:rsid w:val="00ED38A1"/>
    <w:rsid w:val="00F06234"/>
    <w:rsid w:val="00F414DD"/>
    <w:rsid w:val="00F417F7"/>
    <w:rsid w:val="00F447AC"/>
    <w:rsid w:val="00F54082"/>
    <w:rsid w:val="00F571FD"/>
    <w:rsid w:val="00FA4846"/>
    <w:rsid w:val="00FB0F49"/>
    <w:rsid w:val="00FD19F7"/>
    <w:rsid w:val="00FD493B"/>
    <w:rsid w:val="00FD574B"/>
    <w:rsid w:val="00FD7952"/>
    <w:rsid w:val="00FE0823"/>
    <w:rsid w:val="00FE1288"/>
    <w:rsid w:val="00FF1027"/>
    <w:rsid w:val="00FF52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D9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834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235A9E"/>
    <w:pPr>
      <w:spacing w:after="0"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235A9E"/>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A3B7D"/>
    <w:rPr>
      <w:sz w:val="16"/>
      <w:szCs w:val="16"/>
    </w:rPr>
  </w:style>
  <w:style w:type="paragraph" w:styleId="CommentText">
    <w:name w:val="annotation text"/>
    <w:basedOn w:val="Normal"/>
    <w:link w:val="CommentTextChar"/>
    <w:uiPriority w:val="99"/>
    <w:semiHidden/>
    <w:unhideWhenUsed/>
    <w:rsid w:val="002A3B7D"/>
    <w:pPr>
      <w:spacing w:line="240" w:lineRule="auto"/>
    </w:pPr>
    <w:rPr>
      <w:sz w:val="20"/>
      <w:szCs w:val="20"/>
    </w:rPr>
  </w:style>
  <w:style w:type="character" w:customStyle="1" w:styleId="CommentTextChar">
    <w:name w:val="Comment Text Char"/>
    <w:basedOn w:val="DefaultParagraphFont"/>
    <w:link w:val="CommentText"/>
    <w:uiPriority w:val="99"/>
    <w:semiHidden/>
    <w:rsid w:val="002A3B7D"/>
    <w:rPr>
      <w:sz w:val="20"/>
      <w:szCs w:val="20"/>
    </w:rPr>
  </w:style>
  <w:style w:type="paragraph" w:styleId="CommentSubject">
    <w:name w:val="annotation subject"/>
    <w:basedOn w:val="CommentText"/>
    <w:next w:val="CommentText"/>
    <w:link w:val="CommentSubjectChar"/>
    <w:uiPriority w:val="99"/>
    <w:semiHidden/>
    <w:unhideWhenUsed/>
    <w:rsid w:val="002A3B7D"/>
    <w:rPr>
      <w:b/>
      <w:bCs/>
    </w:rPr>
  </w:style>
  <w:style w:type="character" w:customStyle="1" w:styleId="CommentSubjectChar">
    <w:name w:val="Comment Subject Char"/>
    <w:basedOn w:val="CommentTextChar"/>
    <w:link w:val="CommentSubject"/>
    <w:uiPriority w:val="99"/>
    <w:semiHidden/>
    <w:rsid w:val="002A3B7D"/>
    <w:rPr>
      <w:b/>
      <w:bCs/>
      <w:sz w:val="20"/>
      <w:szCs w:val="20"/>
    </w:rPr>
  </w:style>
  <w:style w:type="paragraph" w:styleId="BalloonText">
    <w:name w:val="Balloon Text"/>
    <w:basedOn w:val="Normal"/>
    <w:link w:val="BalloonTextChar"/>
    <w:uiPriority w:val="99"/>
    <w:semiHidden/>
    <w:unhideWhenUsed/>
    <w:rsid w:val="002A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7D"/>
    <w:rPr>
      <w:rFonts w:ascii="Tahoma" w:hAnsi="Tahoma" w:cs="Tahoma"/>
      <w:sz w:val="16"/>
      <w:szCs w:val="16"/>
    </w:rPr>
  </w:style>
  <w:style w:type="paragraph" w:customStyle="1" w:styleId="Default">
    <w:name w:val="Default"/>
    <w:rsid w:val="00554C46"/>
    <w:pPr>
      <w:widowControl w:val="0"/>
      <w:autoSpaceDE w:val="0"/>
      <w:autoSpaceDN w:val="0"/>
      <w:adjustRightInd w:val="0"/>
      <w:spacing w:after="0" w:line="240" w:lineRule="auto"/>
    </w:pPr>
    <w:rPr>
      <w:rFonts w:ascii="Garamond" w:eastAsiaTheme="minorEastAsia" w:hAnsi="Garamond" w:cs="Garamond"/>
      <w:color w:val="000000"/>
      <w:sz w:val="24"/>
      <w:szCs w:val="24"/>
      <w:lang w:eastAsia="ja-JP"/>
    </w:rPr>
  </w:style>
  <w:style w:type="character" w:customStyle="1" w:styleId="Heading4Char">
    <w:name w:val="Heading 4 Char"/>
    <w:basedOn w:val="DefaultParagraphFont"/>
    <w:link w:val="Heading4"/>
    <w:uiPriority w:val="9"/>
    <w:rsid w:val="00834E1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E94"/>
  </w:style>
  <w:style w:type="character" w:styleId="PageNumber">
    <w:name w:val="page number"/>
    <w:basedOn w:val="DefaultParagraphFont"/>
    <w:uiPriority w:val="99"/>
    <w:semiHidden/>
    <w:unhideWhenUsed/>
    <w:rsid w:val="0078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507">
      <w:bodyDiv w:val="1"/>
      <w:marLeft w:val="0"/>
      <w:marRight w:val="0"/>
      <w:marTop w:val="0"/>
      <w:marBottom w:val="0"/>
      <w:divBdr>
        <w:top w:val="none" w:sz="0" w:space="0" w:color="auto"/>
        <w:left w:val="none" w:sz="0" w:space="0" w:color="auto"/>
        <w:bottom w:val="none" w:sz="0" w:space="0" w:color="auto"/>
        <w:right w:val="none" w:sz="0" w:space="0" w:color="auto"/>
      </w:divBdr>
      <w:divsChild>
        <w:div w:id="1312518560">
          <w:marLeft w:val="0"/>
          <w:marRight w:val="0"/>
          <w:marTop w:val="0"/>
          <w:marBottom w:val="0"/>
          <w:divBdr>
            <w:top w:val="none" w:sz="0" w:space="0" w:color="auto"/>
            <w:left w:val="none" w:sz="0" w:space="0" w:color="auto"/>
            <w:bottom w:val="none" w:sz="0" w:space="0" w:color="auto"/>
            <w:right w:val="none" w:sz="0" w:space="0" w:color="auto"/>
          </w:divBdr>
        </w:div>
        <w:div w:id="716126586">
          <w:marLeft w:val="0"/>
          <w:marRight w:val="0"/>
          <w:marTop w:val="0"/>
          <w:marBottom w:val="0"/>
          <w:divBdr>
            <w:top w:val="none" w:sz="0" w:space="0" w:color="auto"/>
            <w:left w:val="none" w:sz="0" w:space="0" w:color="auto"/>
            <w:bottom w:val="none" w:sz="0" w:space="0" w:color="auto"/>
            <w:right w:val="none" w:sz="0" w:space="0" w:color="auto"/>
          </w:divBdr>
          <w:divsChild>
            <w:div w:id="1042556084">
              <w:marLeft w:val="0"/>
              <w:marRight w:val="0"/>
              <w:marTop w:val="0"/>
              <w:marBottom w:val="0"/>
              <w:divBdr>
                <w:top w:val="none" w:sz="0" w:space="0" w:color="auto"/>
                <w:left w:val="none" w:sz="0" w:space="0" w:color="auto"/>
                <w:bottom w:val="none" w:sz="0" w:space="0" w:color="auto"/>
                <w:right w:val="none" w:sz="0" w:space="0" w:color="auto"/>
              </w:divBdr>
            </w:div>
            <w:div w:id="568078137">
              <w:marLeft w:val="0"/>
              <w:marRight w:val="0"/>
              <w:marTop w:val="0"/>
              <w:marBottom w:val="0"/>
              <w:divBdr>
                <w:top w:val="none" w:sz="0" w:space="0" w:color="auto"/>
                <w:left w:val="none" w:sz="0" w:space="0" w:color="auto"/>
                <w:bottom w:val="none" w:sz="0" w:space="0" w:color="auto"/>
                <w:right w:val="none" w:sz="0" w:space="0" w:color="auto"/>
              </w:divBdr>
              <w:divsChild>
                <w:div w:id="412816747">
                  <w:marLeft w:val="0"/>
                  <w:marRight w:val="0"/>
                  <w:marTop w:val="0"/>
                  <w:marBottom w:val="0"/>
                  <w:divBdr>
                    <w:top w:val="none" w:sz="0" w:space="0" w:color="auto"/>
                    <w:left w:val="none" w:sz="0" w:space="0" w:color="auto"/>
                    <w:bottom w:val="none" w:sz="0" w:space="0" w:color="auto"/>
                    <w:right w:val="none" w:sz="0" w:space="0" w:color="auto"/>
                  </w:divBdr>
                </w:div>
                <w:div w:id="712465282">
                  <w:marLeft w:val="0"/>
                  <w:marRight w:val="0"/>
                  <w:marTop w:val="0"/>
                  <w:marBottom w:val="0"/>
                  <w:divBdr>
                    <w:top w:val="none" w:sz="0" w:space="0" w:color="auto"/>
                    <w:left w:val="none" w:sz="0" w:space="0" w:color="auto"/>
                    <w:bottom w:val="none" w:sz="0" w:space="0" w:color="auto"/>
                    <w:right w:val="none" w:sz="0" w:space="0" w:color="auto"/>
                  </w:divBdr>
                </w:div>
                <w:div w:id="1944261647">
                  <w:marLeft w:val="0"/>
                  <w:marRight w:val="0"/>
                  <w:marTop w:val="0"/>
                  <w:marBottom w:val="0"/>
                  <w:divBdr>
                    <w:top w:val="none" w:sz="0" w:space="0" w:color="auto"/>
                    <w:left w:val="none" w:sz="0" w:space="0" w:color="auto"/>
                    <w:bottom w:val="none" w:sz="0" w:space="0" w:color="auto"/>
                    <w:right w:val="none" w:sz="0" w:space="0" w:color="auto"/>
                  </w:divBdr>
                  <w:divsChild>
                    <w:div w:id="978849119">
                      <w:marLeft w:val="0"/>
                      <w:marRight w:val="0"/>
                      <w:marTop w:val="0"/>
                      <w:marBottom w:val="0"/>
                      <w:divBdr>
                        <w:top w:val="none" w:sz="0" w:space="0" w:color="auto"/>
                        <w:left w:val="none" w:sz="0" w:space="0" w:color="auto"/>
                        <w:bottom w:val="none" w:sz="0" w:space="0" w:color="auto"/>
                        <w:right w:val="none" w:sz="0" w:space="0" w:color="auto"/>
                      </w:divBdr>
                    </w:div>
                    <w:div w:id="2116246542">
                      <w:marLeft w:val="0"/>
                      <w:marRight w:val="0"/>
                      <w:marTop w:val="0"/>
                      <w:marBottom w:val="0"/>
                      <w:divBdr>
                        <w:top w:val="none" w:sz="0" w:space="0" w:color="auto"/>
                        <w:left w:val="none" w:sz="0" w:space="0" w:color="auto"/>
                        <w:bottom w:val="none" w:sz="0" w:space="0" w:color="auto"/>
                        <w:right w:val="none" w:sz="0" w:space="0" w:color="auto"/>
                      </w:divBdr>
                    </w:div>
                    <w:div w:id="890073522">
                      <w:marLeft w:val="0"/>
                      <w:marRight w:val="0"/>
                      <w:marTop w:val="0"/>
                      <w:marBottom w:val="0"/>
                      <w:divBdr>
                        <w:top w:val="none" w:sz="0" w:space="0" w:color="auto"/>
                        <w:left w:val="none" w:sz="0" w:space="0" w:color="auto"/>
                        <w:bottom w:val="none" w:sz="0" w:space="0" w:color="auto"/>
                        <w:right w:val="none" w:sz="0" w:space="0" w:color="auto"/>
                      </w:divBdr>
                    </w:div>
                  </w:divsChild>
                </w:div>
                <w:div w:id="268127554">
                  <w:marLeft w:val="0"/>
                  <w:marRight w:val="0"/>
                  <w:marTop w:val="0"/>
                  <w:marBottom w:val="0"/>
                  <w:divBdr>
                    <w:top w:val="none" w:sz="0" w:space="0" w:color="auto"/>
                    <w:left w:val="none" w:sz="0" w:space="0" w:color="auto"/>
                    <w:bottom w:val="none" w:sz="0" w:space="0" w:color="auto"/>
                    <w:right w:val="none" w:sz="0" w:space="0" w:color="auto"/>
                  </w:divBdr>
                </w:div>
                <w:div w:id="20823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2099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mistry.uoguelph.ca/posters/" TargetMode="External"/><Relationship Id="rId12" Type="http://schemas.openxmlformats.org/officeDocument/2006/relationships/hyperlink" Target="https://www.uoguelph.ca/registrar/calendars/undergraduate/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eval.uoguelph.ca/ceval_CEC.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oguelph.ca/csd/"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2014-2015/c08/c08-amisconduct.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Sharon Helder</cp:lastModifiedBy>
  <cp:revision>2</cp:revision>
  <cp:lastPrinted>2012-12-05T15:32:00Z</cp:lastPrinted>
  <dcterms:created xsi:type="dcterms:W3CDTF">2017-08-21T15:17:00Z</dcterms:created>
  <dcterms:modified xsi:type="dcterms:W3CDTF">2017-08-21T15:17:00Z</dcterms:modified>
</cp:coreProperties>
</file>