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B8E7" w14:textId="291C682E" w:rsidR="004D697C" w:rsidRPr="001957E1" w:rsidRDefault="004D697C" w:rsidP="006F56BB">
      <w:pPr>
        <w:pStyle w:val="Heading1"/>
        <w:jc w:val="center"/>
      </w:pPr>
      <w:r w:rsidRPr="001957E1">
        <w:t>University of Guelph</w:t>
      </w:r>
      <w:r w:rsidR="009F7E63" w:rsidRPr="001957E1">
        <w:t xml:space="preserve"> </w:t>
      </w:r>
      <w:r w:rsidR="001957E1" w:rsidRPr="001957E1">
        <w:t>Internal NOI Form*</w:t>
      </w:r>
    </w:p>
    <w:p w14:paraId="43FF1B86" w14:textId="3FF9FC75" w:rsidR="009079F6" w:rsidRPr="001957E1" w:rsidRDefault="00191002" w:rsidP="006F56BB">
      <w:pPr>
        <w:pStyle w:val="Heading1"/>
        <w:jc w:val="center"/>
      </w:pPr>
      <w:r w:rsidRPr="001957E1">
        <w:t xml:space="preserve">NSERC Research Tools &amp; Instruments (RTI) </w:t>
      </w:r>
      <w:r w:rsidR="00E73CD8">
        <w:t>202</w:t>
      </w:r>
      <w:r w:rsidR="00567DFA">
        <w:t>1</w:t>
      </w:r>
      <w:r w:rsidR="00E73CD8">
        <w:t>-2</w:t>
      </w:r>
      <w:r w:rsidR="00567DFA">
        <w:t>2</w:t>
      </w:r>
    </w:p>
    <w:p w14:paraId="2CCFBC52" w14:textId="3AD4B4C9" w:rsidR="009079F6" w:rsidRDefault="008C4EC3" w:rsidP="001F7316">
      <w:pPr>
        <w:pStyle w:val="Heading1"/>
        <w:jc w:val="center"/>
      </w:pPr>
      <w:r w:rsidRPr="001957E1">
        <w:t xml:space="preserve">Deadline: </w:t>
      </w:r>
      <w:r w:rsidR="00567DFA">
        <w:t xml:space="preserve">September </w:t>
      </w:r>
      <w:r w:rsidR="006F56BB">
        <w:t>8</w:t>
      </w:r>
      <w:r w:rsidR="00E73CD8">
        <w:t>, 202</w:t>
      </w:r>
      <w:r w:rsidR="001F7316">
        <w:t>1</w:t>
      </w:r>
    </w:p>
    <w:p w14:paraId="5E9A2ABC" w14:textId="77777777" w:rsidR="001F7316" w:rsidRPr="006F56BB" w:rsidRDefault="001F7316" w:rsidP="006F56BB"/>
    <w:p w14:paraId="38786B0F" w14:textId="0D285751" w:rsidR="009079F6" w:rsidRPr="001957E1" w:rsidRDefault="00191002">
      <w:pPr>
        <w:pStyle w:val="BodyText"/>
        <w:jc w:val="center"/>
        <w:rPr>
          <w:rFonts w:ascii="Arial" w:hAnsi="Arial" w:cs="Arial"/>
          <w:b/>
          <w:caps/>
          <w:szCs w:val="22"/>
        </w:rPr>
      </w:pPr>
      <w:r w:rsidRPr="001957E1">
        <w:rPr>
          <w:rFonts w:ascii="Arial" w:hAnsi="Arial" w:cs="Arial"/>
          <w:b/>
          <w:caps/>
          <w:szCs w:val="22"/>
        </w:rPr>
        <w:t xml:space="preserve">*Internal noi is mandatory for all researchers who will be submitting an official noi to nserc for the upcoming rti competition in fall </w:t>
      </w:r>
      <w:r w:rsidR="00A612C5">
        <w:rPr>
          <w:rFonts w:ascii="Arial" w:hAnsi="Arial" w:cs="Arial"/>
          <w:b/>
          <w:caps/>
          <w:szCs w:val="22"/>
        </w:rPr>
        <w:t>202</w:t>
      </w:r>
      <w:r w:rsidR="00FB5576">
        <w:rPr>
          <w:rFonts w:ascii="Arial" w:hAnsi="Arial" w:cs="Arial"/>
          <w:b/>
          <w:caps/>
          <w:szCs w:val="22"/>
        </w:rPr>
        <w:t>1</w:t>
      </w:r>
      <w:r w:rsidRPr="001957E1">
        <w:rPr>
          <w:rFonts w:ascii="Arial" w:hAnsi="Arial" w:cs="Arial"/>
          <w:b/>
          <w:caps/>
          <w:szCs w:val="22"/>
        </w:rPr>
        <w:t>.</w:t>
      </w:r>
    </w:p>
    <w:p w14:paraId="36308837" w14:textId="444277E5" w:rsidR="00867746" w:rsidRPr="001957E1" w:rsidRDefault="009079F6" w:rsidP="008C2242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szCs w:val="22"/>
        </w:rPr>
        <w:t xml:space="preserve">The University needs to </w:t>
      </w:r>
      <w:r w:rsidR="00867746" w:rsidRPr="001957E1">
        <w:rPr>
          <w:rFonts w:ascii="Arial" w:hAnsi="Arial" w:cs="Arial"/>
          <w:szCs w:val="22"/>
        </w:rPr>
        <w:t>review the</w:t>
      </w:r>
      <w:r w:rsidR="004A12A5" w:rsidRPr="001957E1">
        <w:rPr>
          <w:rFonts w:ascii="Arial" w:hAnsi="Arial" w:cs="Arial"/>
          <w:szCs w:val="22"/>
        </w:rPr>
        <w:t xml:space="preserve"> requests for equipment prior to official submission to NSERC </w:t>
      </w:r>
      <w:r w:rsidR="000A2A6E" w:rsidRPr="001957E1">
        <w:rPr>
          <w:rFonts w:ascii="Arial" w:hAnsi="Arial" w:cs="Arial"/>
          <w:szCs w:val="22"/>
        </w:rPr>
        <w:t>to</w:t>
      </w:r>
      <w:r w:rsidR="004A12A5" w:rsidRPr="001957E1">
        <w:rPr>
          <w:rFonts w:ascii="Arial" w:hAnsi="Arial" w:cs="Arial"/>
          <w:szCs w:val="22"/>
        </w:rPr>
        <w:t xml:space="preserve"> maximize resources and minimize duplication. </w:t>
      </w:r>
      <w:r w:rsidR="00867746" w:rsidRPr="001957E1">
        <w:rPr>
          <w:rFonts w:ascii="Arial" w:hAnsi="Arial" w:cs="Arial"/>
          <w:szCs w:val="22"/>
        </w:rPr>
        <w:t>Researcher</w:t>
      </w:r>
      <w:r w:rsidR="009F7E63" w:rsidRPr="001957E1">
        <w:rPr>
          <w:rFonts w:ascii="Arial" w:hAnsi="Arial" w:cs="Arial"/>
          <w:szCs w:val="22"/>
        </w:rPr>
        <w:t xml:space="preserve">s must submit a complete </w:t>
      </w:r>
      <w:r w:rsidR="004A12A5" w:rsidRPr="001957E1">
        <w:rPr>
          <w:rFonts w:ascii="Arial" w:hAnsi="Arial" w:cs="Arial"/>
          <w:szCs w:val="22"/>
        </w:rPr>
        <w:t xml:space="preserve">NOI form </w:t>
      </w:r>
      <w:r w:rsidR="009F7E63" w:rsidRPr="001957E1">
        <w:rPr>
          <w:rFonts w:ascii="Arial" w:hAnsi="Arial" w:cs="Arial"/>
          <w:szCs w:val="22"/>
        </w:rPr>
        <w:t xml:space="preserve">to the Office of Research </w:t>
      </w:r>
      <w:r w:rsidR="004A12A5" w:rsidRPr="001957E1">
        <w:rPr>
          <w:rFonts w:ascii="Arial" w:hAnsi="Arial" w:cs="Arial"/>
          <w:szCs w:val="22"/>
        </w:rPr>
        <w:t>Services</w:t>
      </w:r>
      <w:r w:rsidR="001957E1">
        <w:rPr>
          <w:rFonts w:ascii="Arial" w:hAnsi="Arial" w:cs="Arial"/>
          <w:szCs w:val="22"/>
        </w:rPr>
        <w:t xml:space="preserve"> (ORS)</w:t>
      </w:r>
      <w:r w:rsidR="004A12A5" w:rsidRPr="001957E1">
        <w:rPr>
          <w:rFonts w:ascii="Arial" w:hAnsi="Arial" w:cs="Arial"/>
          <w:szCs w:val="22"/>
        </w:rPr>
        <w:t xml:space="preserve"> by </w:t>
      </w:r>
      <w:r w:rsidR="00567DFA">
        <w:rPr>
          <w:rFonts w:ascii="Arial" w:hAnsi="Arial" w:cs="Arial"/>
          <w:szCs w:val="22"/>
        </w:rPr>
        <w:t xml:space="preserve">September </w:t>
      </w:r>
      <w:r w:rsidR="006F56BB">
        <w:rPr>
          <w:rFonts w:ascii="Arial" w:hAnsi="Arial" w:cs="Arial"/>
          <w:szCs w:val="22"/>
        </w:rPr>
        <w:t>8</w:t>
      </w:r>
      <w:r w:rsidR="00E73CD8">
        <w:rPr>
          <w:rFonts w:ascii="Arial" w:hAnsi="Arial" w:cs="Arial"/>
          <w:szCs w:val="22"/>
        </w:rPr>
        <w:t>, 202</w:t>
      </w:r>
      <w:r w:rsidR="00567DFA">
        <w:rPr>
          <w:rFonts w:ascii="Arial" w:hAnsi="Arial" w:cs="Arial"/>
          <w:szCs w:val="22"/>
        </w:rPr>
        <w:t>1</w:t>
      </w:r>
      <w:r w:rsidR="004A12A5" w:rsidRPr="001957E1">
        <w:rPr>
          <w:rFonts w:ascii="Arial" w:hAnsi="Arial" w:cs="Arial"/>
          <w:szCs w:val="22"/>
        </w:rPr>
        <w:t xml:space="preserve">. </w:t>
      </w:r>
    </w:p>
    <w:p w14:paraId="2829E616" w14:textId="44FE5FD0" w:rsidR="008C2242" w:rsidRDefault="004A12A5" w:rsidP="008C2242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b/>
          <w:i/>
          <w:szCs w:val="22"/>
        </w:rPr>
        <w:t>IMPORTANT</w:t>
      </w:r>
      <w:r w:rsidRPr="000A2A6E">
        <w:rPr>
          <w:rFonts w:ascii="Arial" w:hAnsi="Arial" w:cs="Arial"/>
          <w:b/>
          <w:szCs w:val="22"/>
        </w:rPr>
        <w:t>:</w:t>
      </w:r>
      <w:r w:rsidRPr="001957E1">
        <w:rPr>
          <w:rFonts w:ascii="Arial" w:hAnsi="Arial" w:cs="Arial"/>
          <w:szCs w:val="22"/>
        </w:rPr>
        <w:t xml:space="preserve"> Researchers </w:t>
      </w:r>
      <w:r w:rsidR="00506FEF">
        <w:rPr>
          <w:rFonts w:ascii="Arial" w:hAnsi="Arial" w:cs="Arial"/>
          <w:szCs w:val="22"/>
        </w:rPr>
        <w:t xml:space="preserve">may participate in one application, </w:t>
      </w:r>
      <w:r w:rsidRPr="001957E1">
        <w:rPr>
          <w:rFonts w:ascii="Arial" w:hAnsi="Arial" w:cs="Arial"/>
          <w:szCs w:val="22"/>
        </w:rPr>
        <w:t xml:space="preserve">either </w:t>
      </w:r>
      <w:r w:rsidR="00506FEF">
        <w:rPr>
          <w:rFonts w:ascii="Arial" w:hAnsi="Arial" w:cs="Arial"/>
          <w:szCs w:val="22"/>
        </w:rPr>
        <w:t xml:space="preserve">as </w:t>
      </w:r>
      <w:r w:rsidRPr="001957E1">
        <w:rPr>
          <w:rFonts w:ascii="Arial" w:hAnsi="Arial" w:cs="Arial"/>
          <w:szCs w:val="22"/>
        </w:rPr>
        <w:t xml:space="preserve">an applicant or co-applicant on </w:t>
      </w:r>
      <w:r w:rsidR="000A2A6E">
        <w:rPr>
          <w:rFonts w:ascii="Arial" w:hAnsi="Arial" w:cs="Arial"/>
          <w:szCs w:val="22"/>
        </w:rPr>
        <w:t>an</w:t>
      </w:r>
      <w:r w:rsidRPr="001957E1">
        <w:rPr>
          <w:rFonts w:ascii="Arial" w:hAnsi="Arial" w:cs="Arial"/>
          <w:szCs w:val="22"/>
        </w:rPr>
        <w:t xml:space="preserve"> NOI, not both. Therefore, </w:t>
      </w:r>
      <w:r w:rsidR="008C2242">
        <w:rPr>
          <w:rFonts w:ascii="Arial" w:hAnsi="Arial" w:cs="Arial"/>
          <w:szCs w:val="22"/>
        </w:rPr>
        <w:t xml:space="preserve">ensure </w:t>
      </w:r>
      <w:r w:rsidR="00F17D64">
        <w:rPr>
          <w:rFonts w:ascii="Arial" w:hAnsi="Arial" w:cs="Arial"/>
          <w:szCs w:val="22"/>
        </w:rPr>
        <w:t>that all</w:t>
      </w:r>
      <w:r w:rsidRPr="001957E1">
        <w:rPr>
          <w:rFonts w:ascii="Arial" w:hAnsi="Arial" w:cs="Arial"/>
          <w:szCs w:val="22"/>
        </w:rPr>
        <w:t xml:space="preserve"> co-applicants </w:t>
      </w:r>
      <w:r w:rsidR="000A2A6E">
        <w:rPr>
          <w:rFonts w:ascii="Arial" w:hAnsi="Arial" w:cs="Arial"/>
          <w:szCs w:val="22"/>
        </w:rPr>
        <w:t xml:space="preserve">listed </w:t>
      </w:r>
      <w:r w:rsidRPr="001957E1">
        <w:rPr>
          <w:rFonts w:ascii="Arial" w:hAnsi="Arial" w:cs="Arial"/>
          <w:szCs w:val="22"/>
        </w:rPr>
        <w:t xml:space="preserve">on your NOI </w:t>
      </w:r>
      <w:r w:rsidR="00F17D64">
        <w:rPr>
          <w:rFonts w:ascii="Arial" w:hAnsi="Arial" w:cs="Arial"/>
          <w:szCs w:val="22"/>
        </w:rPr>
        <w:t xml:space="preserve">have confirmed that they are participating on </w:t>
      </w:r>
      <w:r w:rsidR="00F17D64">
        <w:rPr>
          <w:rFonts w:ascii="Arial" w:hAnsi="Arial" w:cs="Arial"/>
          <w:b/>
          <w:bCs/>
          <w:szCs w:val="22"/>
        </w:rPr>
        <w:t>one application only</w:t>
      </w:r>
      <w:r w:rsidRPr="001957E1">
        <w:rPr>
          <w:rFonts w:ascii="Arial" w:hAnsi="Arial" w:cs="Arial"/>
          <w:szCs w:val="22"/>
        </w:rPr>
        <w:t xml:space="preserve">. </w:t>
      </w:r>
      <w:r w:rsidR="002430BC">
        <w:rPr>
          <w:rFonts w:ascii="Arial" w:hAnsi="Arial" w:cs="Arial"/>
          <w:szCs w:val="22"/>
        </w:rPr>
        <w:t>This applies to co-applicants from other institutions as well.</w:t>
      </w:r>
    </w:p>
    <w:p w14:paraId="6FDE002F" w14:textId="6DAE7D4F" w:rsidR="009079F6" w:rsidRPr="001957E1" w:rsidRDefault="001957E1" w:rsidP="006F56BB">
      <w:pPr>
        <w:pStyle w:val="BodyText"/>
        <w:spacing w:before="24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f</w:t>
      </w:r>
      <w:r w:rsidR="009079F6" w:rsidRPr="001957E1">
        <w:rPr>
          <w:rFonts w:ascii="Arial" w:hAnsi="Arial" w:cs="Arial"/>
          <w:szCs w:val="22"/>
        </w:rPr>
        <w:t xml:space="preserve">orward your </w:t>
      </w:r>
      <w:r w:rsidR="00867746" w:rsidRPr="001957E1">
        <w:rPr>
          <w:rFonts w:ascii="Arial" w:hAnsi="Arial" w:cs="Arial"/>
          <w:szCs w:val="22"/>
        </w:rPr>
        <w:t xml:space="preserve">complete </w:t>
      </w:r>
      <w:r w:rsidR="004A12A5" w:rsidRPr="001957E1">
        <w:rPr>
          <w:rFonts w:ascii="Arial" w:hAnsi="Arial" w:cs="Arial"/>
          <w:szCs w:val="22"/>
        </w:rPr>
        <w:t xml:space="preserve">form </w:t>
      </w:r>
      <w:r w:rsidR="00506FEF">
        <w:rPr>
          <w:rFonts w:ascii="Arial" w:hAnsi="Arial" w:cs="Arial"/>
          <w:szCs w:val="22"/>
        </w:rPr>
        <w:t xml:space="preserve">and supporting documentation confirming co-applicants’ approval </w:t>
      </w:r>
      <w:r w:rsidR="009079F6" w:rsidRPr="001957E1">
        <w:rPr>
          <w:rFonts w:ascii="Arial" w:hAnsi="Arial" w:cs="Arial"/>
          <w:szCs w:val="22"/>
        </w:rPr>
        <w:t>to</w:t>
      </w:r>
      <w:r w:rsidR="00550724" w:rsidRPr="001957E1">
        <w:rPr>
          <w:rFonts w:ascii="Arial" w:hAnsi="Arial" w:cs="Arial"/>
          <w:szCs w:val="22"/>
        </w:rPr>
        <w:t xml:space="preserve">: </w:t>
      </w:r>
      <w:hyperlink r:id="rId8" w:tgtFrame="_blank" w:history="1">
        <w:r w:rsidR="00505250" w:rsidRPr="001957E1">
          <w:rPr>
            <w:rStyle w:val="Hyperlink"/>
            <w:rFonts w:ascii="Arial" w:hAnsi="Arial" w:cs="Arial"/>
            <w:szCs w:val="22"/>
          </w:rPr>
          <w:t>resserv@uoguelph.ca</w:t>
        </w:r>
      </w:hyperlink>
      <w:r w:rsidR="001F7316">
        <w:rPr>
          <w:rStyle w:val="Hyperlink"/>
          <w:rFonts w:ascii="Arial" w:hAnsi="Arial" w:cs="Arial"/>
          <w:szCs w:val="22"/>
          <w:u w:val="none"/>
        </w:rPr>
        <w:t xml:space="preserve">. </w:t>
      </w:r>
      <w:r w:rsidR="001F7316">
        <w:rPr>
          <w:rStyle w:val="Hyperlink"/>
          <w:rFonts w:ascii="Arial" w:hAnsi="Arial" w:cs="Arial"/>
          <w:color w:val="auto"/>
          <w:szCs w:val="22"/>
          <w:u w:val="none"/>
        </w:rPr>
        <w:t>These NOI packages will be shared with the Colleges to determine eligibility and subject matter overlap across the university.</w:t>
      </w:r>
    </w:p>
    <w:p w14:paraId="17291FA6" w14:textId="0777A230" w:rsidR="00C52157" w:rsidRDefault="00437E72" w:rsidP="00536A23">
      <w:pPr>
        <w:pStyle w:val="BodyText"/>
        <w:spacing w:before="240" w:line="240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t>N</w:t>
      </w:r>
      <w:r w:rsidR="009079F6" w:rsidRPr="001957E1">
        <w:rPr>
          <w:rFonts w:ascii="Arial" w:hAnsi="Arial" w:cs="Arial"/>
          <w:b/>
          <w:szCs w:val="22"/>
        </w:rPr>
        <w:t xml:space="preserve">ame of </w:t>
      </w:r>
      <w:r w:rsidR="002F2E12" w:rsidRPr="001957E1">
        <w:rPr>
          <w:rFonts w:ascii="Arial" w:hAnsi="Arial" w:cs="Arial"/>
          <w:b/>
          <w:szCs w:val="22"/>
        </w:rPr>
        <w:t>Primary Applicant</w:t>
      </w:r>
      <w:r w:rsidR="009079F6" w:rsidRPr="001957E1">
        <w:rPr>
          <w:rFonts w:ascii="Arial" w:hAnsi="Arial" w:cs="Arial"/>
          <w:b/>
          <w:szCs w:val="22"/>
        </w:rPr>
        <w:t>:</w:t>
      </w:r>
      <w:r w:rsidR="00E229F1" w:rsidRPr="001957E1">
        <w:rPr>
          <w:rFonts w:ascii="Arial" w:hAnsi="Arial" w:cs="Arial"/>
          <w:b/>
          <w:szCs w:val="22"/>
        </w:rPr>
        <w:t xml:space="preserve">  </w:t>
      </w:r>
      <w:r w:rsidR="00A16729" w:rsidRPr="001957E1">
        <w:rPr>
          <w:rFonts w:ascii="Arial" w:hAnsi="Arial" w:cs="Arial"/>
          <w:b/>
          <w:szCs w:val="22"/>
        </w:rPr>
        <w:t xml:space="preserve"> </w:t>
      </w:r>
      <w:r w:rsidR="00044151">
        <w:rPr>
          <w:rFonts w:ascii="Arial" w:hAnsi="Arial" w:cs="Arial"/>
          <w:b/>
          <w:szCs w:val="22"/>
        </w:rPr>
        <w:fldChar w:fldCharType="begin">
          <w:ffData>
            <w:name w:val="txtPrimaryApp"/>
            <w:enabled/>
            <w:calcOnExit w:val="0"/>
            <w:textInput/>
          </w:ffData>
        </w:fldChar>
      </w:r>
      <w:bookmarkStart w:id="0" w:name="txtPrimaryApp"/>
      <w:r w:rsidR="00044151">
        <w:rPr>
          <w:rFonts w:ascii="Arial" w:hAnsi="Arial" w:cs="Arial"/>
          <w:b/>
          <w:szCs w:val="22"/>
        </w:rPr>
        <w:instrText xml:space="preserve"> FORMTEXT </w:instrText>
      </w:r>
      <w:r w:rsidR="00044151">
        <w:rPr>
          <w:rFonts w:ascii="Arial" w:hAnsi="Arial" w:cs="Arial"/>
          <w:b/>
          <w:szCs w:val="22"/>
        </w:rPr>
      </w:r>
      <w:r w:rsidR="00044151">
        <w:rPr>
          <w:rFonts w:ascii="Arial" w:hAnsi="Arial" w:cs="Arial"/>
          <w:b/>
          <w:szCs w:val="22"/>
        </w:rPr>
        <w:fldChar w:fldCharType="separate"/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szCs w:val="22"/>
        </w:rPr>
        <w:fldChar w:fldCharType="end"/>
      </w:r>
      <w:bookmarkEnd w:id="0"/>
    </w:p>
    <w:p w14:paraId="6FF19FDD" w14:textId="2251A635" w:rsidR="00C52157" w:rsidRDefault="00C52157" w:rsidP="00536A23">
      <w:pPr>
        <w:pStyle w:val="BodyText"/>
        <w:spacing w:before="24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Department:</w:t>
      </w:r>
      <w:r w:rsidR="00044151" w:rsidRPr="001957E1">
        <w:rPr>
          <w:rFonts w:ascii="Arial" w:hAnsi="Arial" w:cs="Arial"/>
          <w:b/>
          <w:szCs w:val="22"/>
        </w:rPr>
        <w:t xml:space="preserve">   </w:t>
      </w:r>
      <w:r w:rsidR="00044151">
        <w:rPr>
          <w:rFonts w:ascii="Arial" w:hAnsi="Arial" w:cs="Arial"/>
          <w:b/>
          <w:szCs w:val="22"/>
        </w:rPr>
        <w:fldChar w:fldCharType="begin">
          <w:ffData>
            <w:name w:val="txtDept"/>
            <w:enabled/>
            <w:calcOnExit w:val="0"/>
            <w:textInput/>
          </w:ffData>
        </w:fldChar>
      </w:r>
      <w:bookmarkStart w:id="1" w:name="txtDept"/>
      <w:r w:rsidR="00044151">
        <w:rPr>
          <w:rFonts w:ascii="Arial" w:hAnsi="Arial" w:cs="Arial"/>
          <w:b/>
          <w:szCs w:val="22"/>
        </w:rPr>
        <w:instrText xml:space="preserve"> FORMTEXT </w:instrText>
      </w:r>
      <w:r w:rsidR="00044151">
        <w:rPr>
          <w:rFonts w:ascii="Arial" w:hAnsi="Arial" w:cs="Arial"/>
          <w:b/>
          <w:szCs w:val="22"/>
        </w:rPr>
      </w:r>
      <w:r w:rsidR="00044151">
        <w:rPr>
          <w:rFonts w:ascii="Arial" w:hAnsi="Arial" w:cs="Arial"/>
          <w:b/>
          <w:szCs w:val="22"/>
        </w:rPr>
        <w:fldChar w:fldCharType="separate"/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szCs w:val="22"/>
        </w:rPr>
        <w:fldChar w:fldCharType="end"/>
      </w:r>
      <w:bookmarkEnd w:id="1"/>
    </w:p>
    <w:p w14:paraId="3C47C054" w14:textId="68FEB017" w:rsidR="00C52157" w:rsidRPr="001957E1" w:rsidRDefault="006F56BB" w:rsidP="00536A23">
      <w:pPr>
        <w:pStyle w:val="BodyText"/>
        <w:spacing w:before="240" w:line="240" w:lineRule="auto"/>
        <w:rPr>
          <w:rFonts w:ascii="Arial" w:hAnsi="Arial" w:cs="Arial"/>
          <w:szCs w:val="22"/>
        </w:rPr>
      </w:pPr>
      <w:hyperlink r:id="rId9" w:history="1">
        <w:r w:rsidR="0077525F" w:rsidRPr="00F17D64">
          <w:rPr>
            <w:rStyle w:val="Hyperlink"/>
            <w:rFonts w:ascii="Arial" w:hAnsi="Arial" w:cs="Arial"/>
            <w:b/>
            <w:bCs/>
            <w:shd w:val="clear" w:color="auto" w:fill="FFFFFF"/>
          </w:rPr>
          <w:t>Early Career Researcher (ECR)*</w:t>
        </w:r>
      </w:hyperlink>
      <w:sdt>
        <w:sdtPr>
          <w:rPr>
            <w:rFonts w:ascii="Arial" w:hAnsi="Arial" w:cs="Arial"/>
            <w:b/>
            <w:szCs w:val="22"/>
          </w:rPr>
          <w:id w:val="-2030792636"/>
          <w:placeholder>
            <w:docPart w:val="DefaultPlaceholder_-1854013438"/>
          </w:placeholder>
          <w:comboBox>
            <w:listItem w:displayText="Yes" w:value="Yes"/>
            <w:listItem w:displayText="No" w:value="No"/>
            <w:listItem w:displayText="Select Yes or No" w:value="Select Yes or No"/>
          </w:comboBox>
        </w:sdtPr>
        <w:sdtEndPr/>
        <w:sdtContent>
          <w:r w:rsidR="0077525F" w:rsidRPr="00F17D64">
            <w:rPr>
              <w:rFonts w:ascii="Arial" w:hAnsi="Arial" w:cs="Arial"/>
              <w:b/>
              <w:szCs w:val="22"/>
            </w:rPr>
            <w:t xml:space="preserve"> Select Yes or No or Prefer Not to Answer</w:t>
          </w:r>
        </w:sdtContent>
      </w:sdt>
    </w:p>
    <w:p w14:paraId="260A77A5" w14:textId="2D4F9636" w:rsidR="009079F6" w:rsidRPr="001957E1" w:rsidRDefault="009079F6" w:rsidP="00536A23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b/>
          <w:szCs w:val="22"/>
        </w:rPr>
        <w:t>Title of Project:</w:t>
      </w:r>
      <w:r w:rsidRPr="001957E1">
        <w:rPr>
          <w:rFonts w:ascii="Arial" w:hAnsi="Arial" w:cs="Arial"/>
          <w:szCs w:val="22"/>
        </w:rPr>
        <w:t xml:space="preserve"> </w:t>
      </w:r>
      <w:r w:rsidR="00E229F1" w:rsidRPr="001957E1">
        <w:rPr>
          <w:rFonts w:ascii="Arial" w:hAnsi="Arial" w:cs="Arial"/>
          <w:szCs w:val="22"/>
        </w:rPr>
        <w:t xml:space="preserve">  </w:t>
      </w:r>
      <w:r w:rsidR="00044151">
        <w:rPr>
          <w:rFonts w:ascii="Arial" w:hAnsi="Arial" w:cs="Arial"/>
          <w:b/>
          <w:szCs w:val="22"/>
        </w:rPr>
        <w:fldChar w:fldCharType="begin">
          <w:ffData>
            <w:name w:val="txtTitleProject"/>
            <w:enabled/>
            <w:calcOnExit w:val="0"/>
            <w:textInput/>
          </w:ffData>
        </w:fldChar>
      </w:r>
      <w:bookmarkStart w:id="2" w:name="txtTitleProject"/>
      <w:r w:rsidR="00044151">
        <w:rPr>
          <w:rFonts w:ascii="Arial" w:hAnsi="Arial" w:cs="Arial"/>
          <w:b/>
          <w:szCs w:val="22"/>
        </w:rPr>
        <w:instrText xml:space="preserve"> FORMTEXT </w:instrText>
      </w:r>
      <w:r w:rsidR="00044151">
        <w:rPr>
          <w:rFonts w:ascii="Arial" w:hAnsi="Arial" w:cs="Arial"/>
          <w:b/>
          <w:szCs w:val="22"/>
        </w:rPr>
      </w:r>
      <w:r w:rsidR="00044151">
        <w:rPr>
          <w:rFonts w:ascii="Arial" w:hAnsi="Arial" w:cs="Arial"/>
          <w:b/>
          <w:szCs w:val="22"/>
        </w:rPr>
        <w:fldChar w:fldCharType="separate"/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szCs w:val="22"/>
        </w:rPr>
        <w:fldChar w:fldCharType="end"/>
      </w:r>
      <w:bookmarkEnd w:id="2"/>
    </w:p>
    <w:p w14:paraId="7A9CC51D" w14:textId="2ADA4B69" w:rsidR="009079F6" w:rsidRPr="001957E1" w:rsidRDefault="008C2242" w:rsidP="00044151">
      <w:pPr>
        <w:pStyle w:val="BodyText"/>
        <w:spacing w:before="240" w:after="24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Confirmed </w:t>
      </w:r>
      <w:r w:rsidR="008C4EC3" w:rsidRPr="001957E1">
        <w:rPr>
          <w:rFonts w:ascii="Arial" w:hAnsi="Arial" w:cs="Arial"/>
          <w:b/>
          <w:szCs w:val="22"/>
        </w:rPr>
        <w:t>Co-Applicants</w:t>
      </w:r>
      <w:r w:rsidR="009079F6" w:rsidRPr="001957E1">
        <w:rPr>
          <w:rFonts w:ascii="Arial" w:hAnsi="Arial" w:cs="Arial"/>
          <w:b/>
          <w:szCs w:val="22"/>
        </w:rPr>
        <w:t>:</w:t>
      </w:r>
      <w:r w:rsidR="00044151" w:rsidRPr="001957E1">
        <w:rPr>
          <w:rFonts w:ascii="Arial" w:hAnsi="Arial" w:cs="Arial"/>
          <w:b/>
          <w:szCs w:val="22"/>
        </w:rPr>
        <w:t xml:space="preserve">   </w:t>
      </w:r>
      <w:r w:rsidR="00044151">
        <w:rPr>
          <w:rFonts w:ascii="Arial" w:hAnsi="Arial" w:cs="Arial"/>
          <w:b/>
          <w:szCs w:val="22"/>
        </w:rPr>
        <w:fldChar w:fldCharType="begin">
          <w:ffData>
            <w:name w:val="txtConfirmedCoApp"/>
            <w:enabled/>
            <w:calcOnExit w:val="0"/>
            <w:textInput/>
          </w:ffData>
        </w:fldChar>
      </w:r>
      <w:r w:rsidR="00044151">
        <w:rPr>
          <w:rFonts w:ascii="Arial" w:hAnsi="Arial" w:cs="Arial"/>
          <w:b/>
          <w:szCs w:val="22"/>
        </w:rPr>
        <w:instrText xml:space="preserve"> </w:instrText>
      </w:r>
      <w:bookmarkStart w:id="3" w:name="txtConfirmedCoApp"/>
      <w:r w:rsidR="00044151">
        <w:rPr>
          <w:rFonts w:ascii="Arial" w:hAnsi="Arial" w:cs="Arial"/>
          <w:b/>
          <w:szCs w:val="22"/>
        </w:rPr>
        <w:instrText xml:space="preserve">FORMTEXT </w:instrText>
      </w:r>
      <w:r w:rsidR="00044151">
        <w:rPr>
          <w:rFonts w:ascii="Arial" w:hAnsi="Arial" w:cs="Arial"/>
          <w:b/>
          <w:szCs w:val="22"/>
        </w:rPr>
      </w:r>
      <w:r w:rsidR="00044151">
        <w:rPr>
          <w:rFonts w:ascii="Arial" w:hAnsi="Arial" w:cs="Arial"/>
          <w:b/>
          <w:szCs w:val="22"/>
        </w:rPr>
        <w:fldChar w:fldCharType="separate"/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szCs w:val="22"/>
        </w:rPr>
        <w:fldChar w:fldCharType="end"/>
      </w:r>
      <w:bookmarkEnd w:id="3"/>
    </w:p>
    <w:tbl>
      <w:tblPr>
        <w:tblW w:w="10490" w:type="dxa"/>
        <w:tblLayout w:type="fixed"/>
        <w:tblLook w:val="04A0" w:firstRow="1" w:lastRow="0" w:firstColumn="1" w:lastColumn="0" w:noHBand="0" w:noVBand="1"/>
        <w:tblCaption w:val="Co-Applicant Table"/>
        <w:tblDescription w:val="Fillable table regarding the name, institute, college and department of the Co-Applicant."/>
      </w:tblPr>
      <w:tblGrid>
        <w:gridCol w:w="2622"/>
        <w:gridCol w:w="2623"/>
        <w:gridCol w:w="2622"/>
        <w:gridCol w:w="2623"/>
      </w:tblGrid>
      <w:tr w:rsidR="008C2242" w:rsidRPr="008C2242" w14:paraId="62CC34DE" w14:textId="77777777" w:rsidTr="006F56BB">
        <w:trPr>
          <w:trHeight w:val="300"/>
          <w:tblHeader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5797" w14:textId="6E1D51FC" w:rsidR="008C2242" w:rsidRPr="008C2242" w:rsidRDefault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Name of </w:t>
            </w:r>
            <w:r w:rsidRPr="0079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</w:t>
            </w: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o-</w:t>
            </w:r>
            <w:r w:rsidRPr="0079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A</w:t>
            </w: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pplicant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08A9" w14:textId="77777777" w:rsidR="008C2242" w:rsidRPr="008C2242" w:rsidRDefault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Institution (</w:t>
            </w:r>
            <w:proofErr w:type="gramStart"/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e.g.</w:t>
            </w:r>
            <w:proofErr w:type="gramEnd"/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"Guelph")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5D6" w14:textId="49E91F83" w:rsidR="008C2242" w:rsidRPr="008C2242" w:rsidRDefault="00C5215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College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06A7" w14:textId="0F6AB3F1" w:rsidR="008C2242" w:rsidRPr="008C2242" w:rsidRDefault="00C5215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Department</w:t>
            </w:r>
          </w:p>
        </w:tc>
      </w:tr>
      <w:tr w:rsidR="008C2242" w:rsidRPr="008C2242" w14:paraId="607262B1" w14:textId="77777777" w:rsidTr="006F56BB">
        <w:trPr>
          <w:trHeight w:val="340"/>
          <w:tblHeader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20C2" w14:textId="77777777" w:rsidR="008C2242" w:rsidRPr="00D90475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90475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92D5" w14:textId="77777777" w:rsidR="008C2242" w:rsidRPr="00D90475" w:rsidRDefault="008C2242" w:rsidP="00D90475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90475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E5D9" w14:textId="77777777" w:rsidR="008C2242" w:rsidRPr="00D90475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90475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8208" w14:textId="77777777" w:rsidR="008C2242" w:rsidRPr="00D90475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90475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8C2242" w:rsidRPr="008C2242" w14:paraId="24ED33EF" w14:textId="77777777" w:rsidTr="006F56BB">
        <w:trPr>
          <w:trHeight w:val="340"/>
          <w:tblHeader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0ED3" w14:textId="77777777" w:rsidR="008C2242" w:rsidRPr="006F56BB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6F56BB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650F" w14:textId="77777777" w:rsidR="008C2242" w:rsidRPr="006F56BB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6F56BB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B0F7" w14:textId="77777777" w:rsidR="008C2242" w:rsidRPr="006F56BB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6F56BB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645" w14:textId="77777777" w:rsidR="008C2242" w:rsidRPr="006F56BB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6F56BB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8C2242" w:rsidRPr="008C2242" w14:paraId="0CE24B78" w14:textId="77777777" w:rsidTr="006F56BB">
        <w:trPr>
          <w:trHeight w:val="340"/>
          <w:tblHeader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1A83" w14:textId="77777777" w:rsidR="008C2242" w:rsidRPr="00D90475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90475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E064" w14:textId="77777777" w:rsidR="008C2242" w:rsidRPr="00D90475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90475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3D23" w14:textId="77777777" w:rsidR="008C2242" w:rsidRPr="00D90475" w:rsidRDefault="008C2242" w:rsidP="00D90475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90475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3543" w14:textId="77777777" w:rsidR="008C2242" w:rsidRPr="00D90475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90475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8C2242" w:rsidRPr="008C2242" w14:paraId="62AB6485" w14:textId="77777777" w:rsidTr="006F56BB">
        <w:trPr>
          <w:trHeight w:val="340"/>
          <w:tblHeader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572" w14:textId="780BA50D" w:rsidR="008C2242" w:rsidRPr="006F56BB" w:rsidRDefault="008C224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 w:eastAsia="en-US"/>
              </w:rPr>
            </w:pPr>
            <w:r w:rsidRPr="006F56BB">
              <w:rPr>
                <w:rFonts w:ascii="Arial" w:hAnsi="Arial" w:cs="Arial"/>
                <w:i/>
                <w:i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D1DD" w14:textId="77777777" w:rsidR="008C2242" w:rsidRPr="006F56BB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6F56BB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0E6" w14:textId="77777777" w:rsidR="008C2242" w:rsidRPr="006F56BB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6F56BB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B136" w14:textId="77777777" w:rsidR="008C2242" w:rsidRPr="006F56BB" w:rsidRDefault="008C2242">
            <w:pPr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6F56BB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</w:tr>
    </w:tbl>
    <w:p w14:paraId="1319E494" w14:textId="170D29FD" w:rsidR="001F7316" w:rsidRDefault="00D90475" w:rsidP="00046F2A">
      <w:pPr>
        <w:pStyle w:val="BodyText"/>
        <w:spacing w:before="24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lang w:val="en-US" w:eastAsia="en-US"/>
        </w:rPr>
        <w:t>*</w:t>
      </w:r>
      <w:r w:rsidR="001F7316" w:rsidRPr="00536A23">
        <w:rPr>
          <w:rFonts w:ascii="Arial" w:hAnsi="Arial" w:cs="Arial"/>
          <w:b/>
          <w:bCs/>
          <w:i/>
          <w:iCs/>
          <w:color w:val="000000"/>
          <w:sz w:val="20"/>
          <w:lang w:val="en-US" w:eastAsia="en-US"/>
        </w:rPr>
        <w:t>Add more lines as required</w:t>
      </w:r>
    </w:p>
    <w:p w14:paraId="3D6438D3" w14:textId="69B9E6DD" w:rsidR="000A2A6E" w:rsidRDefault="008C4EC3" w:rsidP="00046F2A">
      <w:pPr>
        <w:pStyle w:val="BodyText"/>
        <w:spacing w:before="240" w:line="240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t>Name of Equipment being requested (and &lt;</w:t>
      </w:r>
      <w:proofErr w:type="gramStart"/>
      <w:r w:rsidRPr="001957E1">
        <w:rPr>
          <w:rFonts w:ascii="Arial" w:hAnsi="Arial" w:cs="Arial"/>
          <w:b/>
          <w:szCs w:val="22"/>
        </w:rPr>
        <w:t>30 word</w:t>
      </w:r>
      <w:proofErr w:type="gramEnd"/>
      <w:r w:rsidRPr="001957E1">
        <w:rPr>
          <w:rFonts w:ascii="Arial" w:hAnsi="Arial" w:cs="Arial"/>
          <w:b/>
          <w:szCs w:val="22"/>
        </w:rPr>
        <w:t xml:space="preserve"> description</w:t>
      </w:r>
      <w:r w:rsidR="000A2A6E">
        <w:rPr>
          <w:rFonts w:ascii="Arial" w:hAnsi="Arial" w:cs="Arial"/>
          <w:b/>
          <w:szCs w:val="22"/>
        </w:rPr>
        <w:t>,</w:t>
      </w:r>
      <w:r w:rsidRPr="001957E1">
        <w:rPr>
          <w:rFonts w:ascii="Arial" w:hAnsi="Arial" w:cs="Arial"/>
          <w:b/>
          <w:szCs w:val="22"/>
        </w:rPr>
        <w:t xml:space="preserve"> if necessary</w:t>
      </w:r>
      <w:r w:rsidR="000A2A6E">
        <w:rPr>
          <w:rFonts w:ascii="Arial" w:hAnsi="Arial" w:cs="Arial"/>
          <w:b/>
          <w:szCs w:val="22"/>
        </w:rPr>
        <w:t>)</w:t>
      </w:r>
      <w:r w:rsidRPr="001957E1">
        <w:rPr>
          <w:rFonts w:ascii="Arial" w:hAnsi="Arial" w:cs="Arial"/>
          <w:b/>
          <w:szCs w:val="22"/>
        </w:rPr>
        <w:t>:</w:t>
      </w:r>
      <w:r w:rsidRPr="001957E1">
        <w:rPr>
          <w:rFonts w:ascii="Arial" w:hAnsi="Arial" w:cs="Arial"/>
          <w:szCs w:val="22"/>
        </w:rPr>
        <w:t xml:space="preserve">   </w:t>
      </w:r>
    </w:p>
    <w:p w14:paraId="71AE8F6D" w14:textId="4B18B399" w:rsidR="008C4EC3" w:rsidRPr="001957E1" w:rsidRDefault="00044151" w:rsidP="00046F2A">
      <w:pPr>
        <w:pStyle w:val="BodyText"/>
        <w:spacing w:before="24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fldChar w:fldCharType="begin">
          <w:ffData>
            <w:name w:val="txtEquipment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</w:instrText>
      </w:r>
      <w:bookmarkStart w:id="4" w:name="txtEquipment"/>
      <w:r>
        <w:rPr>
          <w:rFonts w:ascii="Arial" w:hAnsi="Arial" w:cs="Arial"/>
          <w:b/>
          <w:szCs w:val="22"/>
        </w:rPr>
        <w:instrText xml:space="preserve">FORMTEXT </w:instrText>
      </w:r>
      <w:r>
        <w:rPr>
          <w:rFonts w:ascii="Arial" w:hAnsi="Arial" w:cs="Arial"/>
          <w:b/>
          <w:szCs w:val="22"/>
        </w:rPr>
      </w:r>
      <w:r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szCs w:val="22"/>
        </w:rPr>
        <w:fldChar w:fldCharType="end"/>
      </w:r>
      <w:bookmarkEnd w:id="4"/>
    </w:p>
    <w:p w14:paraId="0A0AFFCC" w14:textId="0DAED505" w:rsidR="00C52157" w:rsidRPr="00C87FE2" w:rsidRDefault="00C52157" w:rsidP="006F56BB">
      <w:pPr>
        <w:pStyle w:val="BodyText"/>
        <w:spacing w:before="720" w:line="240" w:lineRule="auto"/>
        <w:rPr>
          <w:rFonts w:ascii="Arial" w:hAnsi="Arial" w:cs="Arial"/>
          <w:b/>
          <w:szCs w:val="22"/>
        </w:rPr>
      </w:pPr>
      <w:r w:rsidRPr="00C87FE2">
        <w:rPr>
          <w:rFonts w:ascii="Arial" w:hAnsi="Arial" w:cs="Arial"/>
          <w:b/>
          <w:szCs w:val="22"/>
        </w:rPr>
        <w:t>Total Value of Requested Equipment ($ CDN):</w:t>
      </w:r>
      <w:r w:rsidR="00044151" w:rsidRPr="001957E1">
        <w:rPr>
          <w:rFonts w:ascii="Arial" w:hAnsi="Arial" w:cs="Arial"/>
          <w:b/>
          <w:szCs w:val="22"/>
        </w:rPr>
        <w:t xml:space="preserve">   </w:t>
      </w:r>
      <w:r w:rsidR="00044151">
        <w:rPr>
          <w:rFonts w:ascii="Arial" w:hAnsi="Arial" w:cs="Arial"/>
          <w:b/>
          <w:szCs w:val="22"/>
        </w:rPr>
        <w:fldChar w:fldCharType="begin">
          <w:ffData>
            <w:name w:val="txtCostEquipment"/>
            <w:enabled/>
            <w:calcOnExit w:val="0"/>
            <w:textInput/>
          </w:ffData>
        </w:fldChar>
      </w:r>
      <w:bookmarkStart w:id="5" w:name="txtCostEquipment"/>
      <w:r w:rsidR="00044151">
        <w:rPr>
          <w:rFonts w:ascii="Arial" w:hAnsi="Arial" w:cs="Arial"/>
          <w:b/>
          <w:szCs w:val="22"/>
        </w:rPr>
        <w:instrText xml:space="preserve"> FORMTEXT </w:instrText>
      </w:r>
      <w:r w:rsidR="00044151">
        <w:rPr>
          <w:rFonts w:ascii="Arial" w:hAnsi="Arial" w:cs="Arial"/>
          <w:b/>
          <w:szCs w:val="22"/>
        </w:rPr>
      </w:r>
      <w:r w:rsidR="00044151">
        <w:rPr>
          <w:rFonts w:ascii="Arial" w:hAnsi="Arial" w:cs="Arial"/>
          <w:b/>
          <w:szCs w:val="22"/>
        </w:rPr>
        <w:fldChar w:fldCharType="separate"/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noProof/>
          <w:szCs w:val="22"/>
        </w:rPr>
        <w:t> </w:t>
      </w:r>
      <w:r w:rsidR="00044151">
        <w:rPr>
          <w:rFonts w:ascii="Arial" w:hAnsi="Arial" w:cs="Arial"/>
          <w:b/>
          <w:szCs w:val="22"/>
        </w:rPr>
        <w:fldChar w:fldCharType="end"/>
      </w:r>
      <w:bookmarkEnd w:id="5"/>
    </w:p>
    <w:p w14:paraId="718DFC8F" w14:textId="2942C20D" w:rsidR="005320F1" w:rsidRPr="001957E1" w:rsidRDefault="002430BC" w:rsidP="006F56BB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2430BC">
        <w:rPr>
          <w:rFonts w:ascii="Arial" w:hAnsi="Arial" w:cs="Arial"/>
          <w:szCs w:val="22"/>
        </w:rPr>
        <w:t xml:space="preserve">Note: </w:t>
      </w:r>
      <w:r w:rsidR="004A12A5" w:rsidRPr="002430BC">
        <w:rPr>
          <w:rFonts w:ascii="Arial" w:hAnsi="Arial" w:cs="Arial"/>
          <w:szCs w:val="22"/>
        </w:rPr>
        <w:t>If you are a co-applicant on an NOI led by another institution, please submit this form to ORS for eligibility determination purposes.</w:t>
      </w:r>
    </w:p>
    <w:p w14:paraId="7AD5DAB2" w14:textId="011B358F" w:rsidR="0077525F" w:rsidRDefault="00F8186D" w:rsidP="006F56BB">
      <w:pPr>
        <w:pStyle w:val="BodyText"/>
        <w:spacing w:before="240" w:line="240" w:lineRule="auto"/>
        <w:rPr>
          <w:rStyle w:val="Hyperlink"/>
          <w:rFonts w:ascii="Arial" w:hAnsi="Arial" w:cs="Arial"/>
          <w:sz w:val="24"/>
          <w:szCs w:val="22"/>
          <w:lang w:val="en-CA"/>
        </w:rPr>
      </w:pPr>
      <w:r w:rsidRPr="001957E1">
        <w:rPr>
          <w:rFonts w:ascii="Arial" w:hAnsi="Arial" w:cs="Arial"/>
          <w:szCs w:val="22"/>
        </w:rPr>
        <w:t xml:space="preserve">If you have any questions about this </w:t>
      </w:r>
      <w:r w:rsidR="00AC7A36" w:rsidRPr="001957E1">
        <w:rPr>
          <w:rFonts w:ascii="Arial" w:hAnsi="Arial" w:cs="Arial"/>
          <w:szCs w:val="22"/>
        </w:rPr>
        <w:t>Internal NOI Form</w:t>
      </w:r>
      <w:r w:rsidRPr="001957E1">
        <w:rPr>
          <w:rFonts w:ascii="Arial" w:hAnsi="Arial" w:cs="Arial"/>
          <w:szCs w:val="22"/>
        </w:rPr>
        <w:t xml:space="preserve">, please contact </w:t>
      </w:r>
      <w:r w:rsidR="002430BC">
        <w:rPr>
          <w:rFonts w:ascii="Arial" w:hAnsi="Arial" w:cs="Arial"/>
          <w:szCs w:val="22"/>
        </w:rPr>
        <w:t xml:space="preserve">ORS </w:t>
      </w:r>
      <w:r w:rsidRPr="001957E1">
        <w:rPr>
          <w:rFonts w:ascii="Arial" w:hAnsi="Arial" w:cs="Arial"/>
          <w:szCs w:val="22"/>
        </w:rPr>
        <w:t xml:space="preserve">at </w:t>
      </w:r>
      <w:hyperlink r:id="rId10" w:history="1">
        <w:r w:rsidRPr="001957E1">
          <w:rPr>
            <w:rStyle w:val="Hyperlink"/>
            <w:rFonts w:ascii="Arial" w:hAnsi="Arial" w:cs="Arial"/>
            <w:szCs w:val="22"/>
          </w:rPr>
          <w:t>resserv@uoguelph.ca</w:t>
        </w:r>
      </w:hyperlink>
      <w:r w:rsidR="001F7316">
        <w:rPr>
          <w:rFonts w:ascii="Arial" w:hAnsi="Arial" w:cs="Arial"/>
          <w:szCs w:val="22"/>
        </w:rPr>
        <w:t>.</w:t>
      </w:r>
    </w:p>
    <w:p w14:paraId="1D7A75D1" w14:textId="04575EC3" w:rsidR="00F17D64" w:rsidRPr="00F17D64" w:rsidRDefault="0077525F" w:rsidP="006F56BB">
      <w:pPr>
        <w:pStyle w:val="BodyText"/>
        <w:spacing w:before="240" w:line="240" w:lineRule="auto"/>
      </w:pPr>
      <w:r w:rsidRPr="006F56BB">
        <w:rPr>
          <w:rStyle w:val="Hyperlink"/>
          <w:rFonts w:ascii="Arial" w:hAnsi="Arial" w:cs="Arial"/>
          <w:i/>
          <w:iCs/>
          <w:color w:val="auto"/>
          <w:szCs w:val="22"/>
        </w:rPr>
        <w:t>*Collected for internal data analysis purposes only</w:t>
      </w:r>
      <w:r w:rsidR="001F7316" w:rsidRPr="006F56BB">
        <w:rPr>
          <w:rStyle w:val="Hyperlink"/>
          <w:rFonts w:ascii="Arial" w:hAnsi="Arial" w:cs="Arial"/>
          <w:i/>
          <w:iCs/>
          <w:color w:val="auto"/>
          <w:szCs w:val="22"/>
        </w:rPr>
        <w:t>.</w:t>
      </w:r>
    </w:p>
    <w:sectPr w:rsidR="00F17D64" w:rsidRPr="00F17D64" w:rsidSect="00F51BFE">
      <w:footerReference w:type="even" r:id="rId11"/>
      <w:footerReference w:type="default" r:id="rId12"/>
      <w:footerReference w:type="first" r:id="rId13"/>
      <w:pgSz w:w="12240" w:h="15840" w:code="1"/>
      <w:pgMar w:top="850" w:right="907" w:bottom="288" w:left="907" w:header="850" w:footer="40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AD1D" w14:textId="77777777" w:rsidR="00014546" w:rsidRDefault="00014546">
      <w:r>
        <w:separator/>
      </w:r>
    </w:p>
  </w:endnote>
  <w:endnote w:type="continuationSeparator" w:id="0">
    <w:p w14:paraId="28DDCF44" w14:textId="77777777" w:rsidR="00014546" w:rsidRDefault="0001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AC1A" w14:textId="77777777" w:rsidR="006C3D08" w:rsidRDefault="006C3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70078" w14:textId="77777777" w:rsidR="006C3D08" w:rsidRDefault="006C3D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5585" w14:textId="3657BC09" w:rsidR="006C3D08" w:rsidRDefault="006C3D08">
    <w:pPr>
      <w:pStyle w:val="Footer"/>
      <w:framePr w:wrap="around" w:vAnchor="text" w:hAnchor="page" w:x="10681" w:y="-10"/>
      <w:rPr>
        <w:rStyle w:val="PageNumber"/>
        <w:rFonts w:ascii="Tahoma" w:hAnsi="Tahoma" w:cs="Tahoma"/>
        <w:sz w:val="16"/>
        <w:szCs w:val="16"/>
      </w:rPr>
    </w:pPr>
  </w:p>
  <w:p w14:paraId="74E4B8F6" w14:textId="035A86C4" w:rsidR="006C3D08" w:rsidRDefault="006C3D08" w:rsidP="00006C9D">
    <w:pPr>
      <w:pStyle w:val="Footer"/>
      <w:tabs>
        <w:tab w:val="clear" w:pos="8640"/>
        <w:tab w:val="right" w:pos="9639"/>
      </w:tabs>
      <w:ind w:left="360" w:right="452"/>
      <w:rPr>
        <w:rFonts w:ascii="Tahoma" w:hAnsi="Tahoma" w:cs="Tahoma"/>
        <w:i/>
        <w:snapToGrid w:val="0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2C49" w14:textId="5DD932C5" w:rsidR="006C3D08" w:rsidRDefault="000A2A6E">
    <w:pPr>
      <w:pStyle w:val="Footer"/>
      <w:tabs>
        <w:tab w:val="clear" w:pos="8640"/>
        <w:tab w:val="right" w:pos="10440"/>
      </w:tabs>
      <w:rPr>
        <w:rFonts w:ascii="Tahoma" w:hAnsi="Tahoma" w:cs="Tahoma"/>
        <w:i/>
        <w:snapToGrid w:val="0"/>
        <w:sz w:val="16"/>
        <w:szCs w:val="16"/>
        <w:lang w:eastAsia="en-US"/>
      </w:rPr>
    </w:pPr>
    <w:r>
      <w:rPr>
        <w:rFonts w:ascii="Tahoma" w:hAnsi="Tahoma" w:cs="Tahoma"/>
        <w:i/>
        <w:snapToGrid w:val="0"/>
        <w:sz w:val="16"/>
        <w:szCs w:val="16"/>
        <w:lang w:eastAsia="en-US"/>
      </w:rPr>
      <w:t>Office of Research Services</w:t>
    </w:r>
    <w:r>
      <w:rPr>
        <w:rFonts w:ascii="Tahoma" w:hAnsi="Tahoma" w:cs="Tahoma"/>
        <w:i/>
        <w:snapToGrid w:val="0"/>
        <w:sz w:val="16"/>
        <w:szCs w:val="16"/>
        <w:lang w:eastAsia="en-US"/>
      </w:rPr>
      <w:tab/>
    </w:r>
    <w:r>
      <w:rPr>
        <w:rFonts w:ascii="Tahoma" w:hAnsi="Tahoma" w:cs="Tahoma"/>
        <w:i/>
        <w:snapToGrid w:val="0"/>
        <w:sz w:val="16"/>
        <w:szCs w:val="16"/>
        <w:lang w:eastAsia="en-US"/>
      </w:rPr>
      <w:tab/>
      <w:t>NSERC RTI 20</w:t>
    </w:r>
    <w:r w:rsidR="00FB5576">
      <w:rPr>
        <w:rFonts w:ascii="Tahoma" w:hAnsi="Tahoma" w:cs="Tahoma"/>
        <w:i/>
        <w:snapToGrid w:val="0"/>
        <w:sz w:val="16"/>
        <w:szCs w:val="16"/>
        <w:lang w:eastAsia="en-US"/>
      </w:rPr>
      <w:t>21</w:t>
    </w:r>
    <w:r>
      <w:rPr>
        <w:rFonts w:ascii="Tahoma" w:hAnsi="Tahoma" w:cs="Tahoma"/>
        <w:i/>
        <w:snapToGrid w:val="0"/>
        <w:sz w:val="16"/>
        <w:szCs w:val="16"/>
        <w:lang w:eastAsia="en-US"/>
      </w:rPr>
      <w:t>-</w:t>
    </w:r>
    <w:r w:rsidR="00F17D64">
      <w:rPr>
        <w:rFonts w:ascii="Tahoma" w:hAnsi="Tahoma" w:cs="Tahoma"/>
        <w:i/>
        <w:snapToGrid w:val="0"/>
        <w:sz w:val="16"/>
        <w:szCs w:val="16"/>
        <w:lang w:eastAsia="en-US"/>
      </w:rPr>
      <w:t>2</w:t>
    </w:r>
    <w:r w:rsidR="00FB5576">
      <w:rPr>
        <w:rFonts w:ascii="Tahoma" w:hAnsi="Tahoma" w:cs="Tahoma"/>
        <w:i/>
        <w:snapToGrid w:val="0"/>
        <w:sz w:val="16"/>
        <w:szCs w:val="16"/>
        <w:lang w:eastAsia="en-US"/>
      </w:rPr>
      <w:t>2</w:t>
    </w:r>
    <w:r w:rsidR="00F17D64">
      <w:rPr>
        <w:rFonts w:ascii="Tahoma" w:hAnsi="Tahoma" w:cs="Tahoma"/>
        <w:i/>
        <w:snapToGrid w:val="0"/>
        <w:sz w:val="16"/>
        <w:szCs w:val="16"/>
        <w:lang w:eastAsia="en-US"/>
      </w:rPr>
      <w:t xml:space="preserve"> </w:t>
    </w:r>
    <w:r>
      <w:rPr>
        <w:rFonts w:ascii="Tahoma" w:hAnsi="Tahoma" w:cs="Tahoma"/>
        <w:i/>
        <w:snapToGrid w:val="0"/>
        <w:sz w:val="16"/>
        <w:szCs w:val="16"/>
        <w:lang w:eastAsia="en-US"/>
      </w:rPr>
      <w:t>Competition – Internal NOI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BD95" w14:textId="77777777" w:rsidR="00014546" w:rsidRDefault="00014546">
      <w:r>
        <w:separator/>
      </w:r>
    </w:p>
  </w:footnote>
  <w:footnote w:type="continuationSeparator" w:id="0">
    <w:p w14:paraId="14C5C94A" w14:textId="77777777" w:rsidR="00014546" w:rsidRDefault="0001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F9"/>
    <w:multiLevelType w:val="hybridMultilevel"/>
    <w:tmpl w:val="7EB41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F1E"/>
    <w:multiLevelType w:val="hybridMultilevel"/>
    <w:tmpl w:val="447E17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85CBD"/>
    <w:multiLevelType w:val="hybridMultilevel"/>
    <w:tmpl w:val="1A1E4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40B25"/>
    <w:multiLevelType w:val="hybridMultilevel"/>
    <w:tmpl w:val="6742D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0CA"/>
    <w:multiLevelType w:val="hybridMultilevel"/>
    <w:tmpl w:val="586227F8"/>
    <w:lvl w:ilvl="0" w:tplc="E7F2B8B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0B5B58E6"/>
    <w:multiLevelType w:val="multilevel"/>
    <w:tmpl w:val="49E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7554"/>
    <w:multiLevelType w:val="hybridMultilevel"/>
    <w:tmpl w:val="CC06A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36A3E"/>
    <w:multiLevelType w:val="hybridMultilevel"/>
    <w:tmpl w:val="042421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B4135"/>
    <w:multiLevelType w:val="hybridMultilevel"/>
    <w:tmpl w:val="7C02B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32B5"/>
    <w:multiLevelType w:val="hybridMultilevel"/>
    <w:tmpl w:val="9544FDE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003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32A8A"/>
    <w:multiLevelType w:val="hybridMultilevel"/>
    <w:tmpl w:val="61E2B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3195D"/>
    <w:multiLevelType w:val="hybridMultilevel"/>
    <w:tmpl w:val="9844D3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417B"/>
    <w:multiLevelType w:val="hybridMultilevel"/>
    <w:tmpl w:val="F1AE3876"/>
    <w:lvl w:ilvl="0" w:tplc="48CC4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678C"/>
    <w:multiLevelType w:val="hybridMultilevel"/>
    <w:tmpl w:val="6D3AB3AE"/>
    <w:lvl w:ilvl="0" w:tplc="BD6C7A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87F67"/>
    <w:multiLevelType w:val="multilevel"/>
    <w:tmpl w:val="C82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62293"/>
    <w:multiLevelType w:val="hybridMultilevel"/>
    <w:tmpl w:val="4DB20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C57FF"/>
    <w:multiLevelType w:val="hybridMultilevel"/>
    <w:tmpl w:val="0E6A4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E675B"/>
    <w:multiLevelType w:val="hybridMultilevel"/>
    <w:tmpl w:val="B316E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20CC"/>
    <w:multiLevelType w:val="hybridMultilevel"/>
    <w:tmpl w:val="C82E4324"/>
    <w:lvl w:ilvl="0" w:tplc="B0703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8047B"/>
    <w:multiLevelType w:val="hybridMultilevel"/>
    <w:tmpl w:val="2BC6C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002EA"/>
    <w:multiLevelType w:val="hybridMultilevel"/>
    <w:tmpl w:val="19C047D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90690"/>
    <w:multiLevelType w:val="hybridMultilevel"/>
    <w:tmpl w:val="D7DEED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063937"/>
    <w:multiLevelType w:val="hybridMultilevel"/>
    <w:tmpl w:val="49EC5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1557"/>
    <w:multiLevelType w:val="hybridMultilevel"/>
    <w:tmpl w:val="F314CE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B6B3A"/>
    <w:multiLevelType w:val="hybridMultilevel"/>
    <w:tmpl w:val="C9F435F8"/>
    <w:lvl w:ilvl="0" w:tplc="EEA6E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6319D"/>
    <w:multiLevelType w:val="hybridMultilevel"/>
    <w:tmpl w:val="3922584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6E9E02A9"/>
    <w:multiLevelType w:val="hybridMultilevel"/>
    <w:tmpl w:val="4A1EDE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11CA3"/>
    <w:multiLevelType w:val="multilevel"/>
    <w:tmpl w:val="0E6A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1"/>
  </w:num>
  <w:num w:numId="5">
    <w:abstractNumId w:val="4"/>
  </w:num>
  <w:num w:numId="6">
    <w:abstractNumId w:val="7"/>
  </w:num>
  <w:num w:numId="7">
    <w:abstractNumId w:val="18"/>
  </w:num>
  <w:num w:numId="8">
    <w:abstractNumId w:val="0"/>
  </w:num>
  <w:num w:numId="9">
    <w:abstractNumId w:val="25"/>
  </w:num>
  <w:num w:numId="10">
    <w:abstractNumId w:val="19"/>
  </w:num>
  <w:num w:numId="11">
    <w:abstractNumId w:val="8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22"/>
  </w:num>
  <w:num w:numId="18">
    <w:abstractNumId w:val="5"/>
  </w:num>
  <w:num w:numId="19">
    <w:abstractNumId w:val="11"/>
  </w:num>
  <w:num w:numId="20">
    <w:abstractNumId w:val="16"/>
  </w:num>
  <w:num w:numId="21">
    <w:abstractNumId w:val="27"/>
  </w:num>
  <w:num w:numId="22">
    <w:abstractNumId w:val="2"/>
  </w:num>
  <w:num w:numId="23">
    <w:abstractNumId w:val="9"/>
  </w:num>
  <w:num w:numId="24">
    <w:abstractNumId w:val="20"/>
  </w:num>
  <w:num w:numId="25">
    <w:abstractNumId w:val="12"/>
  </w:num>
  <w:num w:numId="26">
    <w:abstractNumId w:val="13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10"/>
    <w:rsid w:val="00006C9D"/>
    <w:rsid w:val="00010552"/>
    <w:rsid w:val="00012078"/>
    <w:rsid w:val="00014546"/>
    <w:rsid w:val="000271EC"/>
    <w:rsid w:val="000363C5"/>
    <w:rsid w:val="00044151"/>
    <w:rsid w:val="00046F2A"/>
    <w:rsid w:val="000608EA"/>
    <w:rsid w:val="000860CE"/>
    <w:rsid w:val="00095501"/>
    <w:rsid w:val="000A2A6E"/>
    <w:rsid w:val="000C07FA"/>
    <w:rsid w:val="000E598A"/>
    <w:rsid w:val="0010332F"/>
    <w:rsid w:val="0010452D"/>
    <w:rsid w:val="00116863"/>
    <w:rsid w:val="00183710"/>
    <w:rsid w:val="00191002"/>
    <w:rsid w:val="001957E1"/>
    <w:rsid w:val="001F7316"/>
    <w:rsid w:val="00224FB9"/>
    <w:rsid w:val="0023155E"/>
    <w:rsid w:val="002430BC"/>
    <w:rsid w:val="00292C42"/>
    <w:rsid w:val="002A0A9A"/>
    <w:rsid w:val="002A0C7B"/>
    <w:rsid w:val="002D14DB"/>
    <w:rsid w:val="002E376F"/>
    <w:rsid w:val="002F10BD"/>
    <w:rsid w:val="002F2E12"/>
    <w:rsid w:val="0030460E"/>
    <w:rsid w:val="0033084A"/>
    <w:rsid w:val="00345960"/>
    <w:rsid w:val="00365F60"/>
    <w:rsid w:val="00370FDF"/>
    <w:rsid w:val="0039184A"/>
    <w:rsid w:val="00395036"/>
    <w:rsid w:val="003E57C2"/>
    <w:rsid w:val="00401A83"/>
    <w:rsid w:val="00420285"/>
    <w:rsid w:val="004336C1"/>
    <w:rsid w:val="00437E72"/>
    <w:rsid w:val="00482CEA"/>
    <w:rsid w:val="004924A0"/>
    <w:rsid w:val="00493F9D"/>
    <w:rsid w:val="004A12A5"/>
    <w:rsid w:val="004B02DC"/>
    <w:rsid w:val="004B0F83"/>
    <w:rsid w:val="004C0F24"/>
    <w:rsid w:val="004D5D1A"/>
    <w:rsid w:val="004D697C"/>
    <w:rsid w:val="00505250"/>
    <w:rsid w:val="00506FEF"/>
    <w:rsid w:val="005320F1"/>
    <w:rsid w:val="00532CDD"/>
    <w:rsid w:val="00536A23"/>
    <w:rsid w:val="00546EF9"/>
    <w:rsid w:val="00550724"/>
    <w:rsid w:val="00567DFA"/>
    <w:rsid w:val="0057139D"/>
    <w:rsid w:val="00582495"/>
    <w:rsid w:val="005B315B"/>
    <w:rsid w:val="005D2F2D"/>
    <w:rsid w:val="005E30F2"/>
    <w:rsid w:val="00600429"/>
    <w:rsid w:val="00621892"/>
    <w:rsid w:val="006301A1"/>
    <w:rsid w:val="00641546"/>
    <w:rsid w:val="00662C6F"/>
    <w:rsid w:val="00686DAC"/>
    <w:rsid w:val="00690C9E"/>
    <w:rsid w:val="00693CEB"/>
    <w:rsid w:val="00696DA8"/>
    <w:rsid w:val="006A572E"/>
    <w:rsid w:val="006C3D08"/>
    <w:rsid w:val="006F56BB"/>
    <w:rsid w:val="00744434"/>
    <w:rsid w:val="007606E6"/>
    <w:rsid w:val="0077525F"/>
    <w:rsid w:val="00796382"/>
    <w:rsid w:val="00797858"/>
    <w:rsid w:val="007B56C0"/>
    <w:rsid w:val="007B724A"/>
    <w:rsid w:val="007E61FA"/>
    <w:rsid w:val="007E7D90"/>
    <w:rsid w:val="00805461"/>
    <w:rsid w:val="00867746"/>
    <w:rsid w:val="00874AB2"/>
    <w:rsid w:val="008A3243"/>
    <w:rsid w:val="008C2242"/>
    <w:rsid w:val="008C4EC3"/>
    <w:rsid w:val="008D7FE0"/>
    <w:rsid w:val="008E5AF5"/>
    <w:rsid w:val="009079F6"/>
    <w:rsid w:val="00914372"/>
    <w:rsid w:val="00922719"/>
    <w:rsid w:val="009267EF"/>
    <w:rsid w:val="00942133"/>
    <w:rsid w:val="009468BC"/>
    <w:rsid w:val="00970F30"/>
    <w:rsid w:val="00971C26"/>
    <w:rsid w:val="0098436F"/>
    <w:rsid w:val="009A5A62"/>
    <w:rsid w:val="009B7B8F"/>
    <w:rsid w:val="009C5A4E"/>
    <w:rsid w:val="009F7E63"/>
    <w:rsid w:val="00A035B3"/>
    <w:rsid w:val="00A157E1"/>
    <w:rsid w:val="00A16729"/>
    <w:rsid w:val="00A27725"/>
    <w:rsid w:val="00A31DB4"/>
    <w:rsid w:val="00A5353F"/>
    <w:rsid w:val="00A60C5C"/>
    <w:rsid w:val="00A612C5"/>
    <w:rsid w:val="00A63B7B"/>
    <w:rsid w:val="00A71050"/>
    <w:rsid w:val="00A82DC2"/>
    <w:rsid w:val="00A92703"/>
    <w:rsid w:val="00AC7A36"/>
    <w:rsid w:val="00AE33C2"/>
    <w:rsid w:val="00B04825"/>
    <w:rsid w:val="00B215AF"/>
    <w:rsid w:val="00B51FCC"/>
    <w:rsid w:val="00B8753C"/>
    <w:rsid w:val="00B92C7D"/>
    <w:rsid w:val="00BD56F1"/>
    <w:rsid w:val="00BD592C"/>
    <w:rsid w:val="00C349C3"/>
    <w:rsid w:val="00C52157"/>
    <w:rsid w:val="00C742C9"/>
    <w:rsid w:val="00C771BA"/>
    <w:rsid w:val="00C87FE2"/>
    <w:rsid w:val="00C97F16"/>
    <w:rsid w:val="00CB29DB"/>
    <w:rsid w:val="00CD4296"/>
    <w:rsid w:val="00CE63B5"/>
    <w:rsid w:val="00CE7149"/>
    <w:rsid w:val="00CF512A"/>
    <w:rsid w:val="00D451E6"/>
    <w:rsid w:val="00D53155"/>
    <w:rsid w:val="00D5744A"/>
    <w:rsid w:val="00D74A14"/>
    <w:rsid w:val="00D90475"/>
    <w:rsid w:val="00D92795"/>
    <w:rsid w:val="00DF37C9"/>
    <w:rsid w:val="00E122E0"/>
    <w:rsid w:val="00E20B3A"/>
    <w:rsid w:val="00E229F1"/>
    <w:rsid w:val="00E31732"/>
    <w:rsid w:val="00E361FD"/>
    <w:rsid w:val="00E550F8"/>
    <w:rsid w:val="00E561FA"/>
    <w:rsid w:val="00E70508"/>
    <w:rsid w:val="00E72DBA"/>
    <w:rsid w:val="00E73CD8"/>
    <w:rsid w:val="00E9349E"/>
    <w:rsid w:val="00EB29A0"/>
    <w:rsid w:val="00ED36D7"/>
    <w:rsid w:val="00ED575C"/>
    <w:rsid w:val="00ED6862"/>
    <w:rsid w:val="00EF121A"/>
    <w:rsid w:val="00F05825"/>
    <w:rsid w:val="00F17D64"/>
    <w:rsid w:val="00F260FF"/>
    <w:rsid w:val="00F32F1F"/>
    <w:rsid w:val="00F42B97"/>
    <w:rsid w:val="00F51BFE"/>
    <w:rsid w:val="00F8186D"/>
    <w:rsid w:val="00FB1C01"/>
    <w:rsid w:val="00FB557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1B4544"/>
  <w15:docId w15:val="{47E1CDC8-564F-4951-AEAA-CA33B7D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ind w:left="720"/>
      <w:outlineLvl w:val="0"/>
    </w:pPr>
    <w:rPr>
      <w:rFonts w:ascii="Arial" w:hAnsi="Arial"/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4" w:color="auto" w:shadow="1"/>
      </w:pBdr>
      <w:spacing w:line="226" w:lineRule="auto"/>
      <w:ind w:left="720"/>
      <w:jc w:val="center"/>
      <w:outlineLvl w:val="1"/>
    </w:pPr>
    <w:rPr>
      <w:rFonts w:ascii="Arial" w:hAnsi="Arial"/>
      <w:b/>
      <w:sz w:val="32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226" w:lineRule="auto"/>
      <w:outlineLvl w:val="4"/>
    </w:pPr>
    <w:rPr>
      <w:rFonts w:ascii="Arial" w:hAnsi="Arial"/>
      <w:b/>
      <w:sz w:val="22"/>
      <w:lang w:val="en-GB"/>
    </w:rPr>
  </w:style>
  <w:style w:type="paragraph" w:styleId="Heading6">
    <w:name w:val="heading 6"/>
    <w:basedOn w:val="Normal"/>
    <w:next w:val="Normal"/>
    <w:qFormat/>
    <w:pPr>
      <w:keepNext/>
      <w:framePr w:w="9320" w:hSpace="240" w:vSpace="240" w:wrap="auto" w:vAnchor="text" w:hAnchor="margin" w:x="128" w:y="57"/>
      <w:widowControl w:val="0"/>
      <w:shd w:val="pct5" w:color="000000" w:fill="FFFFFF"/>
      <w:spacing w:line="225" w:lineRule="auto"/>
      <w:outlineLvl w:val="5"/>
    </w:pPr>
    <w:rPr>
      <w:rFonts w:ascii="Arial" w:hAnsi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line="226" w:lineRule="auto"/>
      <w:ind w:left="720"/>
      <w:jc w:val="center"/>
    </w:pPr>
    <w:rPr>
      <w:i/>
      <w:sz w:val="48"/>
      <w:lang w:val="en-GB"/>
    </w:rPr>
  </w:style>
  <w:style w:type="paragraph" w:styleId="BodyText">
    <w:name w:val="Body Text"/>
    <w:basedOn w:val="Normal"/>
    <w:pPr>
      <w:widowControl w:val="0"/>
      <w:spacing w:line="225" w:lineRule="auto"/>
    </w:pPr>
    <w:rPr>
      <w:sz w:val="22"/>
      <w:lang w:val="en-GB"/>
    </w:rPr>
  </w:style>
  <w:style w:type="paragraph" w:styleId="BodyText3">
    <w:name w:val="Body Text 3"/>
    <w:basedOn w:val="Normal"/>
    <w:pPr>
      <w:widowControl w:val="0"/>
      <w:tabs>
        <w:tab w:val="left" w:pos="-925"/>
        <w:tab w:val="left" w:pos="-720"/>
        <w:tab w:val="left" w:pos="0"/>
        <w:tab w:val="left" w:pos="514"/>
      </w:tabs>
      <w:spacing w:line="225" w:lineRule="auto"/>
    </w:pPr>
    <w:rPr>
      <w:rFonts w:ascii="Arial" w:hAnsi="Arial"/>
      <w:b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925"/>
        <w:tab w:val="left" w:pos="-720"/>
        <w:tab w:val="left" w:pos="0"/>
        <w:tab w:val="left" w:pos="514"/>
      </w:tabs>
      <w:spacing w:before="120" w:line="225" w:lineRule="auto"/>
      <w:jc w:val="both"/>
      <w:outlineLvl w:val="0"/>
    </w:pPr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pPr>
      <w:widowControl w:val="0"/>
      <w:spacing w:line="225" w:lineRule="auto"/>
      <w:ind w:left="720"/>
      <w:jc w:val="both"/>
      <w:outlineLvl w:val="0"/>
    </w:pPr>
    <w:rPr>
      <w:rFonts w:ascii="Arial" w:hAnsi="Arial"/>
      <w:b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aswellb">
    <w:name w:val="caswellb"/>
    <w:semiHidden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object-hover">
    <w:name w:val="object-hover"/>
    <w:basedOn w:val="DefaultParagraphFont"/>
    <w:rsid w:val="00A035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D1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521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1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erv@uoguelph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sserv@uoguelph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erc-crsng.gc.ca/Professors-Professeurs/Grants-Subs/DGCategories-SDCategories_eng.asp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3AFD-F908-47C1-BC3B-7C7BE093F408}"/>
      </w:docPartPr>
      <w:docPartBody>
        <w:p w:rsidR="00356B49" w:rsidRDefault="00EA1574">
          <w:r w:rsidRPr="006C41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4"/>
    <w:rsid w:val="00356B49"/>
    <w:rsid w:val="006421B5"/>
    <w:rsid w:val="00B6040C"/>
    <w:rsid w:val="00BA78AC"/>
    <w:rsid w:val="00EA1574"/>
    <w:rsid w:val="00E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5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CBB5-06C7-411C-B46E-EC305A3C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Ontario Agricultural Commodity Council</vt:lpstr>
    </vt:vector>
  </TitlesOfParts>
  <Company>Default</Company>
  <LinksUpToDate>false</LinksUpToDate>
  <CharactersWithSpaces>2115</CharactersWithSpaces>
  <SharedDoc>false</SharedDoc>
  <HLinks>
    <vt:vector size="18" baseType="variant">
      <vt:variant>
        <vt:i4>4522105</vt:i4>
      </vt:variant>
      <vt:variant>
        <vt:i4>6</vt:i4>
      </vt:variant>
      <vt:variant>
        <vt:i4>0</vt:i4>
      </vt:variant>
      <vt:variant>
        <vt:i4>5</vt:i4>
      </vt:variant>
      <vt:variant>
        <vt:lpwstr>mailto:rescontr@uoguelph.ca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http://www.uoguelph.ca/research/guelph-conduct-research/Signature-Approval</vt:lpwstr>
      </vt:variant>
      <vt:variant>
        <vt:lpwstr/>
      </vt:variant>
      <vt:variant>
        <vt:i4>6881402</vt:i4>
      </vt:variant>
      <vt:variant>
        <vt:i4>0</vt:i4>
      </vt:variant>
      <vt:variant>
        <vt:i4>0</vt:i4>
      </vt:variant>
      <vt:variant>
        <vt:i4>5</vt:i4>
      </vt:variant>
      <vt:variant>
        <vt:lpwstr>http://www.uoguelph.ca/research/conduct/funding/university_approval_to_forward_application.shtml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Ontario Agricultural Commodity Council</dc:title>
  <dc:creator>Rebeca</dc:creator>
  <cp:lastModifiedBy>Vanessa Knox</cp:lastModifiedBy>
  <cp:revision>3</cp:revision>
  <cp:lastPrinted>2018-07-24T16:40:00Z</cp:lastPrinted>
  <dcterms:created xsi:type="dcterms:W3CDTF">2021-06-04T01:18:00Z</dcterms:created>
  <dcterms:modified xsi:type="dcterms:W3CDTF">2021-06-07T20:52:00Z</dcterms:modified>
</cp:coreProperties>
</file>