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w:t>
      </w:r>
      <w:r w:rsidR="00D3790E">
        <w:t>Soils in the Agroecosystem</w:t>
      </w:r>
      <w:r w:rsidRPr="00DC6544">
        <w:t xml:space="preserve">: </w:t>
      </w:r>
      <w:r w:rsidR="00063D9B">
        <w:t>Fall</w:t>
      </w:r>
      <w:r w:rsidRPr="00DC6544">
        <w:t xml:space="preserve"> 201</w:t>
      </w:r>
      <w:r w:rsidR="00D3790E">
        <w:t>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F3C24">
        <w:rPr>
          <w:rFonts w:cs="Times New Roman"/>
          <w:b/>
          <w:bCs/>
          <w:sz w:val="24"/>
          <w:szCs w:val="36"/>
        </w:rPr>
        <w:t xml:space="preserve"> </w:t>
      </w:r>
      <w:r w:rsidR="00D50CC1">
        <w:rPr>
          <w:rFonts w:cs="Times New Roman"/>
          <w:b/>
          <w:bCs/>
          <w:sz w:val="24"/>
          <w:szCs w:val="36"/>
        </w:rPr>
        <w:t>AGR*2320</w:t>
      </w:r>
      <w:r w:rsidR="00E057E5">
        <w:rPr>
          <w:rFonts w:cs="Times New Roman"/>
          <w:b/>
          <w:bCs/>
          <w:sz w:val="24"/>
          <w:szCs w:val="36"/>
        </w:rPr>
        <w:t xml:space="preserve">, </w:t>
      </w:r>
      <w:r w:rsidR="00D50CC1">
        <w:rPr>
          <w:rFonts w:cs="Times New Roman"/>
          <w:b/>
          <w:bCs/>
          <w:sz w:val="24"/>
          <w:szCs w:val="36"/>
        </w:rPr>
        <w:t>Soils in the Agroecosystem</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E057E5" w:rsidRDefault="001F3C24" w:rsidP="00344E45">
      <w:pPr>
        <w:autoSpaceDE w:val="0"/>
        <w:autoSpaceDN w:val="0"/>
        <w:adjustRightInd w:val="0"/>
        <w:spacing w:after="0" w:line="240" w:lineRule="auto"/>
        <w:rPr>
          <w:rFonts w:cs="Times New Roman"/>
          <w:bCs/>
          <w:color w:val="000000"/>
        </w:rPr>
      </w:pPr>
      <w:r w:rsidRPr="00E057E5">
        <w:rPr>
          <w:rFonts w:cs="Times New Roman"/>
          <w:bCs/>
          <w:color w:val="000000"/>
        </w:rPr>
        <w:t>The course will provide an introduction to the nature and properties of soil, and use this information to understand management practices that will sustain the productivity of these resources and enhance the quality of the ecosystems of which they are a part.  The course will be presented in a lecture-lab-tutorial manner, with 3 lectures and a 2-hour lab-tutorial per week.  The laboratory will provide an opportunity to reinforce concepts discussed in the lecture through observations, selected exercises and assigned reading.  In addition, students working in groups will evaluate a parcel of land, taking into account the roles of geological, landscape, drainage, biological, climatic, and temporal factors on the formation, properties and uses of the soils that they have identified at the site.</w:t>
      </w:r>
    </w:p>
    <w:p w:rsidR="00CD765A" w:rsidRPr="00E057E5" w:rsidRDefault="00CD765A" w:rsidP="00344E45">
      <w:pPr>
        <w:autoSpaceDE w:val="0"/>
        <w:autoSpaceDN w:val="0"/>
        <w:adjustRightInd w:val="0"/>
        <w:spacing w:after="0" w:line="240" w:lineRule="auto"/>
        <w:rPr>
          <w:rFonts w:cs="Times New Roman"/>
          <w:b/>
          <w:bCs/>
          <w:color w:val="000000"/>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CD765A">
        <w:rPr>
          <w:rFonts w:cs="Times New Roman"/>
          <w:b/>
          <w:bCs/>
          <w:color w:val="000000"/>
          <w:sz w:val="24"/>
          <w:szCs w:val="24"/>
        </w:rPr>
        <w:t xml:space="preserve"> </w:t>
      </w:r>
      <w:r w:rsidR="00CD765A" w:rsidRPr="00A57956">
        <w:rPr>
          <w:rFonts w:cs="Times New Roman"/>
          <w:bCs/>
          <w:color w:val="000000"/>
          <w:sz w:val="24"/>
          <w:szCs w:val="24"/>
        </w:rPr>
        <w:t>O.50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F3C24">
        <w:rPr>
          <w:rFonts w:cs="Times New Roman"/>
          <w:b/>
          <w:bCs/>
          <w:color w:val="000000"/>
          <w:sz w:val="24"/>
          <w:szCs w:val="24"/>
        </w:rPr>
        <w:t xml:space="preserve"> </w:t>
      </w:r>
      <w:r w:rsidR="001F3C24" w:rsidRPr="00A57956">
        <w:rPr>
          <w:rFonts w:cs="Times New Roman"/>
          <w:bCs/>
          <w:color w:val="000000"/>
          <w:sz w:val="24"/>
          <w:szCs w:val="24"/>
        </w:rPr>
        <w:t>School of Environmental Science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F3C24">
        <w:rPr>
          <w:rFonts w:cs="Times New Roman"/>
          <w:b/>
          <w:bCs/>
          <w:color w:val="000000"/>
          <w:sz w:val="24"/>
          <w:szCs w:val="24"/>
        </w:rPr>
        <w:t xml:space="preserve"> </w:t>
      </w:r>
      <w:r w:rsidR="001F3C24" w:rsidRPr="00A57956">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A57956" w:rsidRDefault="00A57956" w:rsidP="00344E45">
      <w:pPr>
        <w:autoSpaceDE w:val="0"/>
        <w:autoSpaceDN w:val="0"/>
        <w:adjustRightInd w:val="0"/>
        <w:spacing w:after="0" w:line="240" w:lineRule="auto"/>
        <w:rPr>
          <w:rFonts w:cs="Times New Roman"/>
          <w:b/>
          <w:bCs/>
          <w:color w:val="000000"/>
          <w:sz w:val="24"/>
          <w:szCs w:val="24"/>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Lectures</w:t>
      </w:r>
    </w:p>
    <w:p w:rsidR="001F3C24" w:rsidRPr="00E057E5" w:rsidRDefault="00D3790E" w:rsidP="001F3C24">
      <w:pPr>
        <w:autoSpaceDE w:val="0"/>
        <w:autoSpaceDN w:val="0"/>
        <w:adjustRightInd w:val="0"/>
        <w:spacing w:after="0" w:line="240" w:lineRule="auto"/>
        <w:ind w:firstLine="720"/>
        <w:rPr>
          <w:rFonts w:cs="Times New Roman"/>
          <w:bCs/>
          <w:color w:val="000000"/>
        </w:rPr>
      </w:pPr>
      <w:proofErr w:type="spellStart"/>
      <w:r>
        <w:rPr>
          <w:rFonts w:cs="Times New Roman"/>
          <w:bCs/>
          <w:color w:val="000000"/>
        </w:rPr>
        <w:t>Thornbrough</w:t>
      </w:r>
      <w:proofErr w:type="spellEnd"/>
      <w:r>
        <w:rPr>
          <w:rFonts w:cs="Times New Roman"/>
          <w:bCs/>
          <w:color w:val="000000"/>
        </w:rPr>
        <w:t xml:space="preserve"> Building</w:t>
      </w:r>
      <w:r w:rsidR="001F3C24" w:rsidRPr="00E057E5">
        <w:rPr>
          <w:rFonts w:cs="Times New Roman"/>
          <w:bCs/>
          <w:color w:val="000000"/>
        </w:rPr>
        <w:t>, room 1</w:t>
      </w:r>
      <w:r>
        <w:rPr>
          <w:rFonts w:cs="Times New Roman"/>
          <w:bCs/>
          <w:color w:val="000000"/>
        </w:rPr>
        <w:t>200</w:t>
      </w:r>
      <w:r w:rsidR="001F3C24" w:rsidRPr="00E057E5">
        <w:rPr>
          <w:rFonts w:cs="Times New Roman"/>
          <w:bCs/>
          <w:color w:val="000000"/>
        </w:rPr>
        <w:t>, Monday, Wednesday and Friday 11:30 – 12:20</w:t>
      </w:r>
    </w:p>
    <w:p w:rsidR="001F3C24" w:rsidRPr="00E057E5" w:rsidRDefault="001F3C24" w:rsidP="001F3C24">
      <w:pPr>
        <w:autoSpaceDE w:val="0"/>
        <w:autoSpaceDN w:val="0"/>
        <w:adjustRightInd w:val="0"/>
        <w:spacing w:after="0" w:line="240" w:lineRule="auto"/>
        <w:rPr>
          <w:rFonts w:cs="Times New Roman"/>
          <w:bCs/>
          <w:color w:val="000000"/>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 xml:space="preserve">Laboratories </w:t>
      </w:r>
    </w:p>
    <w:p w:rsidR="00D50CC1" w:rsidRPr="00D50CC1" w:rsidRDefault="00D50CC1" w:rsidP="00D50CC1">
      <w:pPr>
        <w:autoSpaceDE w:val="0"/>
        <w:autoSpaceDN w:val="0"/>
        <w:adjustRightInd w:val="0"/>
        <w:spacing w:after="0" w:line="240" w:lineRule="auto"/>
        <w:ind w:firstLine="720"/>
        <w:rPr>
          <w:rFonts w:cs="Times New Roman"/>
          <w:bCs/>
          <w:color w:val="000000"/>
        </w:rPr>
      </w:pPr>
      <w:r w:rsidRPr="00D50CC1">
        <w:rPr>
          <w:rFonts w:cs="Times New Roman"/>
          <w:bCs/>
          <w:color w:val="000000"/>
        </w:rPr>
        <w:t>Alexander Hall, Room 030, Monday 8:30 – 10:20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Tuesday 3:30 – 5:20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Thursday 3:30 – 5:20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Friday 8:30 – 10:20</w:t>
      </w:r>
    </w:p>
    <w:p w:rsidR="00D3790E" w:rsidRDefault="00D3790E" w:rsidP="00D3790E">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w:t>
      </w:r>
      <w:r w:rsidRPr="00D50CC1">
        <w:rPr>
          <w:rFonts w:cs="Times New Roman"/>
          <w:bCs/>
          <w:color w:val="000000"/>
        </w:rPr>
        <w:t xml:space="preserve"> 030, Friday </w:t>
      </w:r>
      <w:r>
        <w:rPr>
          <w:rFonts w:cs="Times New Roman"/>
          <w:bCs/>
          <w:color w:val="000000"/>
        </w:rPr>
        <w:t>2</w:t>
      </w:r>
      <w:r w:rsidRPr="00D50CC1">
        <w:rPr>
          <w:rFonts w:cs="Times New Roman"/>
          <w:bCs/>
          <w:color w:val="000000"/>
        </w:rPr>
        <w:t xml:space="preserve">:30 – </w:t>
      </w:r>
      <w:r>
        <w:rPr>
          <w:rFonts w:cs="Times New Roman"/>
          <w:bCs/>
          <w:color w:val="000000"/>
        </w:rPr>
        <w:t>4</w:t>
      </w:r>
      <w:r w:rsidRPr="00D50CC1">
        <w:rPr>
          <w:rFonts w:cs="Times New Roman"/>
          <w:bCs/>
          <w:color w:val="000000"/>
        </w:rPr>
        <w:t>:20</w:t>
      </w:r>
    </w:p>
    <w:p w:rsidR="001F3C24" w:rsidRPr="00120B7B" w:rsidRDefault="001F3C24" w:rsidP="001F3C24">
      <w:pPr>
        <w:autoSpaceDE w:val="0"/>
        <w:autoSpaceDN w:val="0"/>
        <w:adjustRightInd w:val="0"/>
        <w:spacing w:after="0" w:line="240" w:lineRule="auto"/>
        <w:ind w:firstLine="720"/>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Name:</w:t>
      </w:r>
      <w:r w:rsidR="00FD494E" w:rsidRPr="00E057E5">
        <w:rPr>
          <w:rFonts w:cs="Times New Roman"/>
          <w:bCs/>
          <w:color w:val="000000"/>
        </w:rPr>
        <w:t xml:space="preserve"> John Lauzon</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Email:</w:t>
      </w:r>
      <w:r w:rsidR="00FD494E" w:rsidRPr="00E057E5">
        <w:rPr>
          <w:rFonts w:cs="Times New Roman"/>
          <w:bCs/>
          <w:color w:val="000000"/>
        </w:rPr>
        <w:t xml:space="preserve"> lauzonj@uoguelph.ca</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Office location and</w:t>
      </w:r>
      <w:r w:rsidR="008044CD" w:rsidRPr="00E057E5">
        <w:rPr>
          <w:rFonts w:cs="Times New Roman"/>
          <w:bCs/>
          <w:color w:val="000000"/>
        </w:rPr>
        <w:t xml:space="preserve"> </w:t>
      </w:r>
      <w:r w:rsidRPr="00E057E5">
        <w:rPr>
          <w:rFonts w:cs="Times New Roman"/>
          <w:bCs/>
          <w:color w:val="000000"/>
        </w:rPr>
        <w:t>office hours:</w:t>
      </w:r>
      <w:r w:rsidR="00FD494E" w:rsidRPr="00E057E5">
        <w:rPr>
          <w:rFonts w:cs="Times New Roman"/>
          <w:bCs/>
          <w:color w:val="000000"/>
        </w:rPr>
        <w:t xml:space="preserve"> </w:t>
      </w:r>
    </w:p>
    <w:p w:rsidR="00FD494E" w:rsidRPr="00E057E5" w:rsidRDefault="00FD494E" w:rsidP="00FD494E">
      <w:pPr>
        <w:autoSpaceDE w:val="0"/>
        <w:autoSpaceDN w:val="0"/>
        <w:adjustRightInd w:val="0"/>
        <w:spacing w:after="0" w:line="240" w:lineRule="auto"/>
        <w:ind w:firstLine="720"/>
        <w:rPr>
          <w:rFonts w:cs="Times New Roman"/>
          <w:bCs/>
          <w:color w:val="000000"/>
        </w:rPr>
      </w:pPr>
      <w:r w:rsidRPr="00E057E5">
        <w:rPr>
          <w:rFonts w:cs="Times New Roman"/>
          <w:bCs/>
          <w:color w:val="000000"/>
        </w:rPr>
        <w:t>Office: Room 219 Alexander Hall</w:t>
      </w:r>
      <w:r w:rsidR="002F0A10" w:rsidRPr="00E057E5">
        <w:rPr>
          <w:rFonts w:cs="Times New Roman"/>
          <w:bCs/>
          <w:color w:val="000000"/>
        </w:rPr>
        <w:t xml:space="preserve">, </w:t>
      </w:r>
      <w:r w:rsidR="00D3790E">
        <w:rPr>
          <w:rFonts w:cs="Times New Roman"/>
          <w:bCs/>
          <w:color w:val="000000"/>
        </w:rPr>
        <w:t>b</w:t>
      </w:r>
      <w:r w:rsidR="002F0A10" w:rsidRPr="00E057E5">
        <w:rPr>
          <w:rFonts w:cs="Times New Roman"/>
          <w:bCs/>
          <w:color w:val="000000"/>
        </w:rPr>
        <w:t>y appointment</w:t>
      </w: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790E"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Name:</w:t>
      </w:r>
      <w:r w:rsidR="00FD494E" w:rsidRPr="00E057E5">
        <w:rPr>
          <w:rFonts w:cs="Times New Roman"/>
          <w:bCs/>
          <w:color w:val="000000"/>
        </w:rPr>
        <w:t xml:space="preserve"> </w:t>
      </w:r>
      <w:r w:rsidR="00872A86">
        <w:rPr>
          <w:rFonts w:cs="Times New Roman"/>
          <w:bCs/>
          <w:color w:val="000000"/>
        </w:rPr>
        <w:t>Nicola Linton</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Email:</w:t>
      </w:r>
      <w:r w:rsidR="00D50CC1">
        <w:rPr>
          <w:rFonts w:cs="Times New Roman"/>
          <w:bCs/>
          <w:color w:val="000000"/>
        </w:rPr>
        <w:t xml:space="preserve"> </w:t>
      </w:r>
      <w:r w:rsidR="00872A86">
        <w:rPr>
          <w:rFonts w:cs="Times New Roman"/>
          <w:bCs/>
          <w:color w:val="000000"/>
        </w:rPr>
        <w:t>lintonn</w:t>
      </w:r>
      <w:r w:rsidR="002F0A10" w:rsidRPr="00E057E5">
        <w:rPr>
          <w:rFonts w:cs="Times New Roman"/>
          <w:bCs/>
          <w:color w:val="000000"/>
        </w:rPr>
        <w:t>@uoguelph.ca</w:t>
      </w:r>
    </w:p>
    <w:p w:rsidR="00344E4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office location</w:t>
      </w:r>
      <w:r w:rsidR="00D31269" w:rsidRPr="00E057E5">
        <w:rPr>
          <w:rFonts w:cs="Times New Roman"/>
          <w:bCs/>
          <w:color w:val="000000"/>
        </w:rPr>
        <w:t xml:space="preserve"> a</w:t>
      </w:r>
      <w:r w:rsidRPr="00E057E5">
        <w:rPr>
          <w:rFonts w:cs="Times New Roman"/>
          <w:bCs/>
          <w:color w:val="000000"/>
        </w:rPr>
        <w:t>nd office hours:</w:t>
      </w:r>
      <w:r w:rsidR="002F0A10" w:rsidRPr="00E057E5">
        <w:rPr>
          <w:rFonts w:cs="Times New Roman"/>
          <w:bCs/>
          <w:color w:val="000000"/>
        </w:rPr>
        <w:t xml:space="preserve"> </w:t>
      </w:r>
      <w:r w:rsidR="0028312C">
        <w:rPr>
          <w:rFonts w:cs="Times New Roman"/>
          <w:bCs/>
          <w:color w:val="000000"/>
        </w:rPr>
        <w:t>ALEX room 303</w:t>
      </w:r>
      <w:r w:rsidR="00872A86">
        <w:rPr>
          <w:rFonts w:cs="Times New Roman"/>
          <w:bCs/>
          <w:color w:val="000000"/>
        </w:rPr>
        <w:t xml:space="preserve"> </w:t>
      </w:r>
      <w:proofErr w:type="gramStart"/>
      <w:r w:rsidR="002F0A10" w:rsidRPr="00E057E5">
        <w:rPr>
          <w:rFonts w:cs="Times New Roman"/>
          <w:bCs/>
          <w:color w:val="000000"/>
        </w:rPr>
        <w:t>By</w:t>
      </w:r>
      <w:proofErr w:type="gramEnd"/>
      <w:r w:rsidR="002F0A10" w:rsidRPr="00E057E5">
        <w:rPr>
          <w:rFonts w:cs="Times New Roman"/>
          <w:bCs/>
          <w:color w:val="000000"/>
        </w:rPr>
        <w:t xml:space="preserve"> appointment</w:t>
      </w:r>
    </w:p>
    <w:p w:rsidR="0028312C" w:rsidRPr="00E057E5" w:rsidRDefault="0028312C" w:rsidP="0028312C">
      <w:pPr>
        <w:autoSpaceDE w:val="0"/>
        <w:autoSpaceDN w:val="0"/>
        <w:adjustRightInd w:val="0"/>
        <w:spacing w:after="0" w:line="240" w:lineRule="auto"/>
        <w:rPr>
          <w:rFonts w:cs="Times New Roman"/>
          <w:bCs/>
          <w:color w:val="000000"/>
        </w:rPr>
      </w:pPr>
      <w:r w:rsidRPr="00E057E5">
        <w:rPr>
          <w:rFonts w:cs="Times New Roman"/>
          <w:bCs/>
          <w:color w:val="000000"/>
        </w:rPr>
        <w:lastRenderedPageBreak/>
        <w:t xml:space="preserve">GTA Name: </w:t>
      </w:r>
      <w:r>
        <w:rPr>
          <w:rFonts w:cs="Times New Roman"/>
          <w:bCs/>
          <w:color w:val="000000"/>
        </w:rPr>
        <w:t>Bianca Pereira</w:t>
      </w:r>
    </w:p>
    <w:p w:rsidR="0028312C" w:rsidRDefault="0028312C" w:rsidP="0028312C">
      <w:pPr>
        <w:autoSpaceDE w:val="0"/>
        <w:autoSpaceDN w:val="0"/>
        <w:adjustRightInd w:val="0"/>
        <w:spacing w:after="0" w:line="240" w:lineRule="auto"/>
        <w:rPr>
          <w:rFonts w:cs="Times New Roman"/>
          <w:bCs/>
          <w:color w:val="000000"/>
        </w:rPr>
      </w:pPr>
      <w:r w:rsidRPr="00E057E5">
        <w:rPr>
          <w:rFonts w:cs="Times New Roman"/>
          <w:bCs/>
          <w:color w:val="000000"/>
        </w:rPr>
        <w:t>GTA Email:</w:t>
      </w:r>
      <w:r w:rsidRPr="0028312C">
        <w:rPr>
          <w:rFonts w:cs="Times New Roman"/>
          <w:bCs/>
          <w:color w:val="FFFFFF" w:themeColor="background1"/>
        </w:rPr>
        <w:t xml:space="preserve"> </w:t>
      </w:r>
      <w:hyperlink r:id="rId7" w:history="1">
        <w:r w:rsidRPr="0028312C">
          <w:rPr>
            <w:rStyle w:val="Hyperlink"/>
            <w:rFonts w:cs="Times New Roman"/>
            <w:bCs/>
            <w:color w:val="auto"/>
            <w:u w:val="none"/>
          </w:rPr>
          <w:t>pereirab@uoguelph.ca</w:t>
        </w:r>
      </w:hyperlink>
    </w:p>
    <w:p w:rsidR="0028312C" w:rsidRPr="00E057E5" w:rsidRDefault="0028312C" w:rsidP="0028312C">
      <w:pPr>
        <w:autoSpaceDE w:val="0"/>
        <w:autoSpaceDN w:val="0"/>
        <w:adjustRightInd w:val="0"/>
        <w:spacing w:after="0" w:line="240" w:lineRule="auto"/>
        <w:rPr>
          <w:rFonts w:cs="Times New Roman"/>
          <w:bCs/>
          <w:color w:val="000000"/>
        </w:rPr>
      </w:pPr>
      <w:r w:rsidRPr="00E057E5">
        <w:rPr>
          <w:rFonts w:cs="Times New Roman"/>
          <w:bCs/>
          <w:color w:val="000000"/>
        </w:rPr>
        <w:t>GTA office location and office hours:</w:t>
      </w:r>
      <w:r>
        <w:rPr>
          <w:rFonts w:cs="Times New Roman"/>
          <w:bCs/>
          <w:color w:val="000000"/>
        </w:rPr>
        <w:t xml:space="preserve"> ALEX 207</w:t>
      </w:r>
      <w:r w:rsidRPr="00E057E5">
        <w:rPr>
          <w:rFonts w:cs="Times New Roman"/>
          <w:bCs/>
          <w:color w:val="000000"/>
        </w:rPr>
        <w:t xml:space="preserve"> By appointment</w:t>
      </w:r>
    </w:p>
    <w:p w:rsidR="0028312C" w:rsidRPr="00120B7B" w:rsidRDefault="0028312C" w:rsidP="0028312C">
      <w:pPr>
        <w:autoSpaceDE w:val="0"/>
        <w:autoSpaceDN w:val="0"/>
        <w:adjustRightInd w:val="0"/>
        <w:spacing w:after="0" w:line="240" w:lineRule="auto"/>
        <w:rPr>
          <w:rFonts w:cs="Times New Roman"/>
          <w:color w:val="000000"/>
          <w:sz w:val="24"/>
          <w:szCs w:val="24"/>
        </w:rPr>
      </w:pPr>
    </w:p>
    <w:p w:rsidR="00D3790E" w:rsidRDefault="000A5060" w:rsidP="000A5060">
      <w:pPr>
        <w:autoSpaceDE w:val="0"/>
        <w:autoSpaceDN w:val="0"/>
        <w:adjustRightInd w:val="0"/>
        <w:spacing w:after="0" w:line="240" w:lineRule="auto"/>
        <w:rPr>
          <w:rFonts w:cs="Times New Roman"/>
          <w:bCs/>
          <w:color w:val="000000"/>
        </w:rPr>
      </w:pPr>
      <w:r w:rsidRPr="00E057E5">
        <w:rPr>
          <w:rFonts w:cs="Times New Roman"/>
          <w:bCs/>
          <w:color w:val="000000"/>
        </w:rPr>
        <w:t xml:space="preserve">GTA Name: </w:t>
      </w:r>
      <w:r w:rsidR="00872A86">
        <w:rPr>
          <w:rFonts w:cs="Times New Roman"/>
          <w:bCs/>
          <w:color w:val="000000"/>
        </w:rPr>
        <w:t>Stephanie Vickers</w:t>
      </w:r>
    </w:p>
    <w:p w:rsidR="0028312C" w:rsidRDefault="000A5060" w:rsidP="000A5060">
      <w:pPr>
        <w:autoSpaceDE w:val="0"/>
        <w:autoSpaceDN w:val="0"/>
        <w:adjustRightInd w:val="0"/>
        <w:spacing w:after="0" w:line="240" w:lineRule="auto"/>
        <w:rPr>
          <w:rFonts w:cs="Times New Roman"/>
          <w:bCs/>
          <w:color w:val="000000"/>
        </w:rPr>
      </w:pPr>
      <w:r w:rsidRPr="00E057E5">
        <w:rPr>
          <w:rFonts w:cs="Times New Roman"/>
          <w:bCs/>
          <w:color w:val="000000"/>
        </w:rPr>
        <w:t>GTA Email:</w:t>
      </w:r>
      <w:r>
        <w:rPr>
          <w:rFonts w:cs="Times New Roman"/>
          <w:bCs/>
          <w:color w:val="000000"/>
        </w:rPr>
        <w:t xml:space="preserve"> </w:t>
      </w:r>
      <w:hyperlink r:id="rId8" w:history="1">
        <w:r w:rsidR="0028312C" w:rsidRPr="0028312C">
          <w:rPr>
            <w:rStyle w:val="Hyperlink"/>
            <w:rFonts w:cs="Times New Roman"/>
            <w:bCs/>
            <w:color w:val="auto"/>
            <w:u w:val="none"/>
          </w:rPr>
          <w:t>svickers@uoguelph.ca</w:t>
        </w:r>
      </w:hyperlink>
    </w:p>
    <w:p w:rsidR="000A5060" w:rsidRDefault="000A5060" w:rsidP="000A5060">
      <w:pPr>
        <w:autoSpaceDE w:val="0"/>
        <w:autoSpaceDN w:val="0"/>
        <w:adjustRightInd w:val="0"/>
        <w:spacing w:after="0" w:line="240" w:lineRule="auto"/>
        <w:rPr>
          <w:rFonts w:cs="Times New Roman"/>
          <w:bCs/>
          <w:color w:val="000000"/>
        </w:rPr>
      </w:pPr>
      <w:r w:rsidRPr="00E057E5">
        <w:rPr>
          <w:rFonts w:cs="Times New Roman"/>
          <w:bCs/>
          <w:color w:val="000000"/>
        </w:rPr>
        <w:t xml:space="preserve">GTA office location and office hours: </w:t>
      </w:r>
      <w:r w:rsidR="0028312C">
        <w:rPr>
          <w:rFonts w:cs="Times New Roman"/>
          <w:bCs/>
          <w:color w:val="000000"/>
        </w:rPr>
        <w:t xml:space="preserve">ALEX 308 </w:t>
      </w:r>
      <w:r w:rsidRPr="00E057E5">
        <w:rPr>
          <w:rFonts w:cs="Times New Roman"/>
          <w:bCs/>
          <w:color w:val="000000"/>
        </w:rPr>
        <w:t>By appointment</w:t>
      </w:r>
    </w:p>
    <w:p w:rsidR="000A5060" w:rsidRDefault="000A5060" w:rsidP="00344E45">
      <w:pPr>
        <w:autoSpaceDE w:val="0"/>
        <w:autoSpaceDN w:val="0"/>
        <w:adjustRightInd w:val="0"/>
        <w:spacing w:after="0" w:line="240" w:lineRule="auto"/>
        <w:rPr>
          <w:rFonts w:cs="Times New Roman"/>
          <w:bCs/>
          <w:color w:val="00000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Default="00344E45" w:rsidP="00C03F89">
      <w:pPr>
        <w:pStyle w:val="Heading3"/>
      </w:pPr>
      <w:r w:rsidRPr="00C03F89">
        <w:t>Specific Learning Outcomes:</w:t>
      </w:r>
    </w:p>
    <w:p w:rsidR="00BE397C" w:rsidRDefault="00BE397C" w:rsidP="00BE397C">
      <w:pPr>
        <w:spacing w:after="0" w:line="240" w:lineRule="auto"/>
      </w:pPr>
    </w:p>
    <w:p w:rsidR="00BE397C" w:rsidRDefault="00BE397C" w:rsidP="00BE4AE4">
      <w:pPr>
        <w:pStyle w:val="ListParagraph"/>
        <w:numPr>
          <w:ilvl w:val="0"/>
          <w:numId w:val="5"/>
        </w:numPr>
        <w:spacing w:after="0" w:line="240" w:lineRule="auto"/>
      </w:pPr>
      <w:r>
        <w:t xml:space="preserve">An introductory understand of how soils form </w:t>
      </w:r>
      <w:r w:rsidR="00BE4AE4">
        <w:t>gathered from information provided in lectures and laboratories</w:t>
      </w:r>
    </w:p>
    <w:p w:rsidR="00BE397C" w:rsidRDefault="00BE397C" w:rsidP="00BE4AE4">
      <w:pPr>
        <w:pStyle w:val="ListParagraph"/>
        <w:numPr>
          <w:ilvl w:val="0"/>
          <w:numId w:val="5"/>
        </w:numPr>
        <w:spacing w:after="0" w:line="240" w:lineRule="auto"/>
      </w:pPr>
      <w:r>
        <w:t>Be able to describe a soil profile</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Canadian system of classification focusing on the soil orders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Have an introductory understanding of the geology of Southern Ontario important for soil formation</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physical nature of soil</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water behavior</w:t>
      </w:r>
      <w:r w:rsidR="00BE4AE4">
        <w:t>, availability and budgeting</w:t>
      </w:r>
      <w:r>
        <w:t xml:space="preserve"> in soils</w:t>
      </w:r>
    </w:p>
    <w:p w:rsidR="00BE397C" w:rsidRDefault="00BE397C" w:rsidP="00BE4AE4">
      <w:pPr>
        <w:pStyle w:val="ListParagraph"/>
        <w:numPr>
          <w:ilvl w:val="0"/>
          <w:numId w:val="5"/>
        </w:numPr>
        <w:spacing w:after="0" w:line="240" w:lineRule="auto"/>
      </w:pPr>
      <w:r>
        <w:t xml:space="preserve">An introductory understanding of soil chemical properties (clay mineralogy, Cation exchange and pH) </w:t>
      </w:r>
      <w:r w:rsidR="00BE4AE4">
        <w:t>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plant macronutrient cycling in soils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resource use and management</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Apply the knowledge and understand the implications of the knowledge gain</w:t>
      </w:r>
      <w:r w:rsidR="00BE4AE4">
        <w:t>ed in learning objectives 1-   9</w:t>
      </w:r>
      <w:r>
        <w:t xml:space="preserve"> for sound management of a soil</w:t>
      </w:r>
      <w:r w:rsidR="00BE4AE4">
        <w:t xml:space="preserve"> through the compilation of the major project</w:t>
      </w:r>
    </w:p>
    <w:p w:rsidR="00BE4AE4" w:rsidRDefault="00BE397C" w:rsidP="00BE4AE4">
      <w:pPr>
        <w:pStyle w:val="ListParagraph"/>
        <w:numPr>
          <w:ilvl w:val="0"/>
          <w:numId w:val="5"/>
        </w:numPr>
        <w:spacing w:after="0" w:line="240" w:lineRule="auto"/>
      </w:pPr>
      <w:r>
        <w:t>Apply the knowledge g</w:t>
      </w:r>
      <w:r w:rsidR="00BE4AE4">
        <w:t>ained in learning outcomes 1 – 9</w:t>
      </w:r>
      <w:r>
        <w:t xml:space="preserve"> </w:t>
      </w:r>
      <w:r w:rsidR="00BE4AE4">
        <w:t xml:space="preserve">to </w:t>
      </w:r>
      <w:r>
        <w:t>collect, compile and report on the  nature of a selected study site</w:t>
      </w:r>
      <w:r w:rsidR="00BE4AE4">
        <w:t xml:space="preserve"> through the compilation of the major project</w:t>
      </w:r>
    </w:p>
    <w:p w:rsidR="00E057E5" w:rsidRDefault="00E057E5" w:rsidP="00C03F89">
      <w:pPr>
        <w:pStyle w:val="Heading3"/>
      </w:pPr>
    </w:p>
    <w:p w:rsidR="00E057E5" w:rsidRDefault="00E057E5" w:rsidP="00C03F89">
      <w:pPr>
        <w:pStyle w:val="Heading3"/>
      </w:pPr>
    </w:p>
    <w:p w:rsidR="00E057E5" w:rsidRPr="00BC3D4E" w:rsidRDefault="00E057E5" w:rsidP="00E057E5">
      <w:pPr>
        <w:rPr>
          <w:rFonts w:asciiTheme="majorHAnsi" w:hAnsiTheme="majorHAnsi"/>
        </w:rPr>
      </w:pPr>
      <w:r>
        <w:rPr>
          <w:rFonts w:asciiTheme="majorHAnsi" w:hAnsiTheme="majorHAnsi"/>
          <w:b/>
        </w:rPr>
        <w:t>Tentative</w:t>
      </w:r>
      <w:r w:rsidRPr="00BC3D4E">
        <w:rPr>
          <w:rFonts w:asciiTheme="majorHAnsi" w:hAnsiTheme="majorHAnsi"/>
          <w:b/>
        </w:rPr>
        <w:t xml:space="preserve"> Schedule of Labs/Seminars</w:t>
      </w:r>
      <w:r w:rsidRPr="00BC3D4E">
        <w:rPr>
          <w:rFonts w:asciiTheme="majorHAnsi" w:hAnsiTheme="majorHAnsi"/>
        </w:rPr>
        <w:t xml:space="preserve"> </w:t>
      </w:r>
    </w:p>
    <w:tbl>
      <w:tblPr>
        <w:tblStyle w:val="TableGrid"/>
        <w:tblW w:w="0" w:type="auto"/>
        <w:tblInd w:w="198" w:type="dxa"/>
        <w:tblLook w:val="04A0" w:firstRow="1" w:lastRow="0" w:firstColumn="1" w:lastColumn="0" w:noHBand="0" w:noVBand="1"/>
      </w:tblPr>
      <w:tblGrid>
        <w:gridCol w:w="1693"/>
        <w:gridCol w:w="7487"/>
      </w:tblGrid>
      <w:tr w:rsidR="00E057E5" w:rsidRPr="00BC3D4E" w:rsidTr="0097603A">
        <w:tc>
          <w:tcPr>
            <w:tcW w:w="1693"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Tentative week*</w:t>
            </w:r>
          </w:p>
        </w:tc>
        <w:tc>
          <w:tcPr>
            <w:tcW w:w="7487"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Topic</w:t>
            </w:r>
          </w:p>
        </w:tc>
      </w:tr>
      <w:tr w:rsidR="00E057E5" w:rsidRPr="00BC3D4E" w:rsidTr="0097603A">
        <w:tc>
          <w:tcPr>
            <w:tcW w:w="1693" w:type="dxa"/>
            <w:tcBorders>
              <w:top w:val="single" w:sz="8" w:space="0" w:color="auto"/>
            </w:tcBorders>
          </w:tcPr>
          <w:p w:rsidR="00E057E5" w:rsidRPr="00BC3D4E" w:rsidRDefault="00E057E5" w:rsidP="00D3790E">
            <w:pPr>
              <w:spacing w:before="60"/>
              <w:rPr>
                <w:rFonts w:asciiTheme="majorHAnsi" w:hAnsiTheme="majorHAnsi" w:cstheme="majorHAnsi"/>
                <w:sz w:val="20"/>
                <w:szCs w:val="20"/>
              </w:rPr>
            </w:pPr>
            <w:r w:rsidRPr="00BC3D4E">
              <w:rPr>
                <w:rFonts w:asciiTheme="majorHAnsi" w:hAnsiTheme="majorHAnsi" w:cstheme="majorHAnsi"/>
                <w:sz w:val="20"/>
                <w:szCs w:val="20"/>
              </w:rPr>
              <w:t xml:space="preserve">Sept </w:t>
            </w:r>
            <w:r>
              <w:rPr>
                <w:rFonts w:asciiTheme="majorHAnsi" w:hAnsiTheme="majorHAnsi" w:cstheme="majorHAnsi"/>
                <w:sz w:val="20"/>
                <w:szCs w:val="20"/>
              </w:rPr>
              <w:t>1</w:t>
            </w:r>
            <w:r w:rsidR="00D3790E">
              <w:rPr>
                <w:rFonts w:asciiTheme="majorHAnsi" w:hAnsiTheme="majorHAnsi" w:cstheme="majorHAnsi"/>
                <w:sz w:val="20"/>
                <w:szCs w:val="20"/>
              </w:rPr>
              <w:t>2</w:t>
            </w:r>
          </w:p>
        </w:tc>
        <w:tc>
          <w:tcPr>
            <w:tcW w:w="7487" w:type="dxa"/>
            <w:tcBorders>
              <w:top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Organizational lab to develop groups for the major project</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Sept 2</w:t>
            </w:r>
            <w:r w:rsidR="00D3790E">
              <w:rPr>
                <w:rFonts w:asciiTheme="majorHAnsi" w:hAnsiTheme="majorHAnsi" w:cstheme="majorHAnsi"/>
                <w:sz w:val="20"/>
                <w:szCs w:val="20"/>
              </w:rPr>
              <w:t>6</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Formation and description</w:t>
            </w:r>
          </w:p>
        </w:tc>
      </w:tr>
      <w:tr w:rsidR="00E057E5" w:rsidRPr="00BC3D4E" w:rsidTr="0097603A">
        <w:tc>
          <w:tcPr>
            <w:tcW w:w="1693" w:type="dxa"/>
          </w:tcPr>
          <w:p w:rsidR="00E057E5" w:rsidRPr="00BC3D4E" w:rsidRDefault="00E057E5" w:rsidP="00D3790E">
            <w:pPr>
              <w:spacing w:before="60"/>
              <w:rPr>
                <w:rFonts w:asciiTheme="majorHAnsi" w:hAnsiTheme="majorHAnsi" w:cstheme="majorHAnsi"/>
                <w:sz w:val="20"/>
                <w:szCs w:val="20"/>
              </w:rPr>
            </w:pPr>
            <w:r w:rsidRPr="00BC3D4E">
              <w:rPr>
                <w:rFonts w:asciiTheme="majorHAnsi" w:hAnsiTheme="majorHAnsi" w:cstheme="majorHAnsi"/>
                <w:sz w:val="20"/>
                <w:szCs w:val="20"/>
              </w:rPr>
              <w:t xml:space="preserve">Oct  </w:t>
            </w:r>
            <w:r>
              <w:rPr>
                <w:rFonts w:asciiTheme="majorHAnsi" w:hAnsiTheme="majorHAnsi" w:cstheme="majorHAnsi"/>
                <w:sz w:val="20"/>
                <w:szCs w:val="20"/>
              </w:rPr>
              <w:t>1</w:t>
            </w:r>
            <w:r w:rsidR="00D3790E">
              <w:rPr>
                <w:rFonts w:asciiTheme="majorHAnsi" w:hAnsiTheme="majorHAnsi" w:cstheme="majorHAnsi"/>
                <w:sz w:val="20"/>
                <w:szCs w:val="20"/>
              </w:rPr>
              <w:t>7</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Physical Properties</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Oct  2</w:t>
            </w:r>
            <w:r w:rsidR="00D3790E">
              <w:rPr>
                <w:rFonts w:asciiTheme="majorHAnsi" w:hAnsiTheme="majorHAnsi" w:cstheme="majorHAnsi"/>
                <w:sz w:val="20"/>
                <w:szCs w:val="20"/>
              </w:rPr>
              <w:t>4</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Water in Soils</w:t>
            </w:r>
          </w:p>
        </w:tc>
      </w:tr>
      <w:tr w:rsidR="00E057E5" w:rsidRPr="00BC3D4E" w:rsidTr="0097603A">
        <w:tc>
          <w:tcPr>
            <w:tcW w:w="1693"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sidR="00D3790E">
              <w:rPr>
                <w:rFonts w:asciiTheme="majorHAnsi" w:hAnsiTheme="majorHAnsi" w:cstheme="majorHAnsi"/>
                <w:sz w:val="20"/>
                <w:szCs w:val="20"/>
              </w:rPr>
              <w:t>7</w:t>
            </w:r>
          </w:p>
        </w:tc>
        <w:tc>
          <w:tcPr>
            <w:tcW w:w="7487"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Chemical and Mineralogical Characteristics of Soils</w:t>
            </w:r>
          </w:p>
        </w:tc>
      </w:tr>
      <w:tr w:rsidR="00E057E5" w:rsidRPr="00BC3D4E" w:rsidTr="0097603A">
        <w:tc>
          <w:tcPr>
            <w:tcW w:w="1693" w:type="dxa"/>
            <w:tcBorders>
              <w:bottom w:val="single" w:sz="8" w:space="0" w:color="auto"/>
            </w:tcBorders>
          </w:tcPr>
          <w:p w:rsidR="00E057E5" w:rsidRPr="00BC3D4E" w:rsidRDefault="00E057E5" w:rsidP="00D3790E">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Pr>
                <w:rFonts w:asciiTheme="majorHAnsi" w:hAnsiTheme="majorHAnsi" w:cstheme="majorHAnsi"/>
                <w:sz w:val="20"/>
                <w:szCs w:val="20"/>
              </w:rPr>
              <w:t>2</w:t>
            </w:r>
            <w:r w:rsidR="00D3790E">
              <w:rPr>
                <w:rFonts w:asciiTheme="majorHAnsi" w:hAnsiTheme="majorHAnsi" w:cstheme="majorHAnsi"/>
                <w:sz w:val="20"/>
                <w:szCs w:val="20"/>
              </w:rPr>
              <w:t>1</w:t>
            </w:r>
          </w:p>
        </w:tc>
        <w:tc>
          <w:tcPr>
            <w:tcW w:w="7487" w:type="dxa"/>
            <w:tcBorders>
              <w:bottom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Plant Nutrients</w:t>
            </w:r>
          </w:p>
        </w:tc>
      </w:tr>
    </w:tbl>
    <w:p w:rsidR="00E057E5" w:rsidRPr="00BC3D4E" w:rsidRDefault="00E057E5" w:rsidP="00E057E5">
      <w:pPr>
        <w:spacing w:after="0" w:line="240" w:lineRule="auto"/>
        <w:rPr>
          <w:rFonts w:asciiTheme="majorHAnsi" w:hAnsiTheme="majorHAnsi"/>
        </w:rPr>
      </w:pPr>
      <w:r w:rsidRPr="00BC3D4E">
        <w:rPr>
          <w:rFonts w:asciiTheme="majorHAnsi" w:hAnsiTheme="majorHAnsi"/>
        </w:rPr>
        <w:lastRenderedPageBreak/>
        <w:t>*Please note that the some of the weeks not used for formal labs will be used to work on the major project as required.</w:t>
      </w:r>
      <w:r>
        <w:rPr>
          <w:rFonts w:asciiTheme="majorHAnsi" w:hAnsiTheme="majorHAnsi"/>
        </w:rPr>
        <w:t xml:space="preserve"> Also note that the exact dates of laboratories may change depending on lecture scheduling</w:t>
      </w:r>
    </w:p>
    <w:p w:rsidR="00E057E5" w:rsidRDefault="00E057E5" w:rsidP="00C03F89">
      <w:pPr>
        <w:pStyle w:val="Heading3"/>
      </w:pPr>
    </w:p>
    <w:p w:rsidR="00FD494E" w:rsidRPr="00BC3D4E" w:rsidRDefault="00FD494E" w:rsidP="00FD494E">
      <w:pPr>
        <w:rPr>
          <w:rFonts w:asciiTheme="majorHAnsi" w:hAnsiTheme="majorHAnsi"/>
          <w:b/>
        </w:rPr>
      </w:pPr>
      <w:r w:rsidRPr="00BC3D4E">
        <w:rPr>
          <w:rFonts w:asciiTheme="majorHAnsi" w:hAnsiTheme="majorHAnsi"/>
          <w:b/>
        </w:rPr>
        <w:t>Tentative Schedule of Lectures</w:t>
      </w:r>
      <w:r w:rsidR="00E057E5">
        <w:rPr>
          <w:rFonts w:asciiTheme="majorHAnsi" w:hAnsiTheme="majorHAnsi"/>
          <w:b/>
        </w:rPr>
        <w:t>:</w:t>
      </w:r>
    </w:p>
    <w:tbl>
      <w:tblPr>
        <w:tblStyle w:val="TableGrid"/>
        <w:tblW w:w="0" w:type="auto"/>
        <w:tblInd w:w="198" w:type="dxa"/>
        <w:tblLook w:val="04A0" w:firstRow="1" w:lastRow="0" w:firstColumn="1" w:lastColumn="0" w:noHBand="0" w:noVBand="1"/>
      </w:tblPr>
      <w:tblGrid>
        <w:gridCol w:w="1530"/>
        <w:gridCol w:w="7650"/>
      </w:tblGrid>
      <w:tr w:rsidR="00FD494E" w:rsidRPr="00BC3D4E" w:rsidTr="002F0A10">
        <w:tc>
          <w:tcPr>
            <w:tcW w:w="153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Tentative date</w:t>
            </w:r>
          </w:p>
        </w:tc>
        <w:tc>
          <w:tcPr>
            <w:tcW w:w="765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Topic</w:t>
            </w:r>
          </w:p>
        </w:tc>
      </w:tr>
      <w:tr w:rsidR="00FD494E" w:rsidRPr="00BC3D4E" w:rsidTr="002F0A10">
        <w:tc>
          <w:tcPr>
            <w:tcW w:w="1530" w:type="dxa"/>
          </w:tcPr>
          <w:p w:rsidR="00FD494E" w:rsidRPr="00BC3D4E" w:rsidRDefault="00FD494E" w:rsidP="00DB09AF">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DB09AF">
              <w:rPr>
                <w:rFonts w:asciiTheme="majorHAnsi" w:hAnsiTheme="majorHAnsi" w:cstheme="majorHAnsi"/>
                <w:sz w:val="20"/>
                <w:szCs w:val="20"/>
              </w:rPr>
              <w:t>9</w:t>
            </w:r>
          </w:p>
        </w:tc>
        <w:tc>
          <w:tcPr>
            <w:tcW w:w="765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Introduction</w:t>
            </w:r>
          </w:p>
        </w:tc>
      </w:tr>
      <w:tr w:rsidR="00FD494E" w:rsidRPr="00BC3D4E" w:rsidTr="002F0A10">
        <w:tc>
          <w:tcPr>
            <w:tcW w:w="1530" w:type="dxa"/>
          </w:tcPr>
          <w:p w:rsidR="00FD494E" w:rsidRPr="00BC3D4E" w:rsidRDefault="00FD494E" w:rsidP="00DB09AF">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41738B">
              <w:rPr>
                <w:rFonts w:asciiTheme="majorHAnsi" w:hAnsiTheme="majorHAnsi" w:cstheme="majorHAnsi"/>
                <w:sz w:val="20"/>
                <w:szCs w:val="20"/>
              </w:rPr>
              <w:t>1</w:t>
            </w:r>
            <w:r w:rsidR="00DB09AF">
              <w:rPr>
                <w:rFonts w:asciiTheme="majorHAnsi" w:hAnsiTheme="majorHAnsi" w:cstheme="majorHAnsi"/>
                <w:sz w:val="20"/>
                <w:szCs w:val="20"/>
              </w:rPr>
              <w:t>2</w:t>
            </w:r>
          </w:p>
        </w:tc>
        <w:tc>
          <w:tcPr>
            <w:tcW w:w="7650" w:type="dxa"/>
          </w:tcPr>
          <w:p w:rsidR="00FD494E" w:rsidRPr="00BC3D4E" w:rsidRDefault="00FD494E" w:rsidP="008C0D91">
            <w:pPr>
              <w:ind w:left="522" w:hanging="450"/>
              <w:rPr>
                <w:rFonts w:asciiTheme="majorHAnsi" w:hAnsiTheme="majorHAnsi" w:cstheme="majorHAnsi"/>
                <w:sz w:val="20"/>
                <w:szCs w:val="20"/>
              </w:rPr>
            </w:pPr>
            <w:r w:rsidRPr="00BC3D4E">
              <w:rPr>
                <w:rFonts w:asciiTheme="majorHAnsi" w:hAnsiTheme="majorHAnsi" w:cstheme="majorHAnsi"/>
                <w:sz w:val="20"/>
                <w:szCs w:val="20"/>
              </w:rPr>
              <w:t>Soil Characteristics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Composition of soils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description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Soils in the landscape</w:t>
            </w:r>
          </w:p>
        </w:tc>
      </w:tr>
      <w:tr w:rsidR="00FD494E" w:rsidRPr="00BC3D4E" w:rsidTr="002F0A10">
        <w:tc>
          <w:tcPr>
            <w:tcW w:w="153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Sept 1</w:t>
            </w:r>
            <w:r w:rsidR="00DB09AF">
              <w:rPr>
                <w:rFonts w:asciiTheme="majorHAnsi" w:hAnsiTheme="majorHAnsi" w:cstheme="majorHAnsi"/>
                <w:sz w:val="20"/>
                <w:szCs w:val="20"/>
              </w:rPr>
              <w:t>6</w:t>
            </w:r>
          </w:p>
        </w:tc>
        <w:tc>
          <w:tcPr>
            <w:tcW w:w="765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Additional information provided for the project.</w:t>
            </w:r>
          </w:p>
        </w:tc>
      </w:tr>
      <w:tr w:rsidR="00FD494E" w:rsidRPr="00BC3D4E" w:rsidTr="002F0A10">
        <w:tc>
          <w:tcPr>
            <w:tcW w:w="153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DB09AF">
              <w:rPr>
                <w:rFonts w:asciiTheme="majorHAnsi" w:hAnsiTheme="majorHAnsi" w:cstheme="majorHAnsi"/>
                <w:sz w:val="20"/>
                <w:szCs w:val="20"/>
              </w:rPr>
              <w:t>19</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Developments and Classification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development</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Principles of soil classification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The Canadian system of classification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tc>
      </w:tr>
      <w:tr w:rsidR="00FD494E" w:rsidRPr="00BC3D4E" w:rsidTr="002F0A10">
        <w:tc>
          <w:tcPr>
            <w:tcW w:w="1530" w:type="dxa"/>
          </w:tcPr>
          <w:p w:rsidR="00FD494E" w:rsidRPr="00BC3D4E" w:rsidRDefault="00DB09AF" w:rsidP="00DB09AF">
            <w:pPr>
              <w:rPr>
                <w:rFonts w:asciiTheme="majorHAnsi" w:hAnsiTheme="majorHAnsi" w:cstheme="majorHAnsi"/>
                <w:sz w:val="20"/>
                <w:szCs w:val="20"/>
              </w:rPr>
            </w:pPr>
            <w:r>
              <w:rPr>
                <w:rFonts w:asciiTheme="majorHAnsi" w:hAnsiTheme="majorHAnsi" w:cstheme="majorHAnsi"/>
                <w:sz w:val="20"/>
                <w:szCs w:val="20"/>
              </w:rPr>
              <w:t>Sept.</w:t>
            </w:r>
            <w:r w:rsidR="0041738B">
              <w:rPr>
                <w:rFonts w:asciiTheme="majorHAnsi" w:hAnsiTheme="majorHAnsi" w:cstheme="majorHAnsi"/>
                <w:sz w:val="20"/>
                <w:szCs w:val="20"/>
              </w:rPr>
              <w:t xml:space="preserve"> </w:t>
            </w:r>
            <w:r>
              <w:rPr>
                <w:rFonts w:asciiTheme="majorHAnsi" w:hAnsiTheme="majorHAnsi" w:cstheme="majorHAnsi"/>
                <w:sz w:val="20"/>
                <w:szCs w:val="20"/>
              </w:rPr>
              <w:t>30</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Physical Properties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Texture</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Structure (bulk density, influence of mgt</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FD494E" w:rsidRPr="00BC3D4E" w:rsidRDefault="00FD494E" w:rsidP="008C0D91">
            <w:pPr>
              <w:rPr>
                <w:rFonts w:asciiTheme="majorHAnsi" w:hAnsiTheme="majorHAnsi" w:cstheme="majorHAnsi"/>
                <w:sz w:val="20"/>
                <w:szCs w:val="20"/>
              </w:rPr>
            </w:pPr>
          </w:p>
        </w:tc>
      </w:tr>
      <w:tr w:rsidR="00FD494E" w:rsidRPr="00BC3D4E" w:rsidTr="002F0A10">
        <w:tc>
          <w:tcPr>
            <w:tcW w:w="1530" w:type="dxa"/>
          </w:tcPr>
          <w:p w:rsidR="00FD494E" w:rsidRPr="00BC3D4E" w:rsidRDefault="00FD494E" w:rsidP="0041738B">
            <w:pPr>
              <w:rPr>
                <w:rFonts w:asciiTheme="majorHAnsi" w:hAnsiTheme="majorHAnsi" w:cstheme="majorHAnsi"/>
                <w:sz w:val="20"/>
                <w:szCs w:val="20"/>
              </w:rPr>
            </w:pPr>
            <w:r w:rsidRPr="00BC3D4E">
              <w:rPr>
                <w:rFonts w:asciiTheme="majorHAnsi" w:hAnsiTheme="majorHAnsi" w:cstheme="majorHAnsi"/>
                <w:sz w:val="20"/>
                <w:szCs w:val="20"/>
              </w:rPr>
              <w:t>Oct 1</w:t>
            </w:r>
            <w:r w:rsidR="00DB09AF">
              <w:rPr>
                <w:rFonts w:asciiTheme="majorHAnsi" w:hAnsiTheme="majorHAnsi" w:cstheme="majorHAnsi"/>
                <w:sz w:val="20"/>
                <w:szCs w:val="20"/>
              </w:rPr>
              <w:t>4</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Water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Characteristics of water molecule influencing its behavior in soil</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potential</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Water content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release curve</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flow</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available to plants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FD494E" w:rsidRPr="00BC3D4E" w:rsidRDefault="00FD494E" w:rsidP="008C0D91">
            <w:pPr>
              <w:rPr>
                <w:rFonts w:asciiTheme="majorHAnsi" w:hAnsiTheme="majorHAnsi" w:cstheme="majorHAnsi"/>
                <w:sz w:val="20"/>
                <w:szCs w:val="20"/>
              </w:rPr>
            </w:pPr>
          </w:p>
        </w:tc>
      </w:tr>
      <w:tr w:rsidR="00FD494E" w:rsidRPr="00BC3D4E" w:rsidTr="002F0A10">
        <w:tc>
          <w:tcPr>
            <w:tcW w:w="1530" w:type="dxa"/>
          </w:tcPr>
          <w:p w:rsidR="00FD494E" w:rsidRPr="00BC3D4E" w:rsidRDefault="0044175B" w:rsidP="00DB09AF">
            <w:pPr>
              <w:rPr>
                <w:rFonts w:asciiTheme="majorHAnsi" w:hAnsiTheme="majorHAnsi" w:cstheme="majorHAnsi"/>
                <w:sz w:val="20"/>
                <w:szCs w:val="20"/>
              </w:rPr>
            </w:pPr>
            <w:r>
              <w:rPr>
                <w:rFonts w:asciiTheme="majorHAnsi" w:hAnsiTheme="majorHAnsi" w:cstheme="majorHAnsi"/>
                <w:sz w:val="20"/>
                <w:szCs w:val="20"/>
              </w:rPr>
              <w:t>Oct 2</w:t>
            </w:r>
            <w:r w:rsidR="00DB09AF">
              <w:rPr>
                <w:rFonts w:asciiTheme="majorHAnsi" w:hAnsiTheme="majorHAnsi" w:cstheme="majorHAnsi"/>
                <w:sz w:val="20"/>
                <w:szCs w:val="20"/>
              </w:rPr>
              <w:t>6</w:t>
            </w:r>
            <w:r>
              <w:rPr>
                <w:rFonts w:asciiTheme="majorHAnsi" w:hAnsiTheme="majorHAnsi" w:cstheme="majorHAnsi"/>
                <w:sz w:val="20"/>
                <w:szCs w:val="20"/>
              </w:rPr>
              <w:t xml:space="preserve"> </w:t>
            </w:r>
          </w:p>
        </w:tc>
        <w:tc>
          <w:tcPr>
            <w:tcW w:w="7650"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Midterm exam</w:t>
            </w:r>
          </w:p>
        </w:tc>
      </w:tr>
      <w:tr w:rsidR="00FD494E" w:rsidRPr="00BC3D4E" w:rsidTr="002F0A10">
        <w:tc>
          <w:tcPr>
            <w:tcW w:w="1530" w:type="dxa"/>
          </w:tcPr>
          <w:p w:rsidR="00FD494E" w:rsidRPr="00BC3D4E" w:rsidRDefault="00FD494E" w:rsidP="00DB09AF">
            <w:pPr>
              <w:rPr>
                <w:rFonts w:asciiTheme="majorHAnsi" w:hAnsiTheme="majorHAnsi" w:cstheme="majorHAnsi"/>
                <w:sz w:val="20"/>
                <w:szCs w:val="20"/>
              </w:rPr>
            </w:pPr>
            <w:r w:rsidRPr="00BC3D4E">
              <w:rPr>
                <w:rFonts w:asciiTheme="majorHAnsi" w:hAnsiTheme="majorHAnsi" w:cstheme="majorHAnsi"/>
                <w:sz w:val="20"/>
                <w:szCs w:val="20"/>
              </w:rPr>
              <w:t xml:space="preserve">Oct </w:t>
            </w:r>
            <w:r w:rsidR="00DB09AF">
              <w:rPr>
                <w:rFonts w:asciiTheme="majorHAnsi" w:hAnsiTheme="majorHAnsi" w:cstheme="majorHAnsi"/>
                <w:sz w:val="20"/>
                <w:szCs w:val="20"/>
              </w:rPr>
              <w:t>28</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Chemical and Mineralogical Properties of Soils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Clay minerals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pH</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Organic matter</w:t>
            </w:r>
          </w:p>
          <w:p w:rsidR="00FD494E" w:rsidRPr="00BC3D4E" w:rsidRDefault="00FD494E" w:rsidP="008C0D91">
            <w:pPr>
              <w:ind w:left="702"/>
              <w:rPr>
                <w:rFonts w:asciiTheme="majorHAnsi" w:hAnsiTheme="majorHAnsi" w:cstheme="majorHAnsi"/>
                <w:sz w:val="20"/>
                <w:szCs w:val="20"/>
              </w:rPr>
            </w:pPr>
          </w:p>
        </w:tc>
      </w:tr>
      <w:tr w:rsidR="00FD494E" w:rsidRPr="00BC3D4E" w:rsidTr="002F0A10">
        <w:tc>
          <w:tcPr>
            <w:tcW w:w="1530" w:type="dxa"/>
          </w:tcPr>
          <w:p w:rsidR="00FD494E" w:rsidRPr="00BC3D4E" w:rsidRDefault="00FD494E" w:rsidP="00DB09AF">
            <w:pPr>
              <w:rPr>
                <w:rFonts w:asciiTheme="majorHAnsi" w:hAnsiTheme="majorHAnsi" w:cstheme="majorHAnsi"/>
                <w:sz w:val="20"/>
                <w:szCs w:val="20"/>
              </w:rPr>
            </w:pPr>
            <w:r w:rsidRPr="00BC3D4E">
              <w:rPr>
                <w:rFonts w:asciiTheme="majorHAnsi" w:hAnsiTheme="majorHAnsi" w:cstheme="majorHAnsi"/>
                <w:sz w:val="20"/>
                <w:szCs w:val="20"/>
              </w:rPr>
              <w:t xml:space="preserve">Nov. </w:t>
            </w:r>
            <w:r w:rsidR="0041738B">
              <w:rPr>
                <w:rFonts w:asciiTheme="majorHAnsi" w:hAnsiTheme="majorHAnsi" w:cstheme="majorHAnsi"/>
                <w:sz w:val="20"/>
                <w:szCs w:val="20"/>
              </w:rPr>
              <w:t>1</w:t>
            </w:r>
            <w:r w:rsidR="00DB09AF">
              <w:rPr>
                <w:rFonts w:asciiTheme="majorHAnsi" w:hAnsiTheme="majorHAnsi" w:cstheme="majorHAnsi"/>
                <w:sz w:val="20"/>
                <w:szCs w:val="20"/>
              </w:rPr>
              <w:t>1</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Plant Nutrients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Macro versus micro nutrients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N cycle, organic N sources, fertilizer N</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P cycle, fertilizer P</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K cycle, K fertilizer</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Deficiency symptoms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Estimating plant/crop requirements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Implications for identifying land use/management options</w:t>
            </w:r>
          </w:p>
        </w:tc>
      </w:tr>
      <w:tr w:rsidR="00FD494E" w:rsidRPr="00BC3D4E" w:rsidTr="002F0A10">
        <w:tc>
          <w:tcPr>
            <w:tcW w:w="1530" w:type="dxa"/>
          </w:tcPr>
          <w:p w:rsidR="00FD494E" w:rsidRPr="00BC3D4E" w:rsidRDefault="00FD494E" w:rsidP="00DB09AF">
            <w:pPr>
              <w:rPr>
                <w:rFonts w:asciiTheme="majorHAnsi" w:hAnsiTheme="majorHAnsi" w:cstheme="majorHAnsi"/>
                <w:sz w:val="20"/>
                <w:szCs w:val="20"/>
              </w:rPr>
            </w:pPr>
            <w:r w:rsidRPr="00BC3D4E">
              <w:rPr>
                <w:rFonts w:asciiTheme="majorHAnsi" w:hAnsiTheme="majorHAnsi" w:cstheme="majorHAnsi"/>
                <w:sz w:val="20"/>
                <w:szCs w:val="20"/>
              </w:rPr>
              <w:t xml:space="preserve">Nov. </w:t>
            </w:r>
            <w:r w:rsidR="0041738B">
              <w:rPr>
                <w:rFonts w:asciiTheme="majorHAnsi" w:hAnsiTheme="majorHAnsi" w:cstheme="majorHAnsi"/>
                <w:sz w:val="20"/>
                <w:szCs w:val="20"/>
              </w:rPr>
              <w:t>2</w:t>
            </w:r>
            <w:r w:rsidR="00DB09AF">
              <w:rPr>
                <w:rFonts w:asciiTheme="majorHAnsi" w:hAnsiTheme="majorHAnsi" w:cstheme="majorHAnsi"/>
                <w:sz w:val="20"/>
                <w:szCs w:val="20"/>
              </w:rPr>
              <w:t>5</w:t>
            </w:r>
          </w:p>
        </w:tc>
        <w:tc>
          <w:tcPr>
            <w:tcW w:w="7650"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Resource Use</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Resource concepts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Soil degradation</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Canada land inventory</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Land use</w:t>
            </w:r>
          </w:p>
        </w:tc>
      </w:tr>
    </w:tbl>
    <w:p w:rsidR="00FD494E" w:rsidRPr="00120B7B" w:rsidRDefault="00FD494E"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2394"/>
        <w:gridCol w:w="1404"/>
        <w:gridCol w:w="2700"/>
        <w:gridCol w:w="3078"/>
      </w:tblGrid>
      <w:tr w:rsidR="00244565" w:rsidTr="002F0A10">
        <w:trPr>
          <w:tblHeader/>
        </w:trPr>
        <w:tc>
          <w:tcPr>
            <w:tcW w:w="2394"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Assignment or Test</w:t>
            </w:r>
          </w:p>
        </w:tc>
        <w:tc>
          <w:tcPr>
            <w:tcW w:w="1404"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Due Date</w:t>
            </w:r>
          </w:p>
        </w:tc>
        <w:tc>
          <w:tcPr>
            <w:tcW w:w="2700"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Contribution to Final Mark (%)</w:t>
            </w:r>
          </w:p>
        </w:tc>
        <w:tc>
          <w:tcPr>
            <w:tcW w:w="3078"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Learning Outcomes Assessed</w:t>
            </w:r>
          </w:p>
        </w:tc>
      </w:tr>
      <w:tr w:rsidR="00244565" w:rsidTr="002F0A10">
        <w:tc>
          <w:tcPr>
            <w:tcW w:w="2394"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Midterm Exam</w:t>
            </w:r>
          </w:p>
        </w:tc>
        <w:tc>
          <w:tcPr>
            <w:tcW w:w="1404" w:type="dxa"/>
            <w:tcBorders>
              <w:top w:val="single" w:sz="8"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Oct. 2</w:t>
            </w:r>
            <w:r w:rsidR="00DB09AF">
              <w:rPr>
                <w:rFonts w:cs="Times New Roman"/>
                <w:bCs/>
                <w:color w:val="000000"/>
              </w:rPr>
              <w:t>6</w:t>
            </w:r>
          </w:p>
        </w:tc>
        <w:tc>
          <w:tcPr>
            <w:tcW w:w="2700"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20</w:t>
            </w:r>
          </w:p>
        </w:tc>
        <w:tc>
          <w:tcPr>
            <w:tcW w:w="3078" w:type="dxa"/>
            <w:tcBorders>
              <w:top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1 - 6</w:t>
            </w:r>
          </w:p>
        </w:tc>
      </w:tr>
      <w:tr w:rsidR="00244565" w:rsidTr="002F0A10">
        <w:tc>
          <w:tcPr>
            <w:tcW w:w="2394"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Major Project</w:t>
            </w:r>
          </w:p>
        </w:tc>
        <w:tc>
          <w:tcPr>
            <w:tcW w:w="1404" w:type="dxa"/>
            <w:tcBorders>
              <w:bottom w:val="single" w:sz="4"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Nov. 2</w:t>
            </w:r>
            <w:r w:rsidR="00DB09AF">
              <w:rPr>
                <w:rFonts w:cs="Times New Roman"/>
                <w:bCs/>
                <w:color w:val="000000"/>
              </w:rPr>
              <w:t>5</w:t>
            </w:r>
          </w:p>
        </w:tc>
        <w:tc>
          <w:tcPr>
            <w:tcW w:w="2700"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3078" w:type="dxa"/>
            <w:tcBorders>
              <w:bottom w:val="single" w:sz="4"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w:t>
            </w:r>
          </w:p>
        </w:tc>
      </w:tr>
      <w:tr w:rsidR="00244565" w:rsidTr="002F0A10">
        <w:tc>
          <w:tcPr>
            <w:tcW w:w="2394"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Final Exam</w:t>
            </w:r>
          </w:p>
        </w:tc>
        <w:tc>
          <w:tcPr>
            <w:tcW w:w="1404" w:type="dxa"/>
            <w:tcBorders>
              <w:bottom w:val="single" w:sz="8"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 xml:space="preserve">Dec. </w:t>
            </w:r>
            <w:r w:rsidR="00DB09AF">
              <w:rPr>
                <w:rFonts w:cs="Times New Roman"/>
                <w:bCs/>
                <w:color w:val="000000"/>
              </w:rPr>
              <w:t>8</w:t>
            </w:r>
          </w:p>
        </w:tc>
        <w:tc>
          <w:tcPr>
            <w:tcW w:w="2700"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3078" w:type="dxa"/>
            <w:tcBorders>
              <w:bottom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 with a focus on 7- 9</w:t>
            </w:r>
          </w:p>
        </w:tc>
      </w:tr>
    </w:tbl>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r w:rsidR="0044175B">
        <w:t xml:space="preserve">  December </w:t>
      </w:r>
      <w:r w:rsidR="00DB09AF">
        <w:t xml:space="preserve">8 </w:t>
      </w:r>
      <w:r w:rsidR="0044175B">
        <w:t xml:space="preserve">at </w:t>
      </w:r>
      <w:r w:rsidR="00DB09AF">
        <w:t>7</w:t>
      </w:r>
      <w:r w:rsidR="0044175B">
        <w:t>:</w:t>
      </w:r>
      <w:r w:rsidR="00DB09AF">
        <w:t>0</w:t>
      </w:r>
      <w:r w:rsidR="0044175B">
        <w:t xml:space="preserve">0 – </w:t>
      </w:r>
      <w:r w:rsidR="00DB09AF">
        <w:t>9</w:t>
      </w:r>
      <w:r w:rsidR="0044175B">
        <w:t>:</w:t>
      </w:r>
      <w:r w:rsidR="00DB09AF">
        <w:t>0</w:t>
      </w:r>
      <w:r w:rsidR="0044175B">
        <w:t>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BE2796" w:rsidRDefault="0044175B" w:rsidP="00BE2796">
      <w:pPr>
        <w:autoSpaceDE w:val="0"/>
        <w:autoSpaceDN w:val="0"/>
        <w:adjustRightInd w:val="0"/>
        <w:spacing w:after="0" w:line="240" w:lineRule="auto"/>
        <w:rPr>
          <w:b/>
        </w:rPr>
      </w:pPr>
      <w:r w:rsidRPr="00120B7B">
        <w:rPr>
          <w:rFonts w:cs="Times New Roman"/>
          <w:b/>
          <w:bCs/>
          <w:color w:val="000000"/>
          <w:sz w:val="24"/>
          <w:szCs w:val="24"/>
        </w:rPr>
        <w:t xml:space="preserve"> </w:t>
      </w:r>
      <w:r w:rsidR="00BE2796" w:rsidRPr="00BE2796">
        <w:rPr>
          <w:rFonts w:cs="Times New Roman"/>
          <w:b/>
          <w:bCs/>
          <w:color w:val="000000"/>
          <w:sz w:val="24"/>
          <w:szCs w:val="24"/>
        </w:rPr>
        <w:t>R</w:t>
      </w:r>
      <w:r w:rsidR="00344E45" w:rsidRPr="00BE2796">
        <w:rPr>
          <w:b/>
        </w:rPr>
        <w:t>ecommended Texts:</w:t>
      </w:r>
    </w:p>
    <w:p w:rsidR="00EB373C" w:rsidRDefault="00EB373C" w:rsidP="00EB373C">
      <w:pPr>
        <w:ind w:left="720" w:hanging="360"/>
      </w:pPr>
      <w:r>
        <w:t>1.</w:t>
      </w:r>
      <w:r>
        <w:tab/>
        <w:t>Brady, N.C. and R.R. Weil. 20</w:t>
      </w:r>
      <w:r w:rsidR="00DB09AF">
        <w:t>17</w:t>
      </w:r>
      <w:r>
        <w:t>. The nature and properties of soils. 1</w:t>
      </w:r>
      <w:r w:rsidR="00DB09AF">
        <w:t>5</w:t>
      </w:r>
      <w:r>
        <w:t xml:space="preserve">th ed. </w:t>
      </w:r>
      <w:r w:rsidR="00DB09AF">
        <w:t>(note the 12</w:t>
      </w:r>
      <w:r w:rsidR="00DB09AF" w:rsidRPr="00DB09AF">
        <w:rPr>
          <w:vertAlign w:val="superscript"/>
        </w:rPr>
        <w:t>th</w:t>
      </w:r>
      <w:r w:rsidR="00DB09AF">
        <w:t xml:space="preserve"> – 14</w:t>
      </w:r>
      <w:r w:rsidR="00DB09AF" w:rsidRPr="00DB09AF">
        <w:rPr>
          <w:vertAlign w:val="superscript"/>
        </w:rPr>
        <w:t>th</w:t>
      </w:r>
      <w:r w:rsidR="00DB09AF">
        <w:t xml:space="preserve"> ed. Are </w:t>
      </w:r>
      <w:r w:rsidR="00A840AC">
        <w:t xml:space="preserve">also </w:t>
      </w:r>
      <w:r w:rsidR="00DB09AF">
        <w:t xml:space="preserve">OK) </w:t>
      </w:r>
      <w:r>
        <w:t>Prentice Hall. Upper Saddle River, New Jersey.</w:t>
      </w:r>
      <w:r w:rsidR="00287EFE">
        <w:t xml:space="preserve"> </w:t>
      </w:r>
      <w:r w:rsidR="008E410D">
        <w:t>Copies of the 12th – 14th editions are</w:t>
      </w:r>
      <w:r w:rsidR="00287EFE">
        <w:t xml:space="preserve"> available on course reserve</w:t>
      </w:r>
    </w:p>
    <w:p w:rsidR="00EB373C" w:rsidRDefault="00EB373C" w:rsidP="00EB373C">
      <w:pPr>
        <w:ind w:left="720" w:hanging="360"/>
      </w:pPr>
      <w:r>
        <w:t>2.</w:t>
      </w:r>
      <w:r>
        <w:tab/>
        <w:t>Agriculture Canada. 1998. The Canadian System of Soil Classification. 3</w:t>
      </w:r>
      <w:r w:rsidRPr="00EB373C">
        <w:rPr>
          <w:vertAlign w:val="superscript"/>
        </w:rPr>
        <w:t>rd</w:t>
      </w:r>
      <w:r>
        <w:t xml:space="preserve"> </w:t>
      </w:r>
      <w:proofErr w:type="gramStart"/>
      <w:r>
        <w:t>ed</w:t>
      </w:r>
      <w:proofErr w:type="gramEnd"/>
      <w:r>
        <w:t xml:space="preserve">.  Canada Soil Survey Committee, Research Branch, Agriculture Canada, Ottawa. Available at: </w:t>
      </w:r>
      <w:r w:rsidRPr="00EB373C">
        <w:t>http://sis.agr.gc.ca/cansis/publications/manuals/1998-cssc-ed3/cssc3_manual.pdf</w:t>
      </w:r>
    </w:p>
    <w:p w:rsidR="00EB373C" w:rsidRPr="00EB373C" w:rsidRDefault="00EB373C" w:rsidP="00EB373C">
      <w:pPr>
        <w:ind w:left="720" w:hanging="360"/>
      </w:pPr>
      <w:r>
        <w:t>3.</w:t>
      </w:r>
      <w:r>
        <w:tab/>
        <w:t>Other assorted papers to be listed on the course reserve, online resources listed on CourseLink, and in the laboratory outlines.</w:t>
      </w:r>
    </w:p>
    <w:p w:rsidR="00344E45" w:rsidRPr="00120B7B" w:rsidRDefault="00344E45" w:rsidP="00C03F89">
      <w:pPr>
        <w:pStyle w:val="Heading3"/>
      </w:pPr>
      <w:r w:rsidRPr="00120B7B">
        <w:t>Other Resources:</w:t>
      </w:r>
    </w:p>
    <w:p w:rsidR="00454DF4" w:rsidRDefault="00454DF4" w:rsidP="00344E45">
      <w:pPr>
        <w:autoSpaceDE w:val="0"/>
        <w:autoSpaceDN w:val="0"/>
        <w:adjustRightInd w:val="0"/>
        <w:spacing w:after="0" w:line="240" w:lineRule="auto"/>
        <w:rPr>
          <w:rFonts w:cs="Times New Roman"/>
          <w:color w:val="000000"/>
          <w:sz w:val="24"/>
          <w:szCs w:val="24"/>
        </w:rPr>
      </w:pPr>
    </w:p>
    <w:p w:rsidR="0017227A" w:rsidRPr="00E057E5" w:rsidRDefault="0017227A" w:rsidP="00344E45">
      <w:pPr>
        <w:autoSpaceDE w:val="0"/>
        <w:autoSpaceDN w:val="0"/>
        <w:adjustRightInd w:val="0"/>
        <w:spacing w:after="0" w:line="240" w:lineRule="auto"/>
        <w:rPr>
          <w:rFonts w:cs="Times New Roman"/>
          <w:color w:val="000000"/>
        </w:rPr>
      </w:pPr>
      <w:r w:rsidRPr="00E057E5">
        <w:rPr>
          <w:rFonts w:cs="Times New Roman"/>
          <w:color w:val="000000"/>
        </w:rPr>
        <w:t xml:space="preserve">Please view </w:t>
      </w:r>
      <w:proofErr w:type="spellStart"/>
      <w:r w:rsidRPr="00E057E5">
        <w:rPr>
          <w:rFonts w:cs="Times New Roman"/>
          <w:color w:val="000000"/>
        </w:rPr>
        <w:t>Courselink</w:t>
      </w:r>
      <w:proofErr w:type="spellEnd"/>
      <w:r w:rsidRPr="00E057E5">
        <w:rPr>
          <w:rFonts w:cs="Times New Roman"/>
          <w:color w:val="000000"/>
        </w:rPr>
        <w:t xml:space="preserve"> regularly for </w:t>
      </w:r>
      <w:r w:rsidR="000333D2" w:rsidRPr="00E057E5">
        <w:rPr>
          <w:rFonts w:cs="Times New Roman"/>
          <w:color w:val="000000"/>
        </w:rPr>
        <w:t>course slide sets and o</w:t>
      </w:r>
      <w:r w:rsidR="00311346" w:rsidRPr="00E057E5">
        <w:rPr>
          <w:rFonts w:cs="Times New Roman"/>
          <w:color w:val="000000"/>
        </w:rPr>
        <w:t>ther useful materials and information.</w:t>
      </w:r>
      <w:r w:rsidR="00E057E5" w:rsidRPr="00E057E5">
        <w:rPr>
          <w:rFonts w:cs="Times New Roman"/>
          <w:color w:val="000000"/>
        </w:rPr>
        <w:t xml:space="preserve"> The textbook can be found on the course reserve at the library</w:t>
      </w:r>
    </w:p>
    <w:p w:rsidR="007F1643" w:rsidRPr="00E057E5" w:rsidRDefault="007F1643" w:rsidP="00344E45">
      <w:pPr>
        <w:autoSpaceDE w:val="0"/>
        <w:autoSpaceDN w:val="0"/>
        <w:adjustRightInd w:val="0"/>
        <w:spacing w:after="0" w:line="240" w:lineRule="auto"/>
        <w:rPr>
          <w:rFonts w:cs="Times New Roman"/>
          <w:color w:val="000000"/>
        </w:rPr>
      </w:pPr>
    </w:p>
    <w:p w:rsidR="007F1643" w:rsidRDefault="007F1643" w:rsidP="00C03F89">
      <w:pPr>
        <w:pStyle w:val="Heading3"/>
      </w:pPr>
      <w:r w:rsidRPr="00120B7B">
        <w:t>Field Trips:</w:t>
      </w:r>
    </w:p>
    <w:p w:rsidR="00E057E5" w:rsidRDefault="00E057E5" w:rsidP="00E057E5">
      <w:pPr>
        <w:spacing w:after="0" w:line="240" w:lineRule="auto"/>
      </w:pPr>
    </w:p>
    <w:p w:rsidR="00311346" w:rsidRPr="00311346" w:rsidRDefault="000333D2" w:rsidP="00311346">
      <w:r>
        <w:t>The major project requires a site visit to the location of the student chosen project site.  This trip will be s</w:t>
      </w:r>
      <w:r w:rsidR="00311346">
        <w:t>elf led</w:t>
      </w:r>
      <w:r>
        <w:t xml:space="preserve"> at a mutually agreed date for the group members. Further information on the nature of the trip is given in the project outline handout and will be discussed in class.</w:t>
      </w:r>
      <w:r w:rsidR="00311346">
        <w:t xml:space="preserve"> </w:t>
      </w:r>
      <w:r w:rsidR="00287EFE">
        <w:t xml:space="preserve"> Any costs related to the travel the study site is the responsibility of the students in the specific group.</w:t>
      </w:r>
    </w:p>
    <w:p w:rsidR="00975010" w:rsidRDefault="00975010">
      <w:pPr>
        <w:rPr>
          <w:rFonts w:cs="Times New Roman"/>
          <w:b/>
          <w:color w:val="000000"/>
          <w:sz w:val="28"/>
          <w:szCs w:val="24"/>
          <w:u w:val="single"/>
        </w:rPr>
      </w:pPr>
      <w:r>
        <w:br w:type="page"/>
      </w: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Default="007F1643" w:rsidP="00C03F89">
      <w:pPr>
        <w:pStyle w:val="Heading3"/>
      </w:pPr>
      <w:r w:rsidRPr="00120B7B">
        <w:t>Grading Policies</w:t>
      </w:r>
      <w:r w:rsidR="002A415C">
        <w:t>:</w:t>
      </w:r>
    </w:p>
    <w:p w:rsidR="00E057E5" w:rsidRDefault="00E057E5" w:rsidP="00E057E5">
      <w:pPr>
        <w:spacing w:after="0" w:line="240" w:lineRule="auto"/>
      </w:pPr>
    </w:p>
    <w:p w:rsidR="00311346" w:rsidRDefault="00311346" w:rsidP="00311346">
      <w:r>
        <w:t xml:space="preserve">Policy on Late Assignments: </w:t>
      </w:r>
    </w:p>
    <w:p w:rsidR="00311346" w:rsidRPr="00311346" w:rsidRDefault="00311346" w:rsidP="00E057E5">
      <w:pPr>
        <w:spacing w:after="0" w:line="240" w:lineRule="auto"/>
      </w:pPr>
      <w:r>
        <w:t>Major reports received late will be penalized 5% per day</w:t>
      </w:r>
      <w:r w:rsidR="00287EFE">
        <w:t xml:space="preserve"> without an adequate explanation</w:t>
      </w:r>
      <w:r w:rsidR="006E4404">
        <w:t xml:space="preserve"> given</w:t>
      </w:r>
      <w:r w:rsidR="00287EFE">
        <w:t xml:space="preserve"> before the due date</w:t>
      </w:r>
      <w:r>
        <w:t>. Anything received after the last class day</w:t>
      </w:r>
      <w:r w:rsidR="000333D2">
        <w:t xml:space="preserve"> without </w:t>
      </w:r>
      <w:r w:rsidR="00287EFE">
        <w:t>adequate</w:t>
      </w:r>
      <w:r w:rsidR="000333D2">
        <w:t xml:space="preserve"> reason</w:t>
      </w:r>
      <w:r w:rsidR="006F434D">
        <w:t>(</w:t>
      </w:r>
      <w:r w:rsidR="000333D2">
        <w:t>s</w:t>
      </w:r>
      <w:r w:rsidR="006F434D">
        <w:t>)</w:t>
      </w:r>
      <w:r w:rsidR="000333D2">
        <w:t xml:space="preserve"> for being late </w:t>
      </w:r>
      <w:r w:rsidR="006F434D">
        <w:t>before the due date</w:t>
      </w:r>
      <w:r>
        <w:t xml:space="preserve"> will receive a grade of zero.</w:t>
      </w:r>
    </w:p>
    <w:p w:rsidR="004973B0" w:rsidRPr="00120B7B" w:rsidRDefault="004973B0" w:rsidP="00E057E5">
      <w:pPr>
        <w:autoSpaceDE w:val="0"/>
        <w:autoSpaceDN w:val="0"/>
        <w:adjustRightInd w:val="0"/>
        <w:spacing w:after="0" w:line="240" w:lineRule="auto"/>
        <w:rPr>
          <w:rFonts w:cs="Times New Roman"/>
          <w:color w:val="000000"/>
          <w:sz w:val="24"/>
          <w:szCs w:val="24"/>
        </w:rPr>
      </w:pPr>
    </w:p>
    <w:p w:rsidR="004973B0" w:rsidRDefault="004973B0" w:rsidP="00C03F89">
      <w:pPr>
        <w:pStyle w:val="Heading3"/>
        <w:rPr>
          <w:lang w:val="en-GB"/>
        </w:rPr>
      </w:pPr>
      <w:r w:rsidRPr="00120B7B">
        <w:rPr>
          <w:lang w:val="en-GB"/>
        </w:rPr>
        <w:t>Course Policy on Group Work:</w:t>
      </w:r>
    </w:p>
    <w:p w:rsidR="00311346" w:rsidRDefault="00311346" w:rsidP="00E057E5">
      <w:pPr>
        <w:spacing w:after="0" w:line="240" w:lineRule="auto"/>
        <w:rPr>
          <w:lang w:val="en-GB"/>
        </w:rPr>
      </w:pPr>
    </w:p>
    <w:p w:rsidR="00311346" w:rsidRPr="00311346" w:rsidRDefault="00311346" w:rsidP="00311346">
      <w:pPr>
        <w:rPr>
          <w:lang w:val="en-GB"/>
        </w:rPr>
      </w:pPr>
      <w:r w:rsidRPr="00311346">
        <w:rPr>
          <w:lang w:val="en-GB"/>
        </w:rPr>
        <w:t xml:space="preserve">The major report will be completed by groups of 3 to 4 students and a single report will be provided for each group.  </w:t>
      </w:r>
    </w:p>
    <w:p w:rsidR="004973B0" w:rsidRDefault="004973B0" w:rsidP="00C03F89">
      <w:pPr>
        <w:pStyle w:val="Heading3"/>
      </w:pPr>
      <w:r w:rsidRPr="00120B7B">
        <w:t>Course Policy regarding use of electronic devices and recording of lectures</w:t>
      </w:r>
      <w:r w:rsidR="00DC6544">
        <w:t>:</w:t>
      </w:r>
    </w:p>
    <w:p w:rsidR="006F434D" w:rsidRDefault="006F434D" w:rsidP="00E057E5">
      <w:pPr>
        <w:spacing w:after="0" w:line="240" w:lineRule="auto"/>
      </w:pPr>
    </w:p>
    <w:p w:rsidR="006F434D" w:rsidRPr="006F434D" w:rsidRDefault="006F434D" w:rsidP="00975010">
      <w:pPr>
        <w:spacing w:after="0" w:line="240" w:lineRule="auto"/>
      </w:pPr>
      <w:r w:rsidRPr="006F434D">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E057E5" w:rsidRDefault="00EF5F86" w:rsidP="00344E45">
      <w:pPr>
        <w:autoSpaceDE w:val="0"/>
        <w:autoSpaceDN w:val="0"/>
        <w:adjustRightInd w:val="0"/>
        <w:spacing w:after="0" w:line="240" w:lineRule="auto"/>
        <w:rPr>
          <w:rFonts w:eastAsia="Times New Roman" w:cs="Times New Roman"/>
        </w:rPr>
      </w:pPr>
      <w:r w:rsidRPr="00E057E5">
        <w:rPr>
          <w:rFonts w:eastAsia="Times New Roman" w:cs="Times New Roman"/>
        </w:rPr>
        <w:t>The University of Guelph is committed to supporting students in their learning experiences and responding to their individual needs</w:t>
      </w:r>
      <w:r w:rsidR="00C1785B" w:rsidRPr="00E057E5">
        <w:rPr>
          <w:rFonts w:eastAsia="Times New Roman" w:cs="Times New Roman"/>
        </w:rPr>
        <w:t xml:space="preserve"> and is </w:t>
      </w:r>
      <w:r w:rsidRPr="00E057E5">
        <w:rPr>
          <w:rFonts w:eastAsia="Times New Roman" w:cs="Times New Roman"/>
        </w:rPr>
        <w:t>aware that a variety of situations or events beyond the student's control may affect academic performance. Support is provided to accommodate academic needs in the face of personal difficulties or unforeseen events</w:t>
      </w:r>
      <w:r w:rsidR="00C1785B" w:rsidRPr="00E057E5">
        <w:rPr>
          <w:rFonts w:eastAsia="Times New Roman" w:cs="Times New Roman"/>
        </w:rPr>
        <w:t xml:space="preserve"> in the form of Academic Consideration.</w:t>
      </w:r>
    </w:p>
    <w:p w:rsidR="00C1785B" w:rsidRPr="00E057E5" w:rsidRDefault="00C1785B" w:rsidP="00344E45">
      <w:pPr>
        <w:autoSpaceDE w:val="0"/>
        <w:autoSpaceDN w:val="0"/>
        <w:adjustRightInd w:val="0"/>
        <w:spacing w:after="0" w:line="240" w:lineRule="auto"/>
        <w:rPr>
          <w:rFonts w:eastAsia="Times New Roman" w:cs="Times New Roman"/>
        </w:rPr>
      </w:pPr>
    </w:p>
    <w:p w:rsidR="003B30A7" w:rsidRPr="00E057E5" w:rsidRDefault="003B30A7" w:rsidP="00344E45">
      <w:pPr>
        <w:autoSpaceDE w:val="0"/>
        <w:autoSpaceDN w:val="0"/>
        <w:adjustRightInd w:val="0"/>
        <w:spacing w:after="0" w:line="240" w:lineRule="auto"/>
        <w:rPr>
          <w:rFonts w:cs="Times New Roman"/>
          <w:color w:val="000000"/>
        </w:rPr>
      </w:pPr>
      <w:r w:rsidRPr="00E057E5">
        <w:rPr>
          <w:rFonts w:eastAsia="Times New Roman" w:cs="Times New Roman"/>
        </w:rPr>
        <w:t xml:space="preserve">Information on regulations and procedures for Academic Consideration, Appeals and Petitions, including categories, grounds, timelines and appeals can be found in </w:t>
      </w:r>
      <w:hyperlink r:id="rId9" w:tgtFrame="_blank" w:history="1">
        <w:r w:rsidRPr="00E057E5">
          <w:rPr>
            <w:rStyle w:val="Hyperlink"/>
            <w:rFonts w:eastAsia="Times New Roman" w:cs="Times New Roman"/>
          </w:rPr>
          <w:t xml:space="preserve">Section VIII (Undergraduate Degree </w:t>
        </w:r>
        <w:r w:rsidR="00E6754D" w:rsidRPr="00E057E5">
          <w:rPr>
            <w:rStyle w:val="Hyperlink"/>
            <w:rFonts w:eastAsia="Times New Roman" w:cs="Times New Roman"/>
          </w:rPr>
          <w:t>Regulations and</w:t>
        </w:r>
        <w:r w:rsidRPr="00E057E5">
          <w:rPr>
            <w:rStyle w:val="Hyperlink"/>
            <w:rFonts w:eastAsia="Times New Roman" w:cs="Times New Roman"/>
          </w:rPr>
          <w:t xml:space="preserve"> Procedures) of the Undergraduate Calendar</w:t>
        </w:r>
      </w:hyperlink>
      <w:r w:rsidRPr="00E057E5">
        <w:rPr>
          <w:rFonts w:eastAsia="Times New Roman" w:cs="Times New Roman"/>
          <w:color w:val="000000"/>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The University of Guelph is committed to upholding the highest standards of academic integrity and it is</w:t>
      </w:r>
      <w:r w:rsidR="002D14A4" w:rsidRPr="00E057E5">
        <w:rPr>
          <w:rFonts w:cs="Times New Roman"/>
          <w:color w:val="000000"/>
        </w:rPr>
        <w:t xml:space="preserve"> </w:t>
      </w:r>
      <w:r w:rsidRPr="00E057E5">
        <w:rPr>
          <w:rFonts w:cs="Times New Roman"/>
          <w:color w:val="000000"/>
        </w:rPr>
        <w:t>the responsibility of all memb</w:t>
      </w:r>
      <w:r w:rsidR="007F1643" w:rsidRPr="00E057E5">
        <w:rPr>
          <w:rFonts w:cs="Times New Roman"/>
          <w:color w:val="000000"/>
        </w:rPr>
        <w:t xml:space="preserve">ers of the University community, </w:t>
      </w:r>
      <w:r w:rsidRPr="00E057E5">
        <w:rPr>
          <w:rFonts w:cs="Times New Roman"/>
          <w:color w:val="000000"/>
        </w:rPr>
        <w:t>faculty, staff, and students  to be aware</w:t>
      </w:r>
      <w:r w:rsidR="002D14A4" w:rsidRPr="00E057E5">
        <w:rPr>
          <w:rFonts w:cs="Times New Roman"/>
          <w:color w:val="000000"/>
        </w:rPr>
        <w:t xml:space="preserve"> </w:t>
      </w:r>
      <w:r w:rsidRPr="00E057E5">
        <w:rPr>
          <w:rFonts w:cs="Times New Roman"/>
          <w:color w:val="000000"/>
        </w:rPr>
        <w:t>of what constitutes academic misconduct and to do as much as possible to prevent academic offences</w:t>
      </w:r>
      <w:r w:rsidR="002D14A4" w:rsidRPr="00E057E5">
        <w:rPr>
          <w:rFonts w:cs="Times New Roman"/>
          <w:color w:val="000000"/>
        </w:rPr>
        <w:t xml:space="preserve"> </w:t>
      </w:r>
      <w:r w:rsidRPr="00E057E5">
        <w:rPr>
          <w:rFonts w:cs="Times New Roman"/>
          <w:color w:val="000000"/>
        </w:rPr>
        <w:t xml:space="preserve">from occurring. </w:t>
      </w:r>
    </w:p>
    <w:p w:rsidR="007F1643" w:rsidRPr="00E057E5" w:rsidRDefault="007F1643" w:rsidP="00344E45">
      <w:pPr>
        <w:autoSpaceDE w:val="0"/>
        <w:autoSpaceDN w:val="0"/>
        <w:adjustRightInd w:val="0"/>
        <w:spacing w:after="0" w:line="240" w:lineRule="auto"/>
        <w:rPr>
          <w:rFonts w:cs="Times New Roman"/>
          <w:color w:val="000000"/>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University of Guelph students have the responsibility of abiding by the University's</w:t>
      </w:r>
      <w:r w:rsidR="002D14A4" w:rsidRPr="00E057E5">
        <w:rPr>
          <w:rFonts w:cs="Times New Roman"/>
          <w:color w:val="000000"/>
        </w:rPr>
        <w:t xml:space="preserve"> </w:t>
      </w:r>
      <w:r w:rsidRPr="00E057E5">
        <w:rPr>
          <w:rFonts w:cs="Times New Roman"/>
          <w:color w:val="000000"/>
        </w:rPr>
        <w:t>policy on academic misconduct regardless of their location of study; faculty, staff and students have the</w:t>
      </w:r>
      <w:r w:rsidR="002D14A4" w:rsidRPr="00E057E5">
        <w:rPr>
          <w:rFonts w:cs="Times New Roman"/>
          <w:color w:val="000000"/>
        </w:rPr>
        <w:t xml:space="preserve"> </w:t>
      </w:r>
      <w:r w:rsidRPr="00E057E5">
        <w:rPr>
          <w:rFonts w:cs="Times New Roman"/>
          <w:color w:val="000000"/>
        </w:rPr>
        <w:t>responsibility of supporting an environment that discourages misconduct. Students need to remain aware</w:t>
      </w:r>
      <w:r w:rsidR="002D14A4" w:rsidRPr="00E057E5">
        <w:rPr>
          <w:rFonts w:cs="Times New Roman"/>
          <w:color w:val="000000"/>
        </w:rPr>
        <w:t xml:space="preserve"> </w:t>
      </w:r>
      <w:r w:rsidRPr="00E057E5">
        <w:rPr>
          <w:rFonts w:cs="Times New Roman"/>
          <w:color w:val="000000"/>
        </w:rPr>
        <w:t>that instructors have access to and the right to use electronic and other means of detection. Please note:</w:t>
      </w:r>
      <w:r w:rsidR="002D14A4" w:rsidRPr="00E057E5">
        <w:rPr>
          <w:rFonts w:cs="Times New Roman"/>
          <w:color w:val="000000"/>
        </w:rPr>
        <w:t xml:space="preserve"> </w:t>
      </w:r>
      <w:r w:rsidRPr="00E057E5">
        <w:rPr>
          <w:rFonts w:cs="Times New Roman"/>
          <w:color w:val="000000"/>
        </w:rPr>
        <w:t>Whether or not a student intended to commit academic misconduct is not relevant for a finding of guilt</w:t>
      </w:r>
      <w:r w:rsidR="007F1643" w:rsidRPr="00E057E5">
        <w:rPr>
          <w:rFonts w:cs="Times New Roman"/>
          <w:color w:val="000000"/>
        </w:rPr>
        <w:t xml:space="preserve">. </w:t>
      </w:r>
      <w:r w:rsidRPr="00E057E5">
        <w:rPr>
          <w:rFonts w:cs="Times New Roman"/>
          <w:color w:val="000000"/>
        </w:rPr>
        <w:lastRenderedPageBreak/>
        <w:t>Hurried or careless submission of assignments does not excuse students from responsibility for verifying</w:t>
      </w:r>
      <w:r w:rsidR="00243317" w:rsidRPr="00E057E5">
        <w:rPr>
          <w:rFonts w:cs="Times New Roman"/>
          <w:color w:val="000000"/>
        </w:rPr>
        <w:t xml:space="preserve"> </w:t>
      </w:r>
      <w:r w:rsidRPr="00E057E5">
        <w:rPr>
          <w:rFonts w:cs="Times New Roman"/>
          <w:color w:val="000000"/>
        </w:rPr>
        <w:t>the academic integrity of their work before submitting it. Students who are in any doubt as to whether an</w:t>
      </w:r>
      <w:r w:rsidR="00243317" w:rsidRPr="00E057E5">
        <w:rPr>
          <w:rFonts w:cs="Times New Roman"/>
          <w:color w:val="000000"/>
        </w:rPr>
        <w:t xml:space="preserve"> </w:t>
      </w:r>
      <w:r w:rsidRPr="00E057E5">
        <w:rPr>
          <w:rFonts w:cs="Times New Roman"/>
          <w:color w:val="000000"/>
        </w:rPr>
        <w:t>action on their part could be construed as an academic offence should consult with a faculty member or</w:t>
      </w:r>
      <w:r w:rsidR="00243317" w:rsidRPr="00E057E5">
        <w:rPr>
          <w:rFonts w:cs="Times New Roman"/>
          <w:color w:val="000000"/>
        </w:rPr>
        <w:t xml:space="preserve"> </w:t>
      </w:r>
      <w:r w:rsidRPr="00E057E5">
        <w:rPr>
          <w:rFonts w:cs="Times New Roman"/>
          <w:color w:val="000000"/>
        </w:rPr>
        <w:t xml:space="preserve">faculty advisor. </w:t>
      </w:r>
    </w:p>
    <w:p w:rsidR="007F1643" w:rsidRPr="00E057E5" w:rsidRDefault="007F1643" w:rsidP="00344E45">
      <w:pPr>
        <w:autoSpaceDE w:val="0"/>
        <w:autoSpaceDN w:val="0"/>
        <w:adjustRightInd w:val="0"/>
        <w:spacing w:after="0" w:line="240" w:lineRule="auto"/>
        <w:rPr>
          <w:rFonts w:cs="Times New Roman"/>
          <w:color w:val="000000"/>
        </w:rPr>
      </w:pPr>
    </w:p>
    <w:p w:rsidR="00DD7338" w:rsidRPr="00E057E5" w:rsidRDefault="00402818" w:rsidP="00344E45">
      <w:pPr>
        <w:autoSpaceDE w:val="0"/>
        <w:autoSpaceDN w:val="0"/>
        <w:adjustRightInd w:val="0"/>
        <w:spacing w:after="0" w:line="240" w:lineRule="auto"/>
        <w:rPr>
          <w:rFonts w:cs="Times New Roman"/>
          <w:color w:val="000000"/>
        </w:rPr>
      </w:pPr>
      <w:r w:rsidRPr="00E057E5">
        <w:rPr>
          <w:rFonts w:cs="Times New Roman"/>
          <w:color w:val="000000"/>
        </w:rPr>
        <w:t>Detailed information regarding the Academic Misconduct p</w:t>
      </w:r>
      <w:r w:rsidR="00344E45" w:rsidRPr="00E057E5">
        <w:rPr>
          <w:rFonts w:cs="Times New Roman"/>
          <w:color w:val="000000"/>
        </w:rPr>
        <w:t xml:space="preserve">olicy </w:t>
      </w:r>
      <w:r w:rsidRPr="00E057E5">
        <w:rPr>
          <w:rFonts w:cs="Times New Roman"/>
          <w:color w:val="000000"/>
        </w:rPr>
        <w:t>is available in</w:t>
      </w:r>
      <w:r w:rsidRPr="00E057E5">
        <w:rPr>
          <w:rFonts w:eastAsia="Times New Roman" w:cs="Times New Roman"/>
        </w:rPr>
        <w:t xml:space="preserve"> </w:t>
      </w:r>
      <w:hyperlink r:id="rId10" w:history="1">
        <w:r w:rsidRPr="00E057E5">
          <w:rPr>
            <w:rStyle w:val="Hyperlink"/>
            <w:rFonts w:cs="Times New Roman"/>
          </w:rPr>
          <w:t>Section VIII (Undergraduate Degree Regulations and Procedures</w:t>
        </w:r>
        <w:r w:rsidR="00E6754D" w:rsidRPr="00E057E5">
          <w:rPr>
            <w:rStyle w:val="Hyperlink"/>
            <w:rFonts w:cs="Times New Roman"/>
          </w:rPr>
          <w:t>) of the Undergraduate Calendar</w:t>
        </w:r>
      </w:hyperlink>
      <w:r w:rsidR="00E6754D" w:rsidRPr="00E057E5">
        <w:rPr>
          <w:rFonts w:cs="Times New Roman"/>
          <w:color w:val="000000"/>
        </w:rPr>
        <w:t>.</w:t>
      </w:r>
      <w:r w:rsidRPr="00E057E5">
        <w:rPr>
          <w:rFonts w:cs="Times New Roman"/>
          <w:color w:val="000000"/>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The University of Guelph is committed to creating a barrier-free environment. Providing services for</w:t>
      </w:r>
      <w:r w:rsidR="00243317" w:rsidRPr="00E057E5">
        <w:rPr>
          <w:rFonts w:cs="Times New Roman"/>
          <w:color w:val="000000"/>
        </w:rPr>
        <w:t xml:space="preserve"> </w:t>
      </w:r>
      <w:r w:rsidRPr="00E057E5">
        <w:rPr>
          <w:rFonts w:cs="Times New Roman"/>
          <w:color w:val="000000"/>
        </w:rPr>
        <w:t>students is a shared responsibility among students, faculty and administrators. This relationship is based</w:t>
      </w:r>
      <w:r w:rsidR="00243317" w:rsidRPr="00E057E5">
        <w:rPr>
          <w:rFonts w:cs="Times New Roman"/>
          <w:color w:val="000000"/>
        </w:rPr>
        <w:t xml:space="preserve"> </w:t>
      </w:r>
      <w:r w:rsidRPr="00E057E5">
        <w:rPr>
          <w:rFonts w:cs="Times New Roman"/>
          <w:color w:val="000000"/>
        </w:rPr>
        <w:t>on respect of individual rights, the dignity of the individual and the University community's shared</w:t>
      </w:r>
      <w:r w:rsidR="00243317" w:rsidRPr="00E057E5">
        <w:rPr>
          <w:rFonts w:cs="Times New Roman"/>
          <w:color w:val="000000"/>
        </w:rPr>
        <w:t xml:space="preserve"> </w:t>
      </w:r>
      <w:r w:rsidRPr="00E057E5">
        <w:rPr>
          <w:rFonts w:cs="Times New Roman"/>
          <w:color w:val="000000"/>
        </w:rPr>
        <w:t>commitment to an open and supportive learning environment. Students requiring service or</w:t>
      </w:r>
      <w:r w:rsidR="00243317" w:rsidRPr="00E057E5">
        <w:rPr>
          <w:rFonts w:cs="Times New Roman"/>
          <w:color w:val="000000"/>
        </w:rPr>
        <w:t xml:space="preserve"> </w:t>
      </w:r>
      <w:r w:rsidRPr="00E057E5">
        <w:rPr>
          <w:rFonts w:cs="Times New Roman"/>
          <w:color w:val="000000"/>
        </w:rPr>
        <w:t>accommodation, whether due to an identified, ongoing disability or a short-term disability should contact</w:t>
      </w:r>
      <w:r w:rsidR="00243317" w:rsidRPr="00E057E5">
        <w:rPr>
          <w:rFonts w:cs="Times New Roman"/>
          <w:color w:val="000000"/>
        </w:rPr>
        <w:t xml:space="preserve"> </w:t>
      </w:r>
      <w:r w:rsidRPr="00E057E5">
        <w:rPr>
          <w:rFonts w:cs="Times New Roman"/>
          <w:color w:val="000000"/>
        </w:rPr>
        <w:t xml:space="preserve">the </w:t>
      </w:r>
      <w:r w:rsidR="00063D9B" w:rsidRPr="00E057E5">
        <w:rPr>
          <w:rFonts w:cs="Times New Roman"/>
          <w:color w:val="000000"/>
        </w:rPr>
        <w:t>Student Accessibility Services (SAS), formerly Centre for Students</w:t>
      </w:r>
      <w:r w:rsidRPr="00E057E5">
        <w:rPr>
          <w:rFonts w:cs="Times New Roman"/>
          <w:color w:val="000000"/>
        </w:rPr>
        <w:t xml:space="preserve"> with Disabilities</w:t>
      </w:r>
      <w:r w:rsidR="00063D9B" w:rsidRPr="00E057E5">
        <w:rPr>
          <w:rFonts w:cs="Times New Roman"/>
          <w:color w:val="000000"/>
        </w:rPr>
        <w:t xml:space="preserve"> (CSD), </w:t>
      </w:r>
      <w:r w:rsidRPr="00E057E5">
        <w:rPr>
          <w:rFonts w:cs="Times New Roman"/>
          <w:color w:val="000000"/>
        </w:rPr>
        <w:t xml:space="preserve">as soon as possible. </w:t>
      </w:r>
    </w:p>
    <w:p w:rsidR="007F1643" w:rsidRPr="00E057E5" w:rsidRDefault="007F1643" w:rsidP="00344E45">
      <w:pPr>
        <w:autoSpaceDE w:val="0"/>
        <w:autoSpaceDN w:val="0"/>
        <w:adjustRightInd w:val="0"/>
        <w:spacing w:after="0" w:line="240" w:lineRule="auto"/>
        <w:rPr>
          <w:rFonts w:cs="Times New Roman"/>
          <w:color w:val="000000"/>
        </w:rPr>
      </w:pPr>
    </w:p>
    <w:p w:rsidR="00DD7338" w:rsidRPr="00E057E5" w:rsidRDefault="00344E45" w:rsidP="00344E45">
      <w:pPr>
        <w:autoSpaceDE w:val="0"/>
        <w:autoSpaceDN w:val="0"/>
        <w:adjustRightInd w:val="0"/>
        <w:spacing w:after="0" w:line="240" w:lineRule="auto"/>
      </w:pPr>
      <w:r w:rsidRPr="00E057E5">
        <w:rPr>
          <w:rFonts w:cs="Times New Roman"/>
          <w:color w:val="000000"/>
        </w:rPr>
        <w:t xml:space="preserve">For more information, contact </w:t>
      </w:r>
      <w:r w:rsidR="00063D9B" w:rsidRPr="00E057E5">
        <w:rPr>
          <w:rFonts w:cs="Times New Roman"/>
          <w:color w:val="000000"/>
        </w:rPr>
        <w:t>SAS</w:t>
      </w:r>
      <w:r w:rsidRPr="00E057E5">
        <w:rPr>
          <w:rFonts w:cs="Times New Roman"/>
          <w:color w:val="000000"/>
        </w:rPr>
        <w:t xml:space="preserve"> at 519-824-412</w:t>
      </w:r>
      <w:r w:rsidR="00063D9B" w:rsidRPr="00E057E5">
        <w:rPr>
          <w:rFonts w:cs="Times New Roman"/>
          <w:color w:val="000000"/>
        </w:rPr>
        <w:t>0 ext. 56208 or email sas</w:t>
      </w:r>
      <w:r w:rsidRPr="00E057E5">
        <w:rPr>
          <w:rFonts w:cs="Times New Roman"/>
          <w:color w:val="000000"/>
        </w:rPr>
        <w:t xml:space="preserve">@uoguelph.ca or </w:t>
      </w:r>
      <w:r w:rsidR="008E71E8" w:rsidRPr="00E057E5">
        <w:rPr>
          <w:rFonts w:cs="Times New Roman"/>
          <w:color w:val="000000"/>
        </w:rPr>
        <w:t>visit</w:t>
      </w:r>
      <w:r w:rsidRPr="00E057E5">
        <w:rPr>
          <w:rFonts w:cs="Times New Roman"/>
          <w:color w:val="000000"/>
        </w:rPr>
        <w:t xml:space="preserve"> the </w:t>
      </w:r>
      <w:hyperlink r:id="rId11" w:history="1">
        <w:r w:rsidR="008E71E8" w:rsidRPr="00E057E5">
          <w:rPr>
            <w:rStyle w:val="Hyperlink"/>
            <w:rFonts w:cs="Times New Roman"/>
          </w:rPr>
          <w:t xml:space="preserve">Student Accessibility Services </w:t>
        </w:r>
        <w:r w:rsidRPr="00E057E5">
          <w:rPr>
            <w:rStyle w:val="Hyperlink"/>
            <w:rFonts w:cs="Times New Roman"/>
          </w:rPr>
          <w:t>website</w:t>
        </w:r>
        <w:r w:rsidR="008E71E8" w:rsidRPr="00E057E5">
          <w:rPr>
            <w:rStyle w:val="Hyperlink"/>
            <w:rFonts w:cs="Times New Roman"/>
          </w:rPr>
          <w:t xml:space="preserve"> </w:t>
        </w:r>
        <w:r w:rsidR="0088531D" w:rsidRPr="00E057E5">
          <w:rPr>
            <w:rStyle w:val="Hyperlink"/>
            <w:rFonts w:cs="Times New Roman"/>
          </w:rPr>
          <w:t>(http://www.uoguelph.ca/csd/)</w:t>
        </w:r>
      </w:hyperlink>
      <w:r w:rsidR="0088531D" w:rsidRPr="00E057E5">
        <w:rPr>
          <w:rFonts w:cs="Times New Roman"/>
          <w:color w:val="000000"/>
        </w:rPr>
        <w:t xml:space="preserve">. </w:t>
      </w:r>
    </w:p>
    <w:p w:rsidR="0088531D" w:rsidRPr="00E057E5"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Pr="00E057E5" w:rsidRDefault="00801D9A" w:rsidP="00801D9A">
      <w:pPr>
        <w:autoSpaceDE w:val="0"/>
        <w:autoSpaceDN w:val="0"/>
        <w:adjustRightInd w:val="0"/>
        <w:spacing w:after="0" w:line="240" w:lineRule="auto"/>
        <w:rPr>
          <w:rFonts w:cs="Times New Roman"/>
          <w:color w:val="000000"/>
        </w:rPr>
      </w:pPr>
      <w:r w:rsidRPr="00E057E5">
        <w:rPr>
          <w:rFonts w:cs="Times New Roman"/>
          <w:color w:val="000000"/>
          <w:lang w:val="en-CA"/>
        </w:rPr>
        <w:t xml:space="preserve">End of semester course and instructor evaluations provide students the opportunity to have their comments and opinions </w:t>
      </w:r>
      <w:r w:rsidRPr="00E057E5">
        <w:rPr>
          <w:rFonts w:cs="Times New Roman"/>
          <w:color w:val="000000"/>
        </w:rPr>
        <w:t>used as an important component in the Faculty Tenure and Promotion process, and as valuable feedback to help instructors enhance the quality of their teaching effectiveness and course delivery. </w:t>
      </w:r>
    </w:p>
    <w:p w:rsidR="00801D9A" w:rsidRPr="00E057E5" w:rsidRDefault="00801D9A" w:rsidP="00801D9A">
      <w:pPr>
        <w:autoSpaceDE w:val="0"/>
        <w:autoSpaceDN w:val="0"/>
        <w:adjustRightInd w:val="0"/>
        <w:spacing w:after="0" w:line="240" w:lineRule="auto"/>
        <w:rPr>
          <w:rFonts w:cs="Times New Roman"/>
          <w:color w:val="000000"/>
        </w:rPr>
      </w:pPr>
    </w:p>
    <w:p w:rsidR="00801D9A" w:rsidRPr="00E057E5" w:rsidRDefault="005E1477" w:rsidP="00801D9A">
      <w:pPr>
        <w:autoSpaceDE w:val="0"/>
        <w:autoSpaceDN w:val="0"/>
        <w:adjustRightInd w:val="0"/>
        <w:spacing w:after="0" w:line="240" w:lineRule="auto"/>
        <w:rPr>
          <w:rFonts w:cs="Times New Roman"/>
          <w:color w:val="000000"/>
        </w:rPr>
      </w:pPr>
      <w:r w:rsidRPr="00E057E5">
        <w:rPr>
          <w:rFonts w:ascii="Calibri" w:hAnsi="Calibri"/>
          <w:color w:val="000000"/>
          <w:lang w:val="en-CA"/>
        </w:rPr>
        <w:t xml:space="preserve">While many course evaluations are conducted in class others are now conducted </w:t>
      </w:r>
      <w:r w:rsidR="00801D9A" w:rsidRPr="00E057E5">
        <w:rPr>
          <w:rFonts w:ascii="Calibri" w:hAnsi="Calibri"/>
          <w:color w:val="000000"/>
          <w:lang w:val="en-CA"/>
        </w:rPr>
        <w:t xml:space="preserve">online. </w:t>
      </w:r>
      <w:r w:rsidR="00801D9A" w:rsidRPr="00E057E5">
        <w:rPr>
          <w:color w:val="000000"/>
        </w:rPr>
        <w:t xml:space="preserve">Please refer to the </w:t>
      </w:r>
      <w:hyperlink r:id="rId12" w:history="1">
        <w:r w:rsidR="00801D9A" w:rsidRPr="00E057E5">
          <w:rPr>
            <w:rStyle w:val="Hyperlink"/>
            <w:rFonts w:cs="Times New Roman"/>
          </w:rPr>
          <w:t>Course and Instructor Evaluation Website</w:t>
        </w:r>
      </w:hyperlink>
      <w:r w:rsidR="00801D9A" w:rsidRPr="00E057E5">
        <w:rPr>
          <w:rStyle w:val="Strong"/>
          <w:b w:val="0"/>
          <w:sz w:val="22"/>
          <w:szCs w:val="22"/>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Pr="00E057E5" w:rsidRDefault="006D2A8B" w:rsidP="006D2A8B">
      <w:pPr>
        <w:autoSpaceDE w:val="0"/>
        <w:autoSpaceDN w:val="0"/>
        <w:adjustRightInd w:val="0"/>
        <w:spacing w:after="0" w:line="240" w:lineRule="auto"/>
        <w:rPr>
          <w:rFonts w:cs="Times New Roman"/>
          <w:color w:val="000000"/>
        </w:rPr>
      </w:pPr>
      <w:r w:rsidRPr="00E057E5">
        <w:rPr>
          <w:rFonts w:cs="Times New Roman"/>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E057E5">
          <w:rPr>
            <w:rStyle w:val="Hyperlink"/>
            <w:rFonts w:cs="Times New Roman"/>
          </w:rPr>
          <w:t>Section III (Schedule of Dates) of the Undergraduate Calendar</w:t>
        </w:r>
      </w:hyperlink>
      <w:r w:rsidRPr="00E057E5">
        <w:rPr>
          <w:rFonts w:cs="Times New Roman"/>
          <w:color w:val="000000"/>
        </w:rPr>
        <w:t xml:space="preserve">. </w:t>
      </w:r>
    </w:p>
    <w:p w:rsidR="006D2A8B" w:rsidRPr="00E057E5" w:rsidRDefault="006D2A8B" w:rsidP="006D2A8B">
      <w:pPr>
        <w:autoSpaceDE w:val="0"/>
        <w:autoSpaceDN w:val="0"/>
        <w:adjustRightInd w:val="0"/>
        <w:spacing w:after="0" w:line="240" w:lineRule="auto"/>
        <w:rPr>
          <w:rFonts w:cs="Times New Roman"/>
          <w:color w:val="000000"/>
        </w:rPr>
      </w:pPr>
    </w:p>
    <w:p w:rsidR="00801D9A" w:rsidRPr="00E057E5" w:rsidRDefault="006D2A8B" w:rsidP="006D2A8B">
      <w:pPr>
        <w:autoSpaceDE w:val="0"/>
        <w:autoSpaceDN w:val="0"/>
        <w:adjustRightInd w:val="0"/>
        <w:spacing w:after="0" w:line="240" w:lineRule="auto"/>
        <w:rPr>
          <w:rFonts w:cs="Times New Roman"/>
          <w:color w:val="000000"/>
        </w:rPr>
      </w:pPr>
      <w:r w:rsidRPr="00E057E5">
        <w:rPr>
          <w:rFonts w:cs="Times New Roman"/>
          <w:color w:val="000000"/>
        </w:rPr>
        <w:t xml:space="preserve">The drop period for two semester courses starts at the beginning of </w:t>
      </w:r>
      <w:proofErr w:type="gramStart"/>
      <w:r w:rsidRPr="00E057E5">
        <w:rPr>
          <w:rFonts w:cs="Times New Roman"/>
          <w:color w:val="000000"/>
        </w:rPr>
        <w:t>the add</w:t>
      </w:r>
      <w:proofErr w:type="gramEnd"/>
      <w:r w:rsidRPr="00E057E5">
        <w:rPr>
          <w:rFonts w:cs="Times New Roman"/>
          <w:color w:val="000000"/>
        </w:rPr>
        <w:t xml:space="preserve"> period in the first semester and extends to the last day of the add period in the second semester. </w:t>
      </w:r>
    </w:p>
    <w:p w:rsidR="006D2A8B" w:rsidRPr="00E057E5" w:rsidRDefault="006D2A8B" w:rsidP="006D2A8B">
      <w:pPr>
        <w:autoSpaceDE w:val="0"/>
        <w:autoSpaceDN w:val="0"/>
        <w:adjustRightInd w:val="0"/>
        <w:spacing w:after="0" w:line="240" w:lineRule="auto"/>
        <w:rPr>
          <w:rFonts w:cs="Times New Roman"/>
          <w:color w:val="000000"/>
        </w:rPr>
      </w:pPr>
    </w:p>
    <w:p w:rsidR="00DD7338" w:rsidRPr="00E057E5" w:rsidRDefault="002B1BDC" w:rsidP="00C405CE">
      <w:pPr>
        <w:autoSpaceDE w:val="0"/>
        <w:autoSpaceDN w:val="0"/>
        <w:adjustRightInd w:val="0"/>
        <w:spacing w:after="0" w:line="240" w:lineRule="auto"/>
        <w:rPr>
          <w:rStyle w:val="Hyperlink"/>
          <w:u w:val="none"/>
        </w:rPr>
      </w:pPr>
      <w:r w:rsidRPr="00E057E5">
        <w:rPr>
          <w:rFonts w:cs="Times New Roman"/>
          <w:color w:val="000000"/>
        </w:rPr>
        <w:t>I</w:t>
      </w:r>
      <w:r w:rsidR="00381273" w:rsidRPr="00E057E5">
        <w:rPr>
          <w:rFonts w:cs="Times New Roman"/>
          <w:color w:val="000000"/>
        </w:rPr>
        <w:t xml:space="preserve">nformation about </w:t>
      </w:r>
      <w:r w:rsidR="00C405CE" w:rsidRPr="00E057E5">
        <w:rPr>
          <w:rFonts w:cs="Times New Roman"/>
          <w:color w:val="000000"/>
        </w:rPr>
        <w:t xml:space="preserve">Dropping Courses can be found in </w:t>
      </w:r>
      <w:hyperlink r:id="rId14" w:history="1">
        <w:r w:rsidRPr="00E057E5">
          <w:rPr>
            <w:rStyle w:val="Hyperlink"/>
            <w:rFonts w:cs="Times New Roman"/>
          </w:rPr>
          <w:t>Section VIII</w:t>
        </w:r>
        <w:r w:rsidR="008E71E8" w:rsidRPr="00E057E5">
          <w:rPr>
            <w:rStyle w:val="Hyperlink"/>
            <w:rFonts w:cs="Times New Roman"/>
          </w:rPr>
          <w:t xml:space="preserve"> (</w:t>
        </w:r>
        <w:r w:rsidRPr="00E057E5">
          <w:rPr>
            <w:rStyle w:val="Hyperlink"/>
            <w:rFonts w:cs="Times New Roman"/>
          </w:rPr>
          <w:t>Un</w:t>
        </w:r>
        <w:r w:rsidR="00381273" w:rsidRPr="00E057E5">
          <w:rPr>
            <w:rStyle w:val="Hyperlink"/>
            <w:rFonts w:cs="Times New Roman"/>
          </w:rPr>
          <w:t>dergraduate Degree Regulations and</w:t>
        </w:r>
        <w:r w:rsidRPr="00E057E5">
          <w:rPr>
            <w:rStyle w:val="Hyperlink"/>
            <w:rFonts w:cs="Times New Roman"/>
          </w:rPr>
          <w:t xml:space="preserve"> Procedures</w:t>
        </w:r>
        <w:r w:rsidR="008E71E8" w:rsidRPr="00E057E5">
          <w:rPr>
            <w:rStyle w:val="Hyperlink"/>
            <w:rFonts w:cs="Times New Roman"/>
          </w:rPr>
          <w:t>)</w:t>
        </w:r>
        <w:r w:rsidRPr="00E057E5">
          <w:rPr>
            <w:rStyle w:val="Hyperlink"/>
            <w:rFonts w:cs="Times New Roman"/>
          </w:rPr>
          <w:t xml:space="preserve"> of </w:t>
        </w:r>
        <w:r w:rsidR="00344E45" w:rsidRPr="00E057E5">
          <w:rPr>
            <w:rStyle w:val="Hyperlink"/>
            <w:rFonts w:cs="Times New Roman"/>
          </w:rPr>
          <w:t xml:space="preserve">the </w:t>
        </w:r>
        <w:r w:rsidR="00C405CE" w:rsidRPr="00E057E5">
          <w:rPr>
            <w:rStyle w:val="Hyperlink"/>
            <w:rFonts w:cs="Times New Roman"/>
          </w:rPr>
          <w:t>Undergraduate</w:t>
        </w:r>
        <w:r w:rsidR="00E6754D" w:rsidRPr="00E057E5">
          <w:rPr>
            <w:rStyle w:val="Hyperlink"/>
            <w:rFonts w:cs="Times New Roman"/>
          </w:rPr>
          <w:t xml:space="preserve"> Calendar</w:t>
        </w:r>
      </w:hyperlink>
      <w:r w:rsidR="00E6754D" w:rsidRPr="00E057E5">
        <w:rPr>
          <w:rFonts w:cs="Times New Roman"/>
          <w:color w:val="000000"/>
        </w:rPr>
        <w:t>.</w:t>
      </w:r>
      <w:r w:rsidR="00C405CE" w:rsidRPr="00E057E5">
        <w:rPr>
          <w:rFonts w:cs="Times New Roman"/>
          <w:color w:val="000000"/>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F8F"/>
    <w:multiLevelType w:val="hybridMultilevel"/>
    <w:tmpl w:val="7E365C84"/>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60740"/>
    <w:multiLevelType w:val="hybridMultilevel"/>
    <w:tmpl w:val="A7CA58D2"/>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6026C7"/>
    <w:multiLevelType w:val="hybridMultilevel"/>
    <w:tmpl w:val="9D50AA8C"/>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D3206"/>
    <w:multiLevelType w:val="hybridMultilevel"/>
    <w:tmpl w:val="808C1C40"/>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333D2"/>
    <w:rsid w:val="000460C2"/>
    <w:rsid w:val="00063D9B"/>
    <w:rsid w:val="000A5060"/>
    <w:rsid w:val="00100E42"/>
    <w:rsid w:val="00120B7B"/>
    <w:rsid w:val="00135923"/>
    <w:rsid w:val="0017227A"/>
    <w:rsid w:val="00172680"/>
    <w:rsid w:val="001905AF"/>
    <w:rsid w:val="001A6846"/>
    <w:rsid w:val="001D4D8B"/>
    <w:rsid w:val="001E3DF9"/>
    <w:rsid w:val="001F3C24"/>
    <w:rsid w:val="00217E1C"/>
    <w:rsid w:val="00224224"/>
    <w:rsid w:val="002400EF"/>
    <w:rsid w:val="00243317"/>
    <w:rsid w:val="00244565"/>
    <w:rsid w:val="002532BF"/>
    <w:rsid w:val="0028312C"/>
    <w:rsid w:val="00287EFE"/>
    <w:rsid w:val="002A415C"/>
    <w:rsid w:val="002B1BDC"/>
    <w:rsid w:val="002D14A4"/>
    <w:rsid w:val="002F0A10"/>
    <w:rsid w:val="00311346"/>
    <w:rsid w:val="00344E45"/>
    <w:rsid w:val="00351D9F"/>
    <w:rsid w:val="00363CAA"/>
    <w:rsid w:val="00381273"/>
    <w:rsid w:val="003B30A7"/>
    <w:rsid w:val="003F36E1"/>
    <w:rsid w:val="00402818"/>
    <w:rsid w:val="00405963"/>
    <w:rsid w:val="0041738B"/>
    <w:rsid w:val="0042771D"/>
    <w:rsid w:val="0044175B"/>
    <w:rsid w:val="00454DF4"/>
    <w:rsid w:val="004973B0"/>
    <w:rsid w:val="004E42DC"/>
    <w:rsid w:val="005A31BB"/>
    <w:rsid w:val="005C58DF"/>
    <w:rsid w:val="005E1477"/>
    <w:rsid w:val="005F2811"/>
    <w:rsid w:val="00616685"/>
    <w:rsid w:val="006D1DE3"/>
    <w:rsid w:val="006D2A8B"/>
    <w:rsid w:val="006E3ADE"/>
    <w:rsid w:val="006E4404"/>
    <w:rsid w:val="006F434D"/>
    <w:rsid w:val="00776E02"/>
    <w:rsid w:val="007C254B"/>
    <w:rsid w:val="007E62E0"/>
    <w:rsid w:val="007F1643"/>
    <w:rsid w:val="00801D9A"/>
    <w:rsid w:val="008044CD"/>
    <w:rsid w:val="00815B18"/>
    <w:rsid w:val="00825F74"/>
    <w:rsid w:val="00866634"/>
    <w:rsid w:val="00872A86"/>
    <w:rsid w:val="00883376"/>
    <w:rsid w:val="0088531D"/>
    <w:rsid w:val="008A16E0"/>
    <w:rsid w:val="008A7E6B"/>
    <w:rsid w:val="008E410D"/>
    <w:rsid w:val="008E71E8"/>
    <w:rsid w:val="00901A93"/>
    <w:rsid w:val="00941439"/>
    <w:rsid w:val="00955F38"/>
    <w:rsid w:val="00975010"/>
    <w:rsid w:val="009D4590"/>
    <w:rsid w:val="009E3800"/>
    <w:rsid w:val="00A011C1"/>
    <w:rsid w:val="00A15CE8"/>
    <w:rsid w:val="00A57956"/>
    <w:rsid w:val="00A74602"/>
    <w:rsid w:val="00A840AC"/>
    <w:rsid w:val="00A871BE"/>
    <w:rsid w:val="00A908EA"/>
    <w:rsid w:val="00A910CF"/>
    <w:rsid w:val="00AB6D40"/>
    <w:rsid w:val="00AC5031"/>
    <w:rsid w:val="00AE4F66"/>
    <w:rsid w:val="00AF4B64"/>
    <w:rsid w:val="00B1503E"/>
    <w:rsid w:val="00B761FD"/>
    <w:rsid w:val="00BB7CDF"/>
    <w:rsid w:val="00BD0627"/>
    <w:rsid w:val="00BE2796"/>
    <w:rsid w:val="00BE397C"/>
    <w:rsid w:val="00BE4AE4"/>
    <w:rsid w:val="00C03F89"/>
    <w:rsid w:val="00C1785B"/>
    <w:rsid w:val="00C405CE"/>
    <w:rsid w:val="00C6390F"/>
    <w:rsid w:val="00CA4993"/>
    <w:rsid w:val="00CB45BD"/>
    <w:rsid w:val="00CD765A"/>
    <w:rsid w:val="00D31269"/>
    <w:rsid w:val="00D3790E"/>
    <w:rsid w:val="00D41DC9"/>
    <w:rsid w:val="00D50CC1"/>
    <w:rsid w:val="00DA1703"/>
    <w:rsid w:val="00DA2638"/>
    <w:rsid w:val="00DB09AF"/>
    <w:rsid w:val="00DC6544"/>
    <w:rsid w:val="00DD3E45"/>
    <w:rsid w:val="00DD7338"/>
    <w:rsid w:val="00E057E5"/>
    <w:rsid w:val="00E24C2E"/>
    <w:rsid w:val="00E41CD8"/>
    <w:rsid w:val="00E50E12"/>
    <w:rsid w:val="00E6754D"/>
    <w:rsid w:val="00EB373C"/>
    <w:rsid w:val="00EF5F86"/>
    <w:rsid w:val="00F06234"/>
    <w:rsid w:val="00FD493B"/>
    <w:rsid w:val="00FD494E"/>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ckers@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pereirab@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9229-C474-4EE0-963B-E823576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2015-09-10T15:08:00Z</cp:lastPrinted>
  <dcterms:created xsi:type="dcterms:W3CDTF">2017-06-26T18:16:00Z</dcterms:created>
  <dcterms:modified xsi:type="dcterms:W3CDTF">2017-06-26T18:16:00Z</dcterms:modified>
</cp:coreProperties>
</file>