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59A77A" w14:textId="5C082D42" w:rsidR="0097771F" w:rsidRDefault="00C6390F" w:rsidP="007C0379">
      <w:pPr>
        <w:pStyle w:val="Title"/>
      </w:pPr>
      <w:r>
        <w:t>Undergraduate</w:t>
      </w:r>
      <w:r w:rsidR="00B1503E">
        <w:t xml:space="preserve"> </w:t>
      </w:r>
      <w:r w:rsidR="0097771F">
        <w:t>Course Outline Form</w:t>
      </w:r>
      <w:r w:rsidR="00616685" w:rsidRPr="00A910CF">
        <w:t xml:space="preserve"> </w:t>
      </w:r>
    </w:p>
    <w:p w14:paraId="1B7F3D17" w14:textId="697AE43C" w:rsidR="00B1503E" w:rsidRDefault="00C61C2D" w:rsidP="00B1503E">
      <w:pPr>
        <w:pStyle w:val="Title"/>
        <w:jc w:val="center"/>
      </w:pPr>
      <w:r>
        <w:t>Fall 2017</w:t>
      </w:r>
      <w:r w:rsidR="0097771F">
        <w:t xml:space="preserve">, </w:t>
      </w:r>
      <w:proofErr w:type="gramStart"/>
      <w:r w:rsidR="00C91A75">
        <w:t>Winter</w:t>
      </w:r>
      <w:proofErr w:type="gramEnd"/>
      <w:r w:rsidR="00C91A75">
        <w:t xml:space="preserve"> 2018</w:t>
      </w:r>
      <w:r w:rsidR="0097771F">
        <w:t xml:space="preserve"> and Summer 2018 Semesters</w:t>
      </w:r>
    </w:p>
    <w:p w14:paraId="6767F5D4" w14:textId="1827D8D9" w:rsidR="00616685" w:rsidRPr="00BD0627" w:rsidRDefault="00BD0627" w:rsidP="00B1503E">
      <w:pPr>
        <w:pStyle w:val="Title"/>
        <w:jc w:val="center"/>
        <w:rPr>
          <w:sz w:val="24"/>
          <w:szCs w:val="24"/>
        </w:rPr>
      </w:pPr>
      <w:r w:rsidRPr="00B1503E">
        <w:rPr>
          <w:rStyle w:val="SubtitleChar"/>
        </w:rPr>
        <w:t xml:space="preserve">Revised </w:t>
      </w:r>
      <w:r w:rsidR="00C61C2D">
        <w:rPr>
          <w:rStyle w:val="SubtitleChar"/>
        </w:rPr>
        <w:t>June 27, 2017</w:t>
      </w:r>
      <w:r w:rsidR="005C3529">
        <w:rPr>
          <w:rStyle w:val="SubtitleChar"/>
        </w:rPr>
        <w:t xml:space="preserve"> </w:t>
      </w:r>
      <w:r w:rsidRPr="00B1503E">
        <w:rPr>
          <w:rStyle w:val="SubtitleChar"/>
        </w:rPr>
        <w:t>- JV</w:t>
      </w:r>
    </w:p>
    <w:p w14:paraId="1A4EA986" w14:textId="77777777" w:rsidR="00616685" w:rsidRPr="00120B7B" w:rsidRDefault="00616685" w:rsidP="00A910CF">
      <w:pPr>
        <w:pStyle w:val="Title"/>
      </w:pPr>
      <w:r w:rsidRPr="00A910CF">
        <w:t>Instructions</w:t>
      </w:r>
    </w:p>
    <w:p w14:paraId="56CA358C" w14:textId="77777777" w:rsidR="00616685" w:rsidRPr="00E24C2E" w:rsidRDefault="00616685" w:rsidP="00616685">
      <w:pPr>
        <w:pStyle w:val="ListParagraph"/>
        <w:numPr>
          <w:ilvl w:val="0"/>
          <w:numId w:val="1"/>
        </w:numPr>
        <w:rPr>
          <w:rStyle w:val="Strong"/>
        </w:rPr>
      </w:pPr>
      <w:r w:rsidRPr="00120B7B">
        <w:rPr>
          <w:rFonts w:cs="Times New Roman"/>
          <w:b/>
          <w:bCs/>
          <w:color w:val="000000"/>
          <w:sz w:val="24"/>
          <w:szCs w:val="36"/>
        </w:rPr>
        <w:t xml:space="preserve">The attached form is to be used for submitting course outlines electronically to the Chair, Director or Associate Director of your academic unit. </w:t>
      </w:r>
      <w:r w:rsidR="00E24C2E" w:rsidRPr="00E24C2E">
        <w:rPr>
          <w:rStyle w:val="Strong"/>
        </w:rPr>
        <w:t>This form is formatted and structured to be compliant with AODA requirements.</w:t>
      </w:r>
    </w:p>
    <w:p w14:paraId="26751AB8" w14:textId="77777777" w:rsidR="001905AF" w:rsidRPr="00120B7B" w:rsidRDefault="001905AF" w:rsidP="001905AF">
      <w:pPr>
        <w:pStyle w:val="ListParagraph"/>
        <w:numPr>
          <w:ilvl w:val="0"/>
          <w:numId w:val="1"/>
        </w:numPr>
        <w:rPr>
          <w:rFonts w:cs="Times New Roman"/>
          <w:b/>
          <w:bCs/>
          <w:color w:val="000000"/>
          <w:sz w:val="24"/>
          <w:szCs w:val="36"/>
          <w:lang w:val="en-CA"/>
        </w:rPr>
      </w:pPr>
      <w:r w:rsidRPr="00120B7B">
        <w:rPr>
          <w:rFonts w:cs="Times New Roman"/>
          <w:b/>
          <w:bCs/>
          <w:color w:val="000000"/>
          <w:sz w:val="24"/>
          <w:szCs w:val="36"/>
        </w:rPr>
        <w:t xml:space="preserve">Please note that </w:t>
      </w:r>
      <w:r w:rsidR="00100E42" w:rsidRPr="00120B7B">
        <w:rPr>
          <w:rFonts w:cs="Times New Roman"/>
          <w:b/>
          <w:bCs/>
          <w:color w:val="000000"/>
          <w:sz w:val="24"/>
          <w:szCs w:val="36"/>
        </w:rPr>
        <w:t xml:space="preserve">all </w:t>
      </w:r>
      <w:r w:rsidRPr="00120B7B">
        <w:rPr>
          <w:rFonts w:cs="Times New Roman"/>
          <w:b/>
          <w:bCs/>
          <w:color w:val="000000"/>
          <w:sz w:val="24"/>
          <w:szCs w:val="36"/>
        </w:rPr>
        <w:t xml:space="preserve">course outlines must be reviewed and approved </w:t>
      </w:r>
      <w:r w:rsidR="00100E42" w:rsidRPr="00120B7B">
        <w:rPr>
          <w:rFonts w:cs="Times New Roman"/>
          <w:b/>
          <w:bCs/>
          <w:color w:val="000000"/>
          <w:sz w:val="24"/>
          <w:szCs w:val="36"/>
        </w:rPr>
        <w:t>by the Chair, Director or Associate Director of your academic unit</w:t>
      </w:r>
      <w:r w:rsidR="008044CD" w:rsidRPr="00120B7B">
        <w:rPr>
          <w:rFonts w:cs="Times New Roman"/>
          <w:b/>
          <w:bCs/>
          <w:color w:val="000000"/>
          <w:sz w:val="24"/>
          <w:szCs w:val="36"/>
        </w:rPr>
        <w:t xml:space="preserve"> </w:t>
      </w:r>
      <w:r w:rsidRPr="00120B7B">
        <w:rPr>
          <w:rFonts w:cs="Times New Roman"/>
          <w:b/>
          <w:bCs/>
          <w:color w:val="000000"/>
          <w:sz w:val="24"/>
          <w:szCs w:val="36"/>
        </w:rPr>
        <w:t>prior to distribution.</w:t>
      </w:r>
    </w:p>
    <w:p w14:paraId="758EDD08" w14:textId="074DAEB1" w:rsidR="00616685" w:rsidRPr="00120B7B" w:rsidRDefault="00616685" w:rsidP="00616685">
      <w:pPr>
        <w:pStyle w:val="ListParagraph"/>
        <w:numPr>
          <w:ilvl w:val="0"/>
          <w:numId w:val="1"/>
        </w:numPr>
        <w:rPr>
          <w:rFonts w:cs="Times New Roman"/>
          <w:b/>
          <w:bCs/>
          <w:color w:val="000000"/>
          <w:sz w:val="24"/>
          <w:szCs w:val="36"/>
        </w:rPr>
      </w:pPr>
      <w:r w:rsidRPr="00120B7B">
        <w:rPr>
          <w:rFonts w:cs="Times New Roman"/>
          <w:b/>
          <w:bCs/>
          <w:color w:val="000000"/>
          <w:sz w:val="24"/>
          <w:szCs w:val="36"/>
        </w:rPr>
        <w:t xml:space="preserve">This form is to be used for all </w:t>
      </w:r>
      <w:r w:rsidR="00C6390F">
        <w:rPr>
          <w:rFonts w:cs="Times New Roman"/>
          <w:b/>
          <w:bCs/>
          <w:color w:val="000000"/>
          <w:sz w:val="24"/>
          <w:szCs w:val="36"/>
        </w:rPr>
        <w:t>undergraduate</w:t>
      </w:r>
      <w:r w:rsidRPr="00120B7B">
        <w:rPr>
          <w:rFonts w:cs="Times New Roman"/>
          <w:b/>
          <w:bCs/>
          <w:color w:val="000000"/>
          <w:sz w:val="24"/>
          <w:szCs w:val="36"/>
        </w:rPr>
        <w:t xml:space="preserve"> courses.</w:t>
      </w:r>
    </w:p>
    <w:p w14:paraId="04C27418" w14:textId="77777777" w:rsidR="00616685" w:rsidRPr="00120B7B" w:rsidRDefault="00616685" w:rsidP="00616685">
      <w:pPr>
        <w:pStyle w:val="ListParagraph"/>
        <w:numPr>
          <w:ilvl w:val="0"/>
          <w:numId w:val="1"/>
        </w:numPr>
        <w:rPr>
          <w:rFonts w:cs="Times New Roman"/>
          <w:b/>
          <w:bCs/>
          <w:color w:val="000000"/>
          <w:sz w:val="24"/>
          <w:szCs w:val="36"/>
        </w:rPr>
      </w:pPr>
      <w:r w:rsidRPr="00120B7B">
        <w:rPr>
          <w:rFonts w:cs="Times New Roman"/>
          <w:b/>
          <w:bCs/>
          <w:color w:val="000000"/>
          <w:sz w:val="24"/>
          <w:szCs w:val="36"/>
          <w:u w:val="single"/>
        </w:rPr>
        <w:t>Please do not modify the format of this form</w:t>
      </w:r>
      <w:r w:rsidRPr="00120B7B">
        <w:rPr>
          <w:rFonts w:cs="Times New Roman"/>
          <w:b/>
          <w:bCs/>
          <w:color w:val="000000"/>
          <w:sz w:val="24"/>
          <w:szCs w:val="36"/>
        </w:rPr>
        <w:t xml:space="preserve"> when submitting it to your department for review. Formatting changes (but NOT content changes) can be made to th</w:t>
      </w:r>
      <w:r w:rsidR="00100E42" w:rsidRPr="00120B7B">
        <w:rPr>
          <w:rFonts w:cs="Times New Roman"/>
          <w:b/>
          <w:bCs/>
          <w:color w:val="000000"/>
          <w:sz w:val="24"/>
          <w:szCs w:val="36"/>
        </w:rPr>
        <w:t>e version published for student</w:t>
      </w:r>
      <w:r w:rsidRPr="00120B7B">
        <w:rPr>
          <w:rFonts w:cs="Times New Roman"/>
          <w:b/>
          <w:bCs/>
          <w:color w:val="000000"/>
          <w:sz w:val="24"/>
          <w:szCs w:val="36"/>
        </w:rPr>
        <w:t xml:space="preserve"> use.</w:t>
      </w:r>
    </w:p>
    <w:p w14:paraId="32EC7DAF" w14:textId="3B663AA5" w:rsidR="004E42DC" w:rsidRPr="00120B7B" w:rsidRDefault="004E42DC" w:rsidP="00616685">
      <w:pPr>
        <w:pStyle w:val="ListParagraph"/>
        <w:numPr>
          <w:ilvl w:val="0"/>
          <w:numId w:val="1"/>
        </w:numPr>
        <w:rPr>
          <w:rFonts w:cs="Times New Roman"/>
          <w:b/>
          <w:bCs/>
          <w:color w:val="000000"/>
          <w:sz w:val="24"/>
          <w:szCs w:val="36"/>
        </w:rPr>
      </w:pPr>
      <w:r w:rsidRPr="00120B7B">
        <w:rPr>
          <w:rFonts w:cs="Times New Roman"/>
          <w:b/>
          <w:bCs/>
          <w:color w:val="000000"/>
          <w:sz w:val="24"/>
          <w:szCs w:val="36"/>
        </w:rPr>
        <w:t xml:space="preserve">Detailed instructions and guides are provided in </w:t>
      </w:r>
      <w:bookmarkStart w:id="0" w:name="_GoBack"/>
      <w:bookmarkEnd w:id="0"/>
      <w:r w:rsidRPr="00120B7B">
        <w:rPr>
          <w:rFonts w:cs="Times New Roman"/>
          <w:b/>
          <w:bCs/>
          <w:color w:val="000000"/>
          <w:sz w:val="24"/>
          <w:szCs w:val="36"/>
        </w:rPr>
        <w:t>text</w:t>
      </w:r>
      <w:r w:rsidR="001A6846">
        <w:rPr>
          <w:rFonts w:cs="Times New Roman"/>
          <w:b/>
          <w:bCs/>
          <w:color w:val="000000"/>
          <w:sz w:val="24"/>
          <w:szCs w:val="36"/>
        </w:rPr>
        <w:t xml:space="preserve"> and are also prefaced with an asterisk (*)</w:t>
      </w:r>
      <w:r w:rsidRPr="00120B7B">
        <w:rPr>
          <w:rFonts w:cs="Times New Roman"/>
          <w:b/>
          <w:bCs/>
          <w:color w:val="000000"/>
          <w:sz w:val="24"/>
          <w:szCs w:val="36"/>
        </w:rPr>
        <w:t>. Please replace this text in your final version.</w:t>
      </w:r>
    </w:p>
    <w:p w14:paraId="359E688F" w14:textId="77777777" w:rsidR="004E42DC" w:rsidRPr="00120B7B" w:rsidRDefault="004E42DC" w:rsidP="004E42DC">
      <w:pPr>
        <w:pStyle w:val="ListParagraph"/>
        <w:numPr>
          <w:ilvl w:val="0"/>
          <w:numId w:val="1"/>
        </w:numPr>
        <w:rPr>
          <w:rFonts w:cs="Times New Roman"/>
          <w:b/>
          <w:bCs/>
          <w:color w:val="000000"/>
          <w:sz w:val="24"/>
          <w:szCs w:val="36"/>
        </w:rPr>
      </w:pPr>
      <w:r w:rsidRPr="00120B7B">
        <w:rPr>
          <w:rFonts w:cs="Times New Roman"/>
          <w:b/>
          <w:bCs/>
          <w:color w:val="000000"/>
          <w:sz w:val="24"/>
          <w:szCs w:val="36"/>
        </w:rPr>
        <w:t>Content for each section (e.g. lecture content, grading policy, etc.) can be cut and pasted from existing course outlines.</w:t>
      </w:r>
    </w:p>
    <w:p w14:paraId="191E0274" w14:textId="77777777" w:rsidR="004E42DC" w:rsidRPr="00120B7B" w:rsidRDefault="004E42DC" w:rsidP="00616685">
      <w:pPr>
        <w:pStyle w:val="ListParagraph"/>
        <w:numPr>
          <w:ilvl w:val="0"/>
          <w:numId w:val="1"/>
        </w:numPr>
        <w:rPr>
          <w:rFonts w:cs="Times New Roman"/>
          <w:b/>
          <w:bCs/>
          <w:color w:val="000000"/>
          <w:sz w:val="24"/>
          <w:szCs w:val="36"/>
        </w:rPr>
      </w:pPr>
      <w:r w:rsidRPr="00120B7B">
        <w:rPr>
          <w:rFonts w:cs="Times New Roman"/>
          <w:b/>
          <w:bCs/>
          <w:color w:val="000000"/>
          <w:sz w:val="24"/>
          <w:szCs w:val="36"/>
        </w:rPr>
        <w:t xml:space="preserve">The completed forms will be transferred to an electronic archive. In subsequent semesters instructors will be able to load, edit and update their course outlines on-line. </w:t>
      </w:r>
    </w:p>
    <w:p w14:paraId="2F50E113" w14:textId="77777777" w:rsidR="00866634" w:rsidRPr="00DC6544" w:rsidRDefault="00866634" w:rsidP="00866634">
      <w:pPr>
        <w:rPr>
          <w:rStyle w:val="Strong"/>
        </w:rPr>
      </w:pPr>
      <w:r w:rsidRPr="00DC6544">
        <w:rPr>
          <w:rStyle w:val="Strong"/>
        </w:rPr>
        <w:t xml:space="preserve">IMPORTANT: </w:t>
      </w:r>
    </w:p>
    <w:p w14:paraId="00879675" w14:textId="77777777" w:rsidR="00866634" w:rsidRPr="00C03F89" w:rsidRDefault="00866634" w:rsidP="00866634">
      <w:pPr>
        <w:rPr>
          <w:rStyle w:val="Strong"/>
        </w:rPr>
      </w:pPr>
      <w:r w:rsidRPr="00C03F89">
        <w:rPr>
          <w:rStyle w:val="Strong"/>
        </w:rPr>
        <w:t xml:space="preserve">PLEASE NOTE THAT ASSIGNMENT DATES AND GRADE WEIGHTINGS CANNOT BE ALTERED DURING THE SEMESTER EXCEPT UNDER THE PROVISIONS OF SENATE POLICY. </w:t>
      </w:r>
    </w:p>
    <w:p w14:paraId="6CA3B8EE" w14:textId="06E537A0" w:rsidR="00593A1B" w:rsidRDefault="00866634" w:rsidP="00C03F89">
      <w:pPr>
        <w:rPr>
          <w:rStyle w:val="Strong"/>
        </w:rPr>
      </w:pPr>
      <w:r w:rsidRPr="00C03F89">
        <w:rPr>
          <w:rStyle w:val="Strong"/>
        </w:rPr>
        <w:t>A MINIMUM OF ONE GRADED ASSIGNMENT OR TEST MUST BE RETURNED TO STUDENTS PRIOR TO THE FORTIETH CLASS DAY.</w:t>
      </w:r>
      <w:r w:rsidR="00593A1B">
        <w:rPr>
          <w:rStyle w:val="Strong"/>
        </w:rPr>
        <w:br w:type="page"/>
      </w:r>
    </w:p>
    <w:p w14:paraId="6F6D31E1" w14:textId="4B1F84A4" w:rsidR="00C03F89" w:rsidRDefault="000D1C36" w:rsidP="00C03F89">
      <w:pPr>
        <w:rPr>
          <w:rFonts w:cs="Times New Roman"/>
          <w:b/>
          <w:bCs/>
          <w:color w:val="000000"/>
          <w:sz w:val="24"/>
          <w:szCs w:val="36"/>
        </w:rPr>
      </w:pPr>
      <w:r>
        <w:rPr>
          <w:rFonts w:cs="Times New Roman"/>
          <w:b/>
          <w:bCs/>
          <w:color w:val="000000"/>
          <w:sz w:val="24"/>
          <w:szCs w:val="36"/>
        </w:rPr>
        <w:lastRenderedPageBreak/>
        <w:br w:type="page"/>
      </w:r>
    </w:p>
    <w:p w14:paraId="5FFA65AA" w14:textId="63CEF3DB" w:rsidR="00C03F89" w:rsidRDefault="00C03F89">
      <w:pPr>
        <w:rPr>
          <w:rFonts w:cs="Times New Roman"/>
          <w:b/>
          <w:bCs/>
          <w:color w:val="000000"/>
          <w:sz w:val="24"/>
          <w:szCs w:val="36"/>
        </w:rPr>
      </w:pPr>
    </w:p>
    <w:p w14:paraId="241B2305" w14:textId="396FF461" w:rsidR="00344E45" w:rsidRPr="0097771F" w:rsidRDefault="00D31269" w:rsidP="00C03F89">
      <w:pPr>
        <w:pStyle w:val="Heading1"/>
        <w:rPr>
          <w:b w:val="0"/>
          <w:sz w:val="24"/>
        </w:rPr>
      </w:pPr>
      <w:r w:rsidRPr="00DC6544">
        <w:t xml:space="preserve">Course Outline Form: </w:t>
      </w:r>
      <w:r w:rsidR="00C61C2D">
        <w:t>Fall 2017</w:t>
      </w:r>
      <w:r w:rsidR="0097771F">
        <w:t xml:space="preserve"> </w:t>
      </w:r>
    </w:p>
    <w:p w14:paraId="70430D9C" w14:textId="77777777" w:rsidR="00344E45" w:rsidRPr="00DC6544" w:rsidRDefault="00344E45" w:rsidP="00DC6544">
      <w:pPr>
        <w:pStyle w:val="Heading2"/>
      </w:pPr>
      <w:r w:rsidRPr="00DC6544">
        <w:t>General Information</w:t>
      </w:r>
    </w:p>
    <w:p w14:paraId="576E0CE9" w14:textId="77777777" w:rsidR="00D31269" w:rsidRPr="00567E30" w:rsidRDefault="00D31269" w:rsidP="00344E45">
      <w:pPr>
        <w:autoSpaceDE w:val="0"/>
        <w:autoSpaceDN w:val="0"/>
        <w:adjustRightInd w:val="0"/>
        <w:spacing w:after="0" w:line="240" w:lineRule="auto"/>
        <w:rPr>
          <w:rFonts w:cs="Times New Roman"/>
          <w:bCs/>
          <w:sz w:val="28"/>
          <w:szCs w:val="36"/>
        </w:rPr>
      </w:pPr>
    </w:p>
    <w:p w14:paraId="71F20681" w14:textId="0C1AE510" w:rsidR="00567E30" w:rsidRDefault="00D31269" w:rsidP="00344E45">
      <w:pPr>
        <w:autoSpaceDE w:val="0"/>
        <w:autoSpaceDN w:val="0"/>
        <w:adjustRightInd w:val="0"/>
        <w:spacing w:after="0" w:line="240" w:lineRule="auto"/>
        <w:rPr>
          <w:rFonts w:cs="Times New Roman"/>
          <w:b/>
          <w:bCs/>
          <w:sz w:val="24"/>
          <w:szCs w:val="36"/>
        </w:rPr>
      </w:pPr>
      <w:r w:rsidRPr="00120B7B">
        <w:rPr>
          <w:rFonts w:cs="Times New Roman"/>
          <w:b/>
          <w:bCs/>
          <w:sz w:val="24"/>
          <w:szCs w:val="36"/>
        </w:rPr>
        <w:t xml:space="preserve">Course </w:t>
      </w:r>
      <w:r w:rsidR="00567E30">
        <w:rPr>
          <w:rFonts w:cs="Times New Roman"/>
          <w:b/>
          <w:bCs/>
          <w:sz w:val="24"/>
          <w:szCs w:val="36"/>
        </w:rPr>
        <w:t>Code:</w:t>
      </w:r>
      <w:r w:rsidR="00EF4F33">
        <w:rPr>
          <w:rFonts w:cs="Times New Roman"/>
          <w:b/>
          <w:bCs/>
          <w:sz w:val="24"/>
          <w:szCs w:val="36"/>
        </w:rPr>
        <w:t xml:space="preserve"> ENVS 322</w:t>
      </w:r>
      <w:r w:rsidR="002F5EE8">
        <w:rPr>
          <w:rFonts w:cs="Times New Roman"/>
          <w:b/>
          <w:bCs/>
          <w:sz w:val="24"/>
          <w:szCs w:val="36"/>
        </w:rPr>
        <w:t>0</w:t>
      </w:r>
    </w:p>
    <w:p w14:paraId="6031C852" w14:textId="77777777" w:rsidR="00567E30" w:rsidRPr="00567E30" w:rsidRDefault="00567E30" w:rsidP="00344E45">
      <w:pPr>
        <w:autoSpaceDE w:val="0"/>
        <w:autoSpaceDN w:val="0"/>
        <w:adjustRightInd w:val="0"/>
        <w:spacing w:after="0" w:line="240" w:lineRule="auto"/>
        <w:rPr>
          <w:rFonts w:cs="Times New Roman"/>
          <w:bCs/>
          <w:sz w:val="24"/>
          <w:szCs w:val="36"/>
        </w:rPr>
      </w:pPr>
    </w:p>
    <w:p w14:paraId="33F22E92" w14:textId="1AA526CE" w:rsidR="00344E45" w:rsidRPr="00120B7B" w:rsidRDefault="00567E30" w:rsidP="00344E45">
      <w:pPr>
        <w:autoSpaceDE w:val="0"/>
        <w:autoSpaceDN w:val="0"/>
        <w:adjustRightInd w:val="0"/>
        <w:spacing w:after="0" w:line="240" w:lineRule="auto"/>
        <w:rPr>
          <w:rFonts w:cs="Times New Roman"/>
          <w:b/>
          <w:bCs/>
          <w:sz w:val="24"/>
          <w:szCs w:val="36"/>
        </w:rPr>
      </w:pPr>
      <w:r>
        <w:rPr>
          <w:rFonts w:cs="Times New Roman"/>
          <w:b/>
          <w:bCs/>
          <w:sz w:val="24"/>
          <w:szCs w:val="36"/>
        </w:rPr>
        <w:t xml:space="preserve">Course </w:t>
      </w:r>
      <w:r w:rsidR="00EC690B">
        <w:rPr>
          <w:rFonts w:cs="Times New Roman"/>
          <w:b/>
          <w:bCs/>
          <w:sz w:val="24"/>
          <w:szCs w:val="36"/>
        </w:rPr>
        <w:t>Title:</w:t>
      </w:r>
    </w:p>
    <w:p w14:paraId="2BC502FE" w14:textId="599E7741" w:rsidR="00226397" w:rsidRDefault="002F5EE8" w:rsidP="00344E45">
      <w:pPr>
        <w:autoSpaceDE w:val="0"/>
        <w:autoSpaceDN w:val="0"/>
        <w:adjustRightInd w:val="0"/>
        <w:spacing w:after="0" w:line="240" w:lineRule="auto"/>
        <w:rPr>
          <w:rFonts w:cs="Times New Roman"/>
          <w:b/>
          <w:bCs/>
          <w:sz w:val="24"/>
          <w:szCs w:val="36"/>
        </w:rPr>
      </w:pPr>
      <w:r>
        <w:rPr>
          <w:rFonts w:cs="Times New Roman"/>
          <w:b/>
          <w:bCs/>
          <w:sz w:val="24"/>
          <w:szCs w:val="36"/>
        </w:rPr>
        <w:t>Terrestrial Chemistry</w:t>
      </w:r>
    </w:p>
    <w:p w14:paraId="41FB1D43" w14:textId="77777777" w:rsidR="002F5EE8" w:rsidRPr="00120B7B" w:rsidRDefault="002F5EE8" w:rsidP="00344E45">
      <w:pPr>
        <w:autoSpaceDE w:val="0"/>
        <w:autoSpaceDN w:val="0"/>
        <w:adjustRightInd w:val="0"/>
        <w:spacing w:after="0" w:line="240" w:lineRule="auto"/>
        <w:rPr>
          <w:rFonts w:cs="Times New Roman"/>
          <w:b/>
          <w:bCs/>
          <w:sz w:val="24"/>
          <w:szCs w:val="36"/>
        </w:rPr>
      </w:pPr>
    </w:p>
    <w:p w14:paraId="05255DAF" w14:textId="77777777" w:rsidR="00344E45" w:rsidRPr="00120B7B" w:rsidRDefault="00344E45" w:rsidP="00344E45">
      <w:pPr>
        <w:autoSpaceDE w:val="0"/>
        <w:autoSpaceDN w:val="0"/>
        <w:adjustRightInd w:val="0"/>
        <w:spacing w:after="0" w:line="240" w:lineRule="auto"/>
        <w:rPr>
          <w:rFonts w:cs="Times New Roman"/>
          <w:b/>
          <w:bCs/>
          <w:color w:val="000000"/>
          <w:sz w:val="24"/>
          <w:szCs w:val="24"/>
        </w:rPr>
      </w:pPr>
      <w:r w:rsidRPr="00120B7B">
        <w:rPr>
          <w:rFonts w:cs="Times New Roman"/>
          <w:b/>
          <w:bCs/>
          <w:color w:val="000000"/>
          <w:sz w:val="24"/>
          <w:szCs w:val="24"/>
        </w:rPr>
        <w:t>Course Description:</w:t>
      </w:r>
    </w:p>
    <w:p w14:paraId="0587A439" w14:textId="36295806" w:rsidR="00D31269" w:rsidRPr="00C03F89" w:rsidRDefault="00815D08" w:rsidP="00344E45">
      <w:pPr>
        <w:autoSpaceDE w:val="0"/>
        <w:autoSpaceDN w:val="0"/>
        <w:adjustRightInd w:val="0"/>
        <w:spacing w:after="0" w:line="240" w:lineRule="auto"/>
        <w:rPr>
          <w:rStyle w:val="Emphasis"/>
        </w:rPr>
      </w:pPr>
      <w:r>
        <w:rPr>
          <w:rStyle w:val="Emphasis"/>
        </w:rPr>
        <w:t xml:space="preserve"> </w:t>
      </w:r>
      <w:hyperlink r:id="rId7" w:history="1">
        <w:r w:rsidRPr="006116DE">
          <w:rPr>
            <w:rStyle w:val="Hyperlink"/>
            <w:rFonts w:cs="Times New Roman"/>
            <w:sz w:val="24"/>
            <w:szCs w:val="36"/>
          </w:rPr>
          <w:t>http://www.uoguelph.ca/academiccalendars/</w:t>
        </w:r>
      </w:hyperlink>
    </w:p>
    <w:p w14:paraId="38B11EF6" w14:textId="77777777" w:rsidR="00B13C3C" w:rsidRPr="00B13C3C" w:rsidRDefault="00B13C3C" w:rsidP="00B13C3C">
      <w:pPr>
        <w:spacing w:after="0" w:line="240" w:lineRule="auto"/>
        <w:rPr>
          <w:rFonts w:eastAsia="Times New Roman" w:cs="Times New Roman"/>
          <w:sz w:val="24"/>
          <w:szCs w:val="24"/>
        </w:rPr>
      </w:pPr>
      <w:r w:rsidRPr="00B13C3C">
        <w:rPr>
          <w:rFonts w:eastAsia="Times New Roman" w:cs="Arial"/>
          <w:color w:val="000000"/>
          <w:sz w:val="24"/>
          <w:szCs w:val="24"/>
          <w:shd w:val="clear" w:color="auto" w:fill="F0F0F0"/>
        </w:rPr>
        <w:t xml:space="preserve">This course surveys the </w:t>
      </w:r>
      <w:proofErr w:type="spellStart"/>
      <w:r w:rsidRPr="00B13C3C">
        <w:rPr>
          <w:rFonts w:eastAsia="Times New Roman" w:cs="Arial"/>
          <w:color w:val="000000"/>
          <w:sz w:val="24"/>
          <w:szCs w:val="24"/>
          <w:shd w:val="clear" w:color="auto" w:fill="F0F0F0"/>
        </w:rPr>
        <w:t>behaviour</w:t>
      </w:r>
      <w:proofErr w:type="spellEnd"/>
      <w:r w:rsidRPr="00B13C3C">
        <w:rPr>
          <w:rFonts w:eastAsia="Times New Roman" w:cs="Arial"/>
          <w:color w:val="000000"/>
          <w:sz w:val="24"/>
          <w:szCs w:val="24"/>
          <w:shd w:val="clear" w:color="auto" w:fill="F0F0F0"/>
        </w:rPr>
        <w:t xml:space="preserve"> of elements in the Earth's surface environments, encompassing soils and saturated (wetland, lake, river) sediments. The course is focused on understanding the factors that control the chemical processes governing soils and freshwater sediments through the reactions of the elements and molecules that they contain. Students will extend their fundamental understanding of chemistry to the materials of the Earth's upper crust.</w:t>
      </w:r>
    </w:p>
    <w:p w14:paraId="3FB3C12D" w14:textId="77777777" w:rsidR="00D31269" w:rsidRPr="00567E30" w:rsidRDefault="00D31269" w:rsidP="00344E45">
      <w:pPr>
        <w:autoSpaceDE w:val="0"/>
        <w:autoSpaceDN w:val="0"/>
        <w:adjustRightInd w:val="0"/>
        <w:spacing w:after="0" w:line="240" w:lineRule="auto"/>
        <w:rPr>
          <w:rFonts w:cs="Times New Roman"/>
          <w:bCs/>
          <w:color w:val="000000"/>
          <w:sz w:val="24"/>
          <w:szCs w:val="24"/>
        </w:rPr>
      </w:pPr>
    </w:p>
    <w:p w14:paraId="6E06A41A" w14:textId="77777777" w:rsidR="00344E45" w:rsidRPr="00120B7B" w:rsidRDefault="00344E45" w:rsidP="00344E45">
      <w:pPr>
        <w:autoSpaceDE w:val="0"/>
        <w:autoSpaceDN w:val="0"/>
        <w:adjustRightInd w:val="0"/>
        <w:spacing w:after="0" w:line="240" w:lineRule="auto"/>
        <w:rPr>
          <w:rFonts w:cs="Times New Roman"/>
          <w:b/>
          <w:bCs/>
          <w:color w:val="000000"/>
          <w:sz w:val="24"/>
          <w:szCs w:val="24"/>
        </w:rPr>
      </w:pPr>
      <w:r w:rsidRPr="00120B7B">
        <w:rPr>
          <w:rFonts w:cs="Times New Roman"/>
          <w:b/>
          <w:bCs/>
          <w:color w:val="000000"/>
          <w:sz w:val="24"/>
          <w:szCs w:val="24"/>
        </w:rPr>
        <w:t>Credit Weight:</w:t>
      </w:r>
    </w:p>
    <w:p w14:paraId="0FD26199" w14:textId="36EB66C5" w:rsidR="00D31269" w:rsidRPr="00567E30" w:rsidRDefault="00EC690B" w:rsidP="00344E45">
      <w:pPr>
        <w:autoSpaceDE w:val="0"/>
        <w:autoSpaceDN w:val="0"/>
        <w:adjustRightInd w:val="0"/>
        <w:spacing w:after="0" w:line="240" w:lineRule="auto"/>
        <w:rPr>
          <w:rFonts w:cs="Times New Roman"/>
          <w:bCs/>
          <w:color w:val="000000"/>
          <w:sz w:val="24"/>
          <w:szCs w:val="24"/>
        </w:rPr>
      </w:pPr>
      <w:r>
        <w:rPr>
          <w:rFonts w:cs="Times New Roman"/>
          <w:bCs/>
          <w:color w:val="000000"/>
          <w:sz w:val="24"/>
          <w:szCs w:val="24"/>
        </w:rPr>
        <w:t>0.5</w:t>
      </w:r>
    </w:p>
    <w:p w14:paraId="14F6F0A5" w14:textId="77777777" w:rsidR="00344E45" w:rsidRPr="00120B7B" w:rsidRDefault="00344E45" w:rsidP="00344E45">
      <w:pPr>
        <w:autoSpaceDE w:val="0"/>
        <w:autoSpaceDN w:val="0"/>
        <w:adjustRightInd w:val="0"/>
        <w:spacing w:after="0" w:line="240" w:lineRule="auto"/>
        <w:rPr>
          <w:rFonts w:cs="Times New Roman"/>
          <w:b/>
          <w:bCs/>
          <w:color w:val="000000"/>
          <w:sz w:val="24"/>
          <w:szCs w:val="24"/>
        </w:rPr>
      </w:pPr>
      <w:r w:rsidRPr="00120B7B">
        <w:rPr>
          <w:rFonts w:cs="Times New Roman"/>
          <w:b/>
          <w:bCs/>
          <w:color w:val="000000"/>
          <w:sz w:val="24"/>
          <w:szCs w:val="24"/>
        </w:rPr>
        <w:t>Academic Department (or campus):</w:t>
      </w:r>
    </w:p>
    <w:p w14:paraId="607A970C" w14:textId="7FD25EA4" w:rsidR="00D31269" w:rsidRPr="00567E30" w:rsidRDefault="00EC690B" w:rsidP="00344E45">
      <w:pPr>
        <w:autoSpaceDE w:val="0"/>
        <w:autoSpaceDN w:val="0"/>
        <w:adjustRightInd w:val="0"/>
        <w:spacing w:after="0" w:line="240" w:lineRule="auto"/>
        <w:rPr>
          <w:rFonts w:cs="Times New Roman"/>
          <w:bCs/>
          <w:color w:val="000000"/>
          <w:sz w:val="24"/>
          <w:szCs w:val="24"/>
        </w:rPr>
      </w:pPr>
      <w:r>
        <w:rPr>
          <w:rFonts w:cs="Times New Roman"/>
          <w:bCs/>
          <w:color w:val="000000"/>
          <w:sz w:val="24"/>
          <w:szCs w:val="24"/>
        </w:rPr>
        <w:t>School of Environmental Sciences</w:t>
      </w:r>
    </w:p>
    <w:p w14:paraId="5A018E89" w14:textId="77777777" w:rsidR="00344E45" w:rsidRPr="00120B7B" w:rsidRDefault="00344E45" w:rsidP="00344E45">
      <w:pPr>
        <w:autoSpaceDE w:val="0"/>
        <w:autoSpaceDN w:val="0"/>
        <w:adjustRightInd w:val="0"/>
        <w:spacing w:after="0" w:line="240" w:lineRule="auto"/>
        <w:rPr>
          <w:rFonts w:cs="Times New Roman"/>
          <w:b/>
          <w:bCs/>
          <w:color w:val="000000"/>
          <w:sz w:val="24"/>
          <w:szCs w:val="24"/>
        </w:rPr>
      </w:pPr>
      <w:r w:rsidRPr="00120B7B">
        <w:rPr>
          <w:rFonts w:cs="Times New Roman"/>
          <w:b/>
          <w:bCs/>
          <w:color w:val="000000"/>
          <w:sz w:val="24"/>
          <w:szCs w:val="24"/>
        </w:rPr>
        <w:t>Campus:</w:t>
      </w:r>
    </w:p>
    <w:p w14:paraId="08C5FC2F" w14:textId="4485B9EE" w:rsidR="00D31269" w:rsidRPr="00120B7B" w:rsidRDefault="00EC690B" w:rsidP="00344E45">
      <w:pPr>
        <w:autoSpaceDE w:val="0"/>
        <w:autoSpaceDN w:val="0"/>
        <w:adjustRightInd w:val="0"/>
        <w:spacing w:after="0" w:line="240" w:lineRule="auto"/>
        <w:rPr>
          <w:rFonts w:cs="Times New Roman"/>
          <w:color w:val="000000"/>
          <w:sz w:val="24"/>
          <w:szCs w:val="24"/>
        </w:rPr>
      </w:pPr>
      <w:r>
        <w:rPr>
          <w:rFonts w:cs="Times New Roman"/>
          <w:color w:val="000000"/>
          <w:sz w:val="24"/>
          <w:szCs w:val="24"/>
        </w:rPr>
        <w:t>Guelph</w:t>
      </w:r>
    </w:p>
    <w:p w14:paraId="2E684575" w14:textId="77777777" w:rsidR="00344E45" w:rsidRPr="00120B7B" w:rsidRDefault="00344E45" w:rsidP="00344E45">
      <w:pPr>
        <w:autoSpaceDE w:val="0"/>
        <w:autoSpaceDN w:val="0"/>
        <w:adjustRightInd w:val="0"/>
        <w:spacing w:after="0" w:line="240" w:lineRule="auto"/>
        <w:rPr>
          <w:rFonts w:cs="Times New Roman"/>
          <w:b/>
          <w:bCs/>
          <w:color w:val="000000"/>
          <w:sz w:val="24"/>
          <w:szCs w:val="24"/>
        </w:rPr>
      </w:pPr>
      <w:r w:rsidRPr="00120B7B">
        <w:rPr>
          <w:rFonts w:cs="Times New Roman"/>
          <w:b/>
          <w:bCs/>
          <w:color w:val="000000"/>
          <w:sz w:val="24"/>
          <w:szCs w:val="24"/>
        </w:rPr>
        <w:t>Semester Offering:</w:t>
      </w:r>
    </w:p>
    <w:p w14:paraId="713D5DB0" w14:textId="593ABF25" w:rsidR="00D31269" w:rsidRPr="00567E30" w:rsidRDefault="00EC690B" w:rsidP="00344E45">
      <w:pPr>
        <w:autoSpaceDE w:val="0"/>
        <w:autoSpaceDN w:val="0"/>
        <w:adjustRightInd w:val="0"/>
        <w:spacing w:after="0" w:line="240" w:lineRule="auto"/>
        <w:rPr>
          <w:rFonts w:cs="Times New Roman"/>
          <w:bCs/>
          <w:color w:val="000000"/>
          <w:sz w:val="24"/>
          <w:szCs w:val="24"/>
        </w:rPr>
      </w:pPr>
      <w:r>
        <w:rPr>
          <w:rFonts w:cs="Times New Roman"/>
          <w:bCs/>
          <w:color w:val="000000"/>
          <w:sz w:val="24"/>
          <w:szCs w:val="24"/>
        </w:rPr>
        <w:t>Fall 2017</w:t>
      </w:r>
    </w:p>
    <w:p w14:paraId="5A400E04" w14:textId="77777777" w:rsidR="00344E45" w:rsidRPr="00120B7B" w:rsidRDefault="00344E45" w:rsidP="00344E45">
      <w:pPr>
        <w:autoSpaceDE w:val="0"/>
        <w:autoSpaceDN w:val="0"/>
        <w:adjustRightInd w:val="0"/>
        <w:spacing w:after="0" w:line="240" w:lineRule="auto"/>
        <w:rPr>
          <w:rFonts w:cs="Times New Roman"/>
          <w:b/>
          <w:bCs/>
          <w:color w:val="000000"/>
          <w:sz w:val="24"/>
          <w:szCs w:val="24"/>
        </w:rPr>
      </w:pPr>
      <w:r w:rsidRPr="00120B7B">
        <w:rPr>
          <w:rFonts w:cs="Times New Roman"/>
          <w:b/>
          <w:bCs/>
          <w:color w:val="000000"/>
          <w:sz w:val="24"/>
          <w:szCs w:val="24"/>
        </w:rPr>
        <w:t>Class Schedule and Location:</w:t>
      </w:r>
    </w:p>
    <w:p w14:paraId="66668AA4" w14:textId="651123B3" w:rsidR="00D31269" w:rsidRDefault="00EF4F33" w:rsidP="00344E45">
      <w:pPr>
        <w:autoSpaceDE w:val="0"/>
        <w:autoSpaceDN w:val="0"/>
        <w:adjustRightInd w:val="0"/>
        <w:spacing w:after="0" w:line="240" w:lineRule="auto"/>
        <w:rPr>
          <w:rFonts w:cs="Times New Roman"/>
          <w:bCs/>
          <w:color w:val="000000"/>
          <w:sz w:val="24"/>
          <w:szCs w:val="24"/>
        </w:rPr>
      </w:pPr>
      <w:r>
        <w:rPr>
          <w:rFonts w:cs="Times New Roman"/>
          <w:bCs/>
          <w:color w:val="000000"/>
          <w:sz w:val="24"/>
          <w:szCs w:val="24"/>
        </w:rPr>
        <w:t>Lectures MW 12:30-13:20 ROZH 107</w:t>
      </w:r>
    </w:p>
    <w:p w14:paraId="2536D3BA" w14:textId="6099DA71" w:rsidR="004C3A70" w:rsidRDefault="00EF4F33" w:rsidP="00344E45">
      <w:pPr>
        <w:autoSpaceDE w:val="0"/>
        <w:autoSpaceDN w:val="0"/>
        <w:adjustRightInd w:val="0"/>
        <w:spacing w:after="0" w:line="240" w:lineRule="auto"/>
        <w:rPr>
          <w:rFonts w:cs="Times New Roman"/>
          <w:bCs/>
          <w:color w:val="000000"/>
          <w:sz w:val="24"/>
          <w:szCs w:val="24"/>
        </w:rPr>
      </w:pPr>
      <w:r>
        <w:rPr>
          <w:rFonts w:cs="Times New Roman"/>
          <w:bCs/>
          <w:color w:val="000000"/>
          <w:sz w:val="24"/>
          <w:szCs w:val="24"/>
        </w:rPr>
        <w:t>Seminar F 15:30-17</w:t>
      </w:r>
      <w:r w:rsidR="004C3A70">
        <w:rPr>
          <w:rFonts w:cs="Times New Roman"/>
          <w:bCs/>
          <w:color w:val="000000"/>
          <w:sz w:val="24"/>
          <w:szCs w:val="24"/>
        </w:rPr>
        <w:t>:20</w:t>
      </w:r>
      <w:r>
        <w:rPr>
          <w:rFonts w:cs="Times New Roman"/>
          <w:bCs/>
          <w:color w:val="000000"/>
          <w:sz w:val="24"/>
          <w:szCs w:val="24"/>
        </w:rPr>
        <w:t xml:space="preserve"> ALEX 309</w:t>
      </w:r>
    </w:p>
    <w:p w14:paraId="1FD7D45C" w14:textId="77777777" w:rsidR="004C3A70" w:rsidRPr="00567E30" w:rsidRDefault="004C3A70" w:rsidP="00344E45">
      <w:pPr>
        <w:autoSpaceDE w:val="0"/>
        <w:autoSpaceDN w:val="0"/>
        <w:adjustRightInd w:val="0"/>
        <w:spacing w:after="0" w:line="240" w:lineRule="auto"/>
        <w:rPr>
          <w:rFonts w:cs="Times New Roman"/>
          <w:bCs/>
          <w:color w:val="000000"/>
          <w:sz w:val="24"/>
          <w:szCs w:val="24"/>
        </w:rPr>
      </w:pPr>
    </w:p>
    <w:p w14:paraId="06E19198" w14:textId="77777777" w:rsidR="00344E45" w:rsidRPr="00120B7B" w:rsidRDefault="00D31269" w:rsidP="00DC6544">
      <w:pPr>
        <w:pStyle w:val="Heading2"/>
      </w:pPr>
      <w:r w:rsidRPr="00120B7B">
        <w:t>Instructor Information</w:t>
      </w:r>
    </w:p>
    <w:p w14:paraId="169B29CC" w14:textId="77777777" w:rsidR="00D31269" w:rsidRPr="00567E30" w:rsidRDefault="00D31269" w:rsidP="00344E45">
      <w:pPr>
        <w:autoSpaceDE w:val="0"/>
        <w:autoSpaceDN w:val="0"/>
        <w:adjustRightInd w:val="0"/>
        <w:spacing w:after="0" w:line="240" w:lineRule="auto"/>
        <w:rPr>
          <w:rFonts w:cs="Times New Roman"/>
          <w:bCs/>
          <w:color w:val="000000"/>
          <w:sz w:val="24"/>
          <w:szCs w:val="24"/>
        </w:rPr>
      </w:pPr>
    </w:p>
    <w:p w14:paraId="599F25B7" w14:textId="662FC939" w:rsidR="00344E45" w:rsidRPr="00120B7B" w:rsidRDefault="00344E45" w:rsidP="00344E45">
      <w:pPr>
        <w:autoSpaceDE w:val="0"/>
        <w:autoSpaceDN w:val="0"/>
        <w:adjustRightInd w:val="0"/>
        <w:spacing w:after="0" w:line="240" w:lineRule="auto"/>
        <w:rPr>
          <w:rFonts w:cs="Times New Roman"/>
          <w:bCs/>
          <w:color w:val="000000"/>
          <w:sz w:val="24"/>
          <w:szCs w:val="24"/>
        </w:rPr>
      </w:pPr>
      <w:r w:rsidRPr="00120B7B">
        <w:rPr>
          <w:rFonts w:cs="Times New Roman"/>
          <w:bCs/>
          <w:color w:val="000000"/>
          <w:sz w:val="24"/>
          <w:szCs w:val="24"/>
        </w:rPr>
        <w:t>Instructor Name:</w:t>
      </w:r>
      <w:r w:rsidR="004C3A70">
        <w:rPr>
          <w:rFonts w:cs="Times New Roman"/>
          <w:bCs/>
          <w:color w:val="000000"/>
          <w:sz w:val="24"/>
          <w:szCs w:val="24"/>
        </w:rPr>
        <w:t xml:space="preserve"> Dr. Susan Glasauer</w:t>
      </w:r>
    </w:p>
    <w:p w14:paraId="4976B692" w14:textId="4F4231EF" w:rsidR="00344E45" w:rsidRDefault="00344E45" w:rsidP="00344E45">
      <w:pPr>
        <w:autoSpaceDE w:val="0"/>
        <w:autoSpaceDN w:val="0"/>
        <w:adjustRightInd w:val="0"/>
        <w:spacing w:after="0" w:line="240" w:lineRule="auto"/>
        <w:rPr>
          <w:rFonts w:cs="Times New Roman"/>
          <w:bCs/>
          <w:color w:val="000000"/>
          <w:sz w:val="24"/>
          <w:szCs w:val="24"/>
        </w:rPr>
      </w:pPr>
      <w:r w:rsidRPr="00120B7B">
        <w:rPr>
          <w:rFonts w:cs="Times New Roman"/>
          <w:bCs/>
          <w:color w:val="000000"/>
          <w:sz w:val="24"/>
          <w:szCs w:val="24"/>
        </w:rPr>
        <w:t>Instructor Email:</w:t>
      </w:r>
      <w:r w:rsidR="004C3A70">
        <w:rPr>
          <w:rFonts w:cs="Times New Roman"/>
          <w:bCs/>
          <w:color w:val="000000"/>
          <w:sz w:val="24"/>
          <w:szCs w:val="24"/>
        </w:rPr>
        <w:t xml:space="preserve"> Glasauer@uoguelph.ca</w:t>
      </w:r>
    </w:p>
    <w:p w14:paraId="0E812804" w14:textId="39827EB5" w:rsidR="00567E30" w:rsidRPr="00120B7B" w:rsidRDefault="00567E30" w:rsidP="00344E45">
      <w:pPr>
        <w:autoSpaceDE w:val="0"/>
        <w:autoSpaceDN w:val="0"/>
        <w:adjustRightInd w:val="0"/>
        <w:spacing w:after="0" w:line="240" w:lineRule="auto"/>
        <w:rPr>
          <w:rFonts w:cs="Times New Roman"/>
          <w:bCs/>
          <w:color w:val="000000"/>
          <w:sz w:val="24"/>
          <w:szCs w:val="24"/>
        </w:rPr>
      </w:pPr>
      <w:r>
        <w:rPr>
          <w:rFonts w:cs="Times New Roman"/>
          <w:bCs/>
          <w:color w:val="000000"/>
          <w:sz w:val="24"/>
          <w:szCs w:val="24"/>
        </w:rPr>
        <w:t xml:space="preserve">Instructor Phone </w:t>
      </w:r>
      <w:r w:rsidR="00024691">
        <w:rPr>
          <w:rFonts w:cs="Times New Roman"/>
          <w:bCs/>
          <w:color w:val="000000"/>
          <w:sz w:val="24"/>
          <w:szCs w:val="24"/>
        </w:rPr>
        <w:t>and</w:t>
      </w:r>
      <w:r>
        <w:rPr>
          <w:rFonts w:cs="Times New Roman"/>
          <w:bCs/>
          <w:color w:val="000000"/>
          <w:sz w:val="24"/>
          <w:szCs w:val="24"/>
        </w:rPr>
        <w:t xml:space="preserve"> Ext</w:t>
      </w:r>
      <w:r w:rsidR="00024691">
        <w:rPr>
          <w:rFonts w:cs="Times New Roman"/>
          <w:bCs/>
          <w:color w:val="000000"/>
          <w:sz w:val="24"/>
          <w:szCs w:val="24"/>
        </w:rPr>
        <w:t>ension</w:t>
      </w:r>
      <w:r>
        <w:rPr>
          <w:rFonts w:cs="Times New Roman"/>
          <w:bCs/>
          <w:color w:val="000000"/>
          <w:sz w:val="24"/>
          <w:szCs w:val="24"/>
        </w:rPr>
        <w:t>:</w:t>
      </w:r>
      <w:r w:rsidR="004C3A70">
        <w:rPr>
          <w:rFonts w:cs="Times New Roman"/>
          <w:bCs/>
          <w:color w:val="000000"/>
          <w:sz w:val="24"/>
          <w:szCs w:val="24"/>
        </w:rPr>
        <w:t xml:space="preserve"> (519) 824-4120 ext. 52453</w:t>
      </w:r>
    </w:p>
    <w:p w14:paraId="6A46D7C0" w14:textId="5E43BA46" w:rsidR="00344E45" w:rsidRPr="00120B7B" w:rsidRDefault="00344E45" w:rsidP="00344E45">
      <w:pPr>
        <w:autoSpaceDE w:val="0"/>
        <w:autoSpaceDN w:val="0"/>
        <w:adjustRightInd w:val="0"/>
        <w:spacing w:after="0" w:line="240" w:lineRule="auto"/>
        <w:rPr>
          <w:rFonts w:cs="Times New Roman"/>
          <w:bCs/>
          <w:color w:val="000000"/>
          <w:sz w:val="24"/>
          <w:szCs w:val="24"/>
        </w:rPr>
      </w:pPr>
      <w:r w:rsidRPr="00120B7B">
        <w:rPr>
          <w:rFonts w:cs="Times New Roman"/>
          <w:bCs/>
          <w:color w:val="000000"/>
          <w:sz w:val="24"/>
          <w:szCs w:val="24"/>
        </w:rPr>
        <w:t>Office location and</w:t>
      </w:r>
      <w:r w:rsidR="008044CD" w:rsidRPr="00120B7B">
        <w:rPr>
          <w:rFonts w:cs="Times New Roman"/>
          <w:bCs/>
          <w:color w:val="000000"/>
          <w:sz w:val="24"/>
          <w:szCs w:val="24"/>
        </w:rPr>
        <w:t xml:space="preserve"> </w:t>
      </w:r>
      <w:r w:rsidRPr="00120B7B">
        <w:rPr>
          <w:rFonts w:cs="Times New Roman"/>
          <w:bCs/>
          <w:color w:val="000000"/>
          <w:sz w:val="24"/>
          <w:szCs w:val="24"/>
        </w:rPr>
        <w:t>office hours:</w:t>
      </w:r>
      <w:r w:rsidR="004C3A70">
        <w:rPr>
          <w:rFonts w:cs="Times New Roman"/>
          <w:bCs/>
          <w:color w:val="000000"/>
          <w:sz w:val="24"/>
          <w:szCs w:val="24"/>
        </w:rPr>
        <w:t xml:space="preserve"> Alexander 321; M 4:30-5:30</w:t>
      </w:r>
    </w:p>
    <w:p w14:paraId="0057DD57" w14:textId="77777777" w:rsidR="000D1C36" w:rsidRDefault="000D1C36" w:rsidP="000D1C36">
      <w:pPr>
        <w:autoSpaceDE w:val="0"/>
        <w:autoSpaceDN w:val="0"/>
        <w:adjustRightInd w:val="0"/>
        <w:spacing w:after="0" w:line="240" w:lineRule="auto"/>
        <w:rPr>
          <w:rStyle w:val="Emphasis"/>
        </w:rPr>
      </w:pPr>
    </w:p>
    <w:p w14:paraId="441E7CE8" w14:textId="77777777" w:rsidR="000D1C36" w:rsidRPr="00120B7B" w:rsidRDefault="000D1C36" w:rsidP="000D1C36">
      <w:pPr>
        <w:pStyle w:val="Heading2"/>
      </w:pPr>
      <w:r w:rsidRPr="00120B7B">
        <w:t>GTA Information</w:t>
      </w:r>
    </w:p>
    <w:p w14:paraId="60AA99B6" w14:textId="77777777" w:rsidR="000D1C36" w:rsidRPr="00567E30" w:rsidRDefault="000D1C36" w:rsidP="000D1C36">
      <w:pPr>
        <w:autoSpaceDE w:val="0"/>
        <w:autoSpaceDN w:val="0"/>
        <w:adjustRightInd w:val="0"/>
        <w:spacing w:after="0" w:line="240" w:lineRule="auto"/>
        <w:rPr>
          <w:rFonts w:cs="Times New Roman"/>
          <w:bCs/>
          <w:color w:val="000000"/>
          <w:sz w:val="24"/>
          <w:szCs w:val="24"/>
        </w:rPr>
      </w:pPr>
    </w:p>
    <w:p w14:paraId="0BD7B542" w14:textId="77777777" w:rsidR="000D1C36" w:rsidRPr="00120B7B" w:rsidRDefault="000D1C36" w:rsidP="000D1C36">
      <w:pPr>
        <w:autoSpaceDE w:val="0"/>
        <w:autoSpaceDN w:val="0"/>
        <w:adjustRightInd w:val="0"/>
        <w:spacing w:after="0" w:line="240" w:lineRule="auto"/>
        <w:rPr>
          <w:rFonts w:cs="Times New Roman"/>
          <w:bCs/>
          <w:color w:val="000000"/>
          <w:sz w:val="24"/>
          <w:szCs w:val="24"/>
        </w:rPr>
      </w:pPr>
      <w:r w:rsidRPr="00120B7B">
        <w:rPr>
          <w:rFonts w:cs="Times New Roman"/>
          <w:bCs/>
          <w:color w:val="000000"/>
          <w:sz w:val="24"/>
          <w:szCs w:val="24"/>
        </w:rPr>
        <w:t>GTA Name:</w:t>
      </w:r>
    </w:p>
    <w:p w14:paraId="6D516C28" w14:textId="77777777" w:rsidR="000D1C36" w:rsidRPr="00120B7B" w:rsidRDefault="000D1C36" w:rsidP="000D1C36">
      <w:pPr>
        <w:autoSpaceDE w:val="0"/>
        <w:autoSpaceDN w:val="0"/>
        <w:adjustRightInd w:val="0"/>
        <w:spacing w:after="0" w:line="240" w:lineRule="auto"/>
        <w:rPr>
          <w:rFonts w:cs="Times New Roman"/>
          <w:bCs/>
          <w:color w:val="000000"/>
          <w:sz w:val="24"/>
          <w:szCs w:val="24"/>
        </w:rPr>
      </w:pPr>
      <w:r w:rsidRPr="00120B7B">
        <w:rPr>
          <w:rFonts w:cs="Times New Roman"/>
          <w:bCs/>
          <w:color w:val="000000"/>
          <w:sz w:val="24"/>
          <w:szCs w:val="24"/>
        </w:rPr>
        <w:t>GTA Email:</w:t>
      </w:r>
    </w:p>
    <w:p w14:paraId="67AF29CC" w14:textId="77777777" w:rsidR="000D1C36" w:rsidRPr="00120B7B" w:rsidRDefault="000D1C36" w:rsidP="000D1C36">
      <w:pPr>
        <w:autoSpaceDE w:val="0"/>
        <w:autoSpaceDN w:val="0"/>
        <w:adjustRightInd w:val="0"/>
        <w:spacing w:after="0" w:line="240" w:lineRule="auto"/>
        <w:rPr>
          <w:rFonts w:cs="Times New Roman"/>
          <w:bCs/>
          <w:color w:val="000000"/>
          <w:sz w:val="24"/>
          <w:szCs w:val="24"/>
        </w:rPr>
      </w:pPr>
      <w:r w:rsidRPr="00120B7B">
        <w:rPr>
          <w:rFonts w:cs="Times New Roman"/>
          <w:bCs/>
          <w:color w:val="000000"/>
          <w:sz w:val="24"/>
          <w:szCs w:val="24"/>
        </w:rPr>
        <w:t>GTA office location and office hours:</w:t>
      </w:r>
    </w:p>
    <w:p w14:paraId="45E36D45" w14:textId="77777777" w:rsidR="000D1C36" w:rsidRPr="00120B7B" w:rsidRDefault="000D1C36" w:rsidP="000D1C36">
      <w:pPr>
        <w:autoSpaceDE w:val="0"/>
        <w:autoSpaceDN w:val="0"/>
        <w:adjustRightInd w:val="0"/>
        <w:spacing w:after="0" w:line="240" w:lineRule="auto"/>
        <w:rPr>
          <w:rFonts w:cs="Times New Roman"/>
          <w:color w:val="000000"/>
          <w:sz w:val="24"/>
          <w:szCs w:val="24"/>
        </w:rPr>
      </w:pPr>
    </w:p>
    <w:p w14:paraId="40E3DB10" w14:textId="2BA48464" w:rsidR="000D1C36" w:rsidRPr="00C03F89" w:rsidRDefault="000D1C36" w:rsidP="000D1C36">
      <w:pPr>
        <w:autoSpaceDE w:val="0"/>
        <w:autoSpaceDN w:val="0"/>
        <w:adjustRightInd w:val="0"/>
        <w:spacing w:after="0" w:line="240" w:lineRule="auto"/>
        <w:rPr>
          <w:rStyle w:val="Emphasis"/>
        </w:rPr>
      </w:pPr>
    </w:p>
    <w:p w14:paraId="1D05D76A" w14:textId="77777777" w:rsidR="00D31269" w:rsidRPr="00120B7B" w:rsidRDefault="00D31269" w:rsidP="00344E45">
      <w:pPr>
        <w:autoSpaceDE w:val="0"/>
        <w:autoSpaceDN w:val="0"/>
        <w:adjustRightInd w:val="0"/>
        <w:spacing w:after="0" w:line="240" w:lineRule="auto"/>
        <w:rPr>
          <w:rFonts w:cs="Times New Roman"/>
          <w:color w:val="000000"/>
          <w:sz w:val="24"/>
          <w:szCs w:val="24"/>
        </w:rPr>
      </w:pPr>
    </w:p>
    <w:p w14:paraId="6AF45933" w14:textId="77777777" w:rsidR="00344E45" w:rsidRPr="00120B7B" w:rsidRDefault="00344E45" w:rsidP="00DC6544">
      <w:pPr>
        <w:pStyle w:val="Heading2"/>
      </w:pPr>
      <w:r w:rsidRPr="00120B7B">
        <w:t>Course Content</w:t>
      </w:r>
    </w:p>
    <w:p w14:paraId="3B0EF35D" w14:textId="77777777" w:rsidR="00D31269" w:rsidRPr="00567E30" w:rsidRDefault="00D31269" w:rsidP="00344E45">
      <w:pPr>
        <w:autoSpaceDE w:val="0"/>
        <w:autoSpaceDN w:val="0"/>
        <w:adjustRightInd w:val="0"/>
        <w:spacing w:after="0" w:line="240" w:lineRule="auto"/>
        <w:rPr>
          <w:rFonts w:cs="Times New Roman"/>
          <w:color w:val="000000"/>
          <w:sz w:val="24"/>
          <w:szCs w:val="24"/>
        </w:rPr>
      </w:pPr>
    </w:p>
    <w:p w14:paraId="479AF7BF" w14:textId="77777777" w:rsidR="00344E45" w:rsidRDefault="00344E45" w:rsidP="00C03F89">
      <w:pPr>
        <w:pStyle w:val="Heading3"/>
      </w:pPr>
      <w:r w:rsidRPr="00C03F89">
        <w:t>Specific Learning Outcomes:</w:t>
      </w:r>
    </w:p>
    <w:p w14:paraId="67A3BC30" w14:textId="47BC9186" w:rsidR="000D1C36" w:rsidRPr="00744E7C" w:rsidRDefault="000D1C36" w:rsidP="000D1C36">
      <w:pPr>
        <w:autoSpaceDE w:val="0"/>
        <w:autoSpaceDN w:val="0"/>
        <w:adjustRightInd w:val="0"/>
        <w:spacing w:after="0" w:line="240" w:lineRule="auto"/>
        <w:rPr>
          <w:rFonts w:cs="Times New Roman"/>
          <w:color w:val="000000"/>
          <w:sz w:val="24"/>
          <w:szCs w:val="24"/>
        </w:rPr>
      </w:pPr>
      <w:r w:rsidRPr="00744E7C">
        <w:rPr>
          <w:rFonts w:cs="Times New Roman"/>
          <w:b/>
          <w:i/>
          <w:color w:val="FF0000"/>
          <w:sz w:val="24"/>
          <w:szCs w:val="24"/>
        </w:rPr>
        <w:t xml:space="preserve"> </w:t>
      </w:r>
      <w:hyperlink r:id="rId8" w:history="1">
        <w:r w:rsidRPr="00744E7C">
          <w:rPr>
            <w:rStyle w:val="Hyperlink"/>
            <w:rFonts w:cs="Times New Roman"/>
            <w:sz w:val="24"/>
            <w:szCs w:val="24"/>
          </w:rPr>
          <w:t>Associate Vice President Academic Webpage</w:t>
        </w:r>
      </w:hyperlink>
    </w:p>
    <w:p w14:paraId="0F777DF1" w14:textId="77777777" w:rsidR="000D1C36" w:rsidRPr="00120B7B" w:rsidRDefault="000D1C36" w:rsidP="000D1C36">
      <w:pPr>
        <w:autoSpaceDE w:val="0"/>
        <w:autoSpaceDN w:val="0"/>
        <w:adjustRightInd w:val="0"/>
        <w:spacing w:after="0" w:line="240" w:lineRule="auto"/>
        <w:rPr>
          <w:rFonts w:cs="Times New Roman"/>
          <w:color w:val="000000"/>
          <w:sz w:val="24"/>
          <w:szCs w:val="24"/>
        </w:rPr>
      </w:pPr>
    </w:p>
    <w:p w14:paraId="76274DBB" w14:textId="28279108" w:rsidR="000D1C36" w:rsidRPr="00744E7C" w:rsidRDefault="00684375" w:rsidP="000D1C36">
      <w:pPr>
        <w:autoSpaceDE w:val="0"/>
        <w:autoSpaceDN w:val="0"/>
        <w:adjustRightInd w:val="0"/>
        <w:spacing w:after="0" w:line="240" w:lineRule="auto"/>
        <w:rPr>
          <w:rFonts w:cs="Times New Roman"/>
          <w:color w:val="000000"/>
          <w:sz w:val="24"/>
          <w:szCs w:val="24"/>
        </w:rPr>
      </w:pPr>
      <w:hyperlink r:id="rId9" w:history="1">
        <w:r w:rsidR="000D1C36" w:rsidRPr="00744E7C">
          <w:rPr>
            <w:rStyle w:val="Hyperlink"/>
            <w:rFonts w:cs="Times New Roman"/>
            <w:sz w:val="24"/>
            <w:szCs w:val="24"/>
          </w:rPr>
          <w:t>Learning Outcomes Resources</w:t>
        </w:r>
      </w:hyperlink>
    </w:p>
    <w:p w14:paraId="5CDDEE33" w14:textId="77777777" w:rsidR="000D1C36" w:rsidRPr="00120B7B" w:rsidRDefault="000D1C36" w:rsidP="000D1C36">
      <w:pPr>
        <w:autoSpaceDE w:val="0"/>
        <w:autoSpaceDN w:val="0"/>
        <w:adjustRightInd w:val="0"/>
        <w:spacing w:after="0" w:line="240" w:lineRule="auto"/>
        <w:rPr>
          <w:rFonts w:cs="Times New Roman"/>
          <w:color w:val="000000"/>
          <w:sz w:val="24"/>
          <w:szCs w:val="24"/>
        </w:rPr>
      </w:pPr>
    </w:p>
    <w:p w14:paraId="490810B0" w14:textId="10F3A119" w:rsidR="000D1C36" w:rsidRDefault="00684375" w:rsidP="000D1C36">
      <w:pPr>
        <w:autoSpaceDE w:val="0"/>
        <w:autoSpaceDN w:val="0"/>
        <w:adjustRightInd w:val="0"/>
        <w:spacing w:after="0" w:line="240" w:lineRule="auto"/>
        <w:rPr>
          <w:rFonts w:cs="Times New Roman"/>
          <w:color w:val="FF0000"/>
          <w:sz w:val="24"/>
          <w:szCs w:val="24"/>
        </w:rPr>
      </w:pPr>
      <w:hyperlink r:id="rId10" w:history="1">
        <w:r w:rsidR="000D1C36" w:rsidRPr="00717314">
          <w:rPr>
            <w:rStyle w:val="Hyperlink"/>
            <w:rFonts w:cs="Times New Roman"/>
            <w:sz w:val="24"/>
            <w:szCs w:val="24"/>
          </w:rPr>
          <w:t>Course Specific Learning Outcomes</w:t>
        </w:r>
      </w:hyperlink>
      <w:r w:rsidR="000D1C36">
        <w:rPr>
          <w:rFonts w:cs="Times New Roman"/>
          <w:color w:val="FF0000"/>
          <w:sz w:val="24"/>
          <w:szCs w:val="24"/>
        </w:rPr>
        <w:t xml:space="preserve"> </w:t>
      </w:r>
    </w:p>
    <w:p w14:paraId="4CDF3079" w14:textId="77777777" w:rsidR="00B13C3C" w:rsidRDefault="00B13C3C" w:rsidP="000D1C36">
      <w:pPr>
        <w:autoSpaceDE w:val="0"/>
        <w:autoSpaceDN w:val="0"/>
        <w:adjustRightInd w:val="0"/>
        <w:spacing w:after="0" w:line="240" w:lineRule="auto"/>
        <w:rPr>
          <w:rFonts w:cs="Times New Roman"/>
          <w:color w:val="FF0000"/>
          <w:sz w:val="24"/>
          <w:szCs w:val="24"/>
        </w:rPr>
      </w:pPr>
    </w:p>
    <w:p w14:paraId="29C38557" w14:textId="319F7269" w:rsidR="00B13C3C" w:rsidRPr="00993A42" w:rsidRDefault="00B13C3C" w:rsidP="00B13C3C">
      <w:pPr>
        <w:spacing w:after="0" w:line="240" w:lineRule="auto"/>
        <w:rPr>
          <w:rFonts w:ascii="Times New Roman" w:hAnsi="Times New Roman" w:cs="Times New Roman"/>
          <w:sz w:val="24"/>
          <w:szCs w:val="24"/>
        </w:rPr>
      </w:pPr>
      <w:r w:rsidRPr="00993A42">
        <w:rPr>
          <w:rFonts w:ascii="Times New Roman" w:hAnsi="Times New Roman" w:cs="Times New Roman"/>
          <w:sz w:val="24"/>
          <w:szCs w:val="24"/>
        </w:rPr>
        <w:t>Students who pass th</w:t>
      </w:r>
      <w:r w:rsidR="00734B04">
        <w:rPr>
          <w:rFonts w:ascii="Times New Roman" w:hAnsi="Times New Roman" w:cs="Times New Roman"/>
          <w:sz w:val="24"/>
          <w:szCs w:val="24"/>
        </w:rPr>
        <w:t>e course will be provided with opportunities to</w:t>
      </w:r>
      <w:r w:rsidRPr="00993A42">
        <w:rPr>
          <w:rFonts w:ascii="Times New Roman" w:hAnsi="Times New Roman" w:cs="Times New Roman"/>
          <w:sz w:val="24"/>
          <w:szCs w:val="24"/>
        </w:rPr>
        <w:t>:</w:t>
      </w:r>
    </w:p>
    <w:p w14:paraId="6DC1815A" w14:textId="77777777" w:rsidR="00B13C3C" w:rsidRPr="00744E7C" w:rsidRDefault="00B13C3C" w:rsidP="000D1C36">
      <w:pPr>
        <w:autoSpaceDE w:val="0"/>
        <w:autoSpaceDN w:val="0"/>
        <w:adjustRightInd w:val="0"/>
        <w:spacing w:after="0" w:line="240" w:lineRule="auto"/>
        <w:rPr>
          <w:rFonts w:cs="Times New Roman"/>
          <w:color w:val="000000"/>
          <w:sz w:val="24"/>
          <w:szCs w:val="24"/>
        </w:rPr>
      </w:pPr>
    </w:p>
    <w:p w14:paraId="35A9BA2B" w14:textId="77777777" w:rsidR="00B13C3C" w:rsidRPr="004A5D2F" w:rsidRDefault="00B13C3C" w:rsidP="00B13C3C">
      <w:pPr>
        <w:pStyle w:val="ListParagraph"/>
        <w:autoSpaceDE w:val="0"/>
        <w:autoSpaceDN w:val="0"/>
        <w:adjustRightInd w:val="0"/>
        <w:spacing w:after="0" w:line="240" w:lineRule="auto"/>
        <w:ind w:left="0"/>
        <w:rPr>
          <w:rStyle w:val="Emphasis"/>
          <w:rFonts w:ascii="Times New Roman" w:hAnsi="Times New Roman"/>
          <w:b w:val="0"/>
          <w:i w:val="0"/>
          <w:color w:val="auto"/>
          <w:szCs w:val="24"/>
        </w:rPr>
      </w:pPr>
      <w:r w:rsidRPr="004A5D2F">
        <w:rPr>
          <w:rStyle w:val="Emphasis"/>
          <w:rFonts w:ascii="Times New Roman" w:hAnsi="Times New Roman"/>
          <w:b w:val="0"/>
          <w:i w:val="0"/>
          <w:color w:val="auto"/>
          <w:szCs w:val="24"/>
        </w:rPr>
        <w:t>1. Understand how biotic and abiotic components of soils and sediments control element chemistry.</w:t>
      </w:r>
    </w:p>
    <w:p w14:paraId="4B57D9DD" w14:textId="77777777" w:rsidR="00B13C3C" w:rsidRPr="004A5D2F" w:rsidRDefault="00B13C3C" w:rsidP="00B13C3C">
      <w:pPr>
        <w:pStyle w:val="ListParagraph"/>
        <w:autoSpaceDE w:val="0"/>
        <w:autoSpaceDN w:val="0"/>
        <w:adjustRightInd w:val="0"/>
        <w:spacing w:after="0" w:line="240" w:lineRule="auto"/>
        <w:ind w:left="0"/>
        <w:rPr>
          <w:rFonts w:ascii="Times New Roman" w:hAnsi="Times New Roman" w:cs="Times New Roman"/>
          <w:b/>
          <w:i/>
          <w:sz w:val="24"/>
          <w:szCs w:val="24"/>
        </w:rPr>
      </w:pPr>
      <w:r w:rsidRPr="004A5D2F">
        <w:rPr>
          <w:rStyle w:val="Emphasis"/>
          <w:rFonts w:ascii="Times New Roman" w:hAnsi="Times New Roman"/>
          <w:b w:val="0"/>
          <w:i w:val="0"/>
          <w:color w:val="auto"/>
          <w:szCs w:val="24"/>
        </w:rPr>
        <w:t>2. Select and apply appropriate analytical methods to characterize soil and sediment chemistry.</w:t>
      </w:r>
    </w:p>
    <w:p w14:paraId="044DCFC0" w14:textId="77777777" w:rsidR="00B13C3C" w:rsidRPr="004A5D2F" w:rsidRDefault="00B13C3C" w:rsidP="00B13C3C">
      <w:pPr>
        <w:autoSpaceDE w:val="0"/>
        <w:autoSpaceDN w:val="0"/>
        <w:adjustRightInd w:val="0"/>
        <w:spacing w:after="0" w:line="240" w:lineRule="auto"/>
        <w:rPr>
          <w:rStyle w:val="Emphasis"/>
          <w:rFonts w:ascii="Times New Roman" w:hAnsi="Times New Roman"/>
          <w:b w:val="0"/>
          <w:i w:val="0"/>
          <w:color w:val="auto"/>
          <w:szCs w:val="24"/>
        </w:rPr>
      </w:pPr>
      <w:r w:rsidRPr="004A5D2F">
        <w:rPr>
          <w:rStyle w:val="Emphasis"/>
          <w:rFonts w:ascii="Times New Roman" w:hAnsi="Times New Roman"/>
          <w:b w:val="0"/>
          <w:i w:val="0"/>
          <w:color w:val="auto"/>
          <w:szCs w:val="24"/>
        </w:rPr>
        <w:t>3. Critically evaluate information pertinent to soil and sediment chemistry presented in scientific, technical and popular formats.</w:t>
      </w:r>
    </w:p>
    <w:p w14:paraId="3827B1C5" w14:textId="37BE5B56" w:rsidR="00B13C3C" w:rsidRPr="004A5D2F" w:rsidRDefault="00B13C3C" w:rsidP="00B13C3C">
      <w:pPr>
        <w:autoSpaceDE w:val="0"/>
        <w:autoSpaceDN w:val="0"/>
        <w:adjustRightInd w:val="0"/>
        <w:spacing w:after="0" w:line="240" w:lineRule="auto"/>
        <w:rPr>
          <w:rStyle w:val="Emphasis"/>
          <w:rFonts w:ascii="Times New Roman" w:hAnsi="Times New Roman"/>
          <w:b w:val="0"/>
          <w:i w:val="0"/>
          <w:color w:val="auto"/>
          <w:szCs w:val="24"/>
        </w:rPr>
      </w:pPr>
      <w:r w:rsidRPr="004A5D2F">
        <w:rPr>
          <w:rStyle w:val="Emphasis"/>
          <w:rFonts w:ascii="Times New Roman" w:hAnsi="Times New Roman"/>
          <w:b w:val="0"/>
          <w:i w:val="0"/>
          <w:color w:val="auto"/>
          <w:szCs w:val="24"/>
        </w:rPr>
        <w:t>4. Communicate ideas and information pertinent to soil and sediment chemis</w:t>
      </w:r>
      <w:r w:rsidR="005F7860">
        <w:rPr>
          <w:rStyle w:val="Emphasis"/>
          <w:rFonts w:ascii="Times New Roman" w:hAnsi="Times New Roman"/>
          <w:b w:val="0"/>
          <w:i w:val="0"/>
          <w:color w:val="auto"/>
          <w:szCs w:val="24"/>
        </w:rPr>
        <w:t xml:space="preserve">try </w:t>
      </w:r>
      <w:r w:rsidRPr="004A5D2F">
        <w:rPr>
          <w:rStyle w:val="Emphasis"/>
          <w:rFonts w:ascii="Times New Roman" w:hAnsi="Times New Roman"/>
          <w:b w:val="0"/>
          <w:i w:val="0"/>
          <w:color w:val="auto"/>
          <w:szCs w:val="24"/>
        </w:rPr>
        <w:t>and demonstrate accurate use of scientific terminology and notation.</w:t>
      </w:r>
    </w:p>
    <w:p w14:paraId="65DBB52C" w14:textId="4D945E22" w:rsidR="00B13C3C" w:rsidRPr="004A5D2F" w:rsidRDefault="003805C8" w:rsidP="00B13C3C">
      <w:pPr>
        <w:autoSpaceDE w:val="0"/>
        <w:autoSpaceDN w:val="0"/>
        <w:adjustRightInd w:val="0"/>
        <w:spacing w:after="0" w:line="240" w:lineRule="auto"/>
        <w:rPr>
          <w:rStyle w:val="Emphasis"/>
          <w:rFonts w:ascii="Times New Roman" w:hAnsi="Times New Roman"/>
          <w:b w:val="0"/>
          <w:i w:val="0"/>
          <w:color w:val="auto"/>
          <w:szCs w:val="24"/>
        </w:rPr>
      </w:pPr>
      <w:r>
        <w:rPr>
          <w:rStyle w:val="Emphasis"/>
          <w:rFonts w:ascii="Times New Roman" w:hAnsi="Times New Roman"/>
          <w:b w:val="0"/>
          <w:i w:val="0"/>
          <w:color w:val="auto"/>
          <w:szCs w:val="24"/>
        </w:rPr>
        <w:t>5. Select and apply appropriate quantitative methods to solve problems pertinent to terrestrial chemistry</w:t>
      </w:r>
      <w:r w:rsidR="00B13C3C" w:rsidRPr="004A5D2F">
        <w:rPr>
          <w:rStyle w:val="Emphasis"/>
          <w:rFonts w:ascii="Times New Roman" w:hAnsi="Times New Roman"/>
          <w:b w:val="0"/>
          <w:i w:val="0"/>
          <w:color w:val="auto"/>
          <w:szCs w:val="24"/>
        </w:rPr>
        <w:t>.</w:t>
      </w:r>
    </w:p>
    <w:p w14:paraId="38C23453" w14:textId="6327D3D7" w:rsidR="00B13C3C" w:rsidRPr="004A5D2F" w:rsidRDefault="00B13C3C" w:rsidP="00B13C3C">
      <w:pPr>
        <w:autoSpaceDE w:val="0"/>
        <w:autoSpaceDN w:val="0"/>
        <w:adjustRightInd w:val="0"/>
        <w:spacing w:after="0" w:line="240" w:lineRule="auto"/>
        <w:rPr>
          <w:rStyle w:val="Emphasis"/>
          <w:rFonts w:ascii="Times New Roman" w:hAnsi="Times New Roman"/>
          <w:b w:val="0"/>
          <w:i w:val="0"/>
          <w:color w:val="auto"/>
          <w:szCs w:val="24"/>
        </w:rPr>
      </w:pPr>
      <w:r w:rsidRPr="004A5D2F">
        <w:rPr>
          <w:rStyle w:val="Emphasis"/>
          <w:rFonts w:ascii="Times New Roman" w:hAnsi="Times New Roman"/>
          <w:b w:val="0"/>
          <w:i w:val="0"/>
          <w:color w:val="auto"/>
          <w:szCs w:val="24"/>
        </w:rPr>
        <w:t>6. Understand soil and sediment chemistry in the broader context</w:t>
      </w:r>
      <w:r w:rsidR="00DE2A96">
        <w:rPr>
          <w:rStyle w:val="Emphasis"/>
          <w:rFonts w:ascii="Times New Roman" w:hAnsi="Times New Roman"/>
          <w:b w:val="0"/>
          <w:i w:val="0"/>
          <w:color w:val="auto"/>
          <w:szCs w:val="24"/>
        </w:rPr>
        <w:t xml:space="preserve">s of inorganic chemistry and </w:t>
      </w:r>
      <w:r w:rsidRPr="004A5D2F">
        <w:rPr>
          <w:rStyle w:val="Emphasis"/>
          <w:rFonts w:ascii="Times New Roman" w:hAnsi="Times New Roman"/>
          <w:b w:val="0"/>
          <w:i w:val="0"/>
          <w:color w:val="auto"/>
          <w:szCs w:val="24"/>
        </w:rPr>
        <w:t>geochemistry.</w:t>
      </w:r>
    </w:p>
    <w:p w14:paraId="0D5E17BE" w14:textId="77777777" w:rsidR="00B13C3C" w:rsidRPr="004A5D2F" w:rsidRDefault="00B13C3C" w:rsidP="00B13C3C">
      <w:pPr>
        <w:autoSpaceDE w:val="0"/>
        <w:autoSpaceDN w:val="0"/>
        <w:adjustRightInd w:val="0"/>
        <w:spacing w:after="0" w:line="240" w:lineRule="auto"/>
        <w:rPr>
          <w:rStyle w:val="Emphasis"/>
          <w:rFonts w:ascii="Times New Roman" w:hAnsi="Times New Roman"/>
          <w:b w:val="0"/>
          <w:i w:val="0"/>
          <w:color w:val="auto"/>
          <w:szCs w:val="24"/>
        </w:rPr>
      </w:pPr>
      <w:r w:rsidRPr="004A5D2F">
        <w:rPr>
          <w:rStyle w:val="Emphasis"/>
          <w:rFonts w:ascii="Times New Roman" w:hAnsi="Times New Roman"/>
          <w:b w:val="0"/>
          <w:i w:val="0"/>
          <w:color w:val="auto"/>
          <w:szCs w:val="24"/>
        </w:rPr>
        <w:t>7. Apply information</w:t>
      </w:r>
      <w:r>
        <w:rPr>
          <w:rStyle w:val="Emphasis"/>
          <w:rFonts w:ascii="Times New Roman" w:hAnsi="Times New Roman"/>
          <w:b w:val="0"/>
          <w:i w:val="0"/>
          <w:color w:val="auto"/>
          <w:szCs w:val="24"/>
        </w:rPr>
        <w:t xml:space="preserve"> that is learned</w:t>
      </w:r>
      <w:r w:rsidRPr="004A5D2F">
        <w:rPr>
          <w:rStyle w:val="Emphasis"/>
          <w:rFonts w:ascii="Times New Roman" w:hAnsi="Times New Roman"/>
          <w:b w:val="0"/>
          <w:i w:val="0"/>
          <w:color w:val="auto"/>
          <w:szCs w:val="24"/>
        </w:rPr>
        <w:t xml:space="preserve"> </w:t>
      </w:r>
      <w:r>
        <w:rPr>
          <w:rStyle w:val="Emphasis"/>
          <w:rFonts w:ascii="Times New Roman" w:hAnsi="Times New Roman"/>
          <w:b w:val="0"/>
          <w:i w:val="0"/>
          <w:color w:val="auto"/>
          <w:szCs w:val="24"/>
        </w:rPr>
        <w:t>about</w:t>
      </w:r>
      <w:r w:rsidRPr="004A5D2F">
        <w:rPr>
          <w:rStyle w:val="Emphasis"/>
          <w:rFonts w:ascii="Times New Roman" w:hAnsi="Times New Roman"/>
          <w:b w:val="0"/>
          <w:i w:val="0"/>
          <w:color w:val="auto"/>
          <w:szCs w:val="24"/>
        </w:rPr>
        <w:t xml:space="preserve"> soil and sediment chemical processes to develop treatment approaches for contaminated soil and sediment.</w:t>
      </w:r>
    </w:p>
    <w:p w14:paraId="1F1F46BC" w14:textId="77777777" w:rsidR="00344E45" w:rsidRPr="00120B7B" w:rsidRDefault="00344E45" w:rsidP="00344E45">
      <w:pPr>
        <w:autoSpaceDE w:val="0"/>
        <w:autoSpaceDN w:val="0"/>
        <w:adjustRightInd w:val="0"/>
        <w:spacing w:after="0" w:line="240" w:lineRule="auto"/>
        <w:rPr>
          <w:rFonts w:cs="Times New Roman"/>
          <w:color w:val="000000"/>
          <w:sz w:val="24"/>
          <w:szCs w:val="24"/>
        </w:rPr>
      </w:pPr>
    </w:p>
    <w:p w14:paraId="3259D4FB" w14:textId="77777777" w:rsidR="004C3A70" w:rsidRPr="00120B7B" w:rsidRDefault="004C3A70" w:rsidP="00344E45">
      <w:pPr>
        <w:autoSpaceDE w:val="0"/>
        <w:autoSpaceDN w:val="0"/>
        <w:adjustRightInd w:val="0"/>
        <w:spacing w:after="0" w:line="240" w:lineRule="auto"/>
        <w:rPr>
          <w:rFonts w:cs="Times New Roman"/>
          <w:b/>
          <w:bCs/>
          <w:color w:val="000000"/>
          <w:sz w:val="24"/>
          <w:szCs w:val="24"/>
        </w:rPr>
      </w:pPr>
    </w:p>
    <w:p w14:paraId="38368F65" w14:textId="77777777" w:rsidR="00344E45" w:rsidRDefault="008A7E6B" w:rsidP="00C03F89">
      <w:pPr>
        <w:pStyle w:val="Heading3"/>
      </w:pPr>
      <w:r w:rsidRPr="00120B7B">
        <w:t>Lecture</w:t>
      </w:r>
      <w:r w:rsidR="004E42DC" w:rsidRPr="00120B7B">
        <w:t xml:space="preserve"> Content</w:t>
      </w:r>
      <w:r w:rsidR="00344E45" w:rsidRPr="00120B7B">
        <w:t>:</w:t>
      </w:r>
    </w:p>
    <w:p w14:paraId="56FC38D9" w14:textId="192164A9" w:rsidR="002155E3" w:rsidRDefault="002155E3" w:rsidP="002155E3">
      <w:r>
        <w:t xml:space="preserve">The course will follow the schedule of lectures, assignments and midterms shown on the following page. </w:t>
      </w:r>
    </w:p>
    <w:p w14:paraId="749B0DEB" w14:textId="77777777" w:rsidR="002155E3" w:rsidRDefault="002155E3" w:rsidP="002155E3"/>
    <w:p w14:paraId="7B71E6C1" w14:textId="2065B48E" w:rsidR="00786DFC" w:rsidRDefault="00786DFC">
      <w:r>
        <w:br w:type="page"/>
      </w:r>
    </w:p>
    <w:p w14:paraId="78CC79BC" w14:textId="32C56AB0" w:rsidR="002155E3" w:rsidRDefault="00786DFC" w:rsidP="002155E3">
      <w:r>
        <w:lastRenderedPageBreak/>
        <w:t>Course schedule</w:t>
      </w:r>
      <w:r w:rsidR="007D4162">
        <w:t xml:space="preserve"> for lectures, seminars, assignments and midterms</w:t>
      </w:r>
    </w:p>
    <w:tbl>
      <w:tblPr>
        <w:tblStyle w:val="TableGrid"/>
        <w:tblW w:w="10308" w:type="dxa"/>
        <w:tblBorders>
          <w:top w:val="single" w:sz="6" w:space="0" w:color="auto"/>
          <w:left w:val="single" w:sz="6" w:space="0" w:color="auto"/>
          <w:bottom w:val="single" w:sz="6" w:space="0" w:color="auto"/>
          <w:right w:val="single" w:sz="6" w:space="0" w:color="auto"/>
        </w:tblBorders>
        <w:tblLayout w:type="fixed"/>
        <w:tblLook w:val="01E0" w:firstRow="1" w:lastRow="1" w:firstColumn="1" w:lastColumn="1" w:noHBand="0" w:noVBand="0"/>
      </w:tblPr>
      <w:tblGrid>
        <w:gridCol w:w="828"/>
        <w:gridCol w:w="1080"/>
        <w:gridCol w:w="960"/>
        <w:gridCol w:w="2880"/>
        <w:gridCol w:w="2640"/>
        <w:gridCol w:w="1920"/>
      </w:tblGrid>
      <w:tr w:rsidR="0024047E" w:rsidRPr="00446E7A" w14:paraId="7B868F1C" w14:textId="77777777" w:rsidTr="00397C67">
        <w:tc>
          <w:tcPr>
            <w:tcW w:w="828" w:type="dxa"/>
            <w:tcBorders>
              <w:top w:val="double" w:sz="4" w:space="0" w:color="auto"/>
              <w:left w:val="double" w:sz="4" w:space="0" w:color="auto"/>
              <w:bottom w:val="double" w:sz="4" w:space="0" w:color="auto"/>
            </w:tcBorders>
          </w:tcPr>
          <w:p w14:paraId="35370C4E" w14:textId="77777777" w:rsidR="0024047E" w:rsidRPr="00446E7A" w:rsidRDefault="0024047E" w:rsidP="00397C67">
            <w:pPr>
              <w:jc w:val="center"/>
              <w:rPr>
                <w:rFonts w:ascii="Arial Narrow" w:hAnsi="Arial Narrow" w:cs="Arial"/>
                <w:b/>
                <w:sz w:val="28"/>
                <w:szCs w:val="28"/>
              </w:rPr>
            </w:pPr>
            <w:r w:rsidRPr="00446E7A">
              <w:rPr>
                <w:rFonts w:ascii="Arial Narrow" w:hAnsi="Arial Narrow" w:cs="Arial"/>
                <w:b/>
                <w:sz w:val="28"/>
                <w:szCs w:val="28"/>
              </w:rPr>
              <w:t>Week</w:t>
            </w:r>
          </w:p>
        </w:tc>
        <w:tc>
          <w:tcPr>
            <w:tcW w:w="1080" w:type="dxa"/>
            <w:tcBorders>
              <w:top w:val="double" w:sz="4" w:space="0" w:color="auto"/>
              <w:bottom w:val="double" w:sz="4" w:space="0" w:color="auto"/>
            </w:tcBorders>
          </w:tcPr>
          <w:p w14:paraId="1BDFCC1A" w14:textId="77777777" w:rsidR="0024047E" w:rsidRPr="00446E7A" w:rsidRDefault="0024047E" w:rsidP="00397C67">
            <w:pPr>
              <w:jc w:val="center"/>
              <w:rPr>
                <w:rFonts w:ascii="Arial Narrow" w:hAnsi="Arial Narrow" w:cs="Arial"/>
                <w:b/>
                <w:sz w:val="28"/>
                <w:szCs w:val="28"/>
              </w:rPr>
            </w:pPr>
            <w:r w:rsidRPr="00446E7A">
              <w:rPr>
                <w:rFonts w:ascii="Arial Narrow" w:hAnsi="Arial Narrow" w:cs="Arial"/>
                <w:b/>
                <w:sz w:val="28"/>
                <w:szCs w:val="28"/>
              </w:rPr>
              <w:t>Date</w:t>
            </w:r>
          </w:p>
        </w:tc>
        <w:tc>
          <w:tcPr>
            <w:tcW w:w="960" w:type="dxa"/>
            <w:tcBorders>
              <w:top w:val="double" w:sz="4" w:space="0" w:color="auto"/>
              <w:bottom w:val="double" w:sz="4" w:space="0" w:color="auto"/>
            </w:tcBorders>
          </w:tcPr>
          <w:p w14:paraId="73A5CB06" w14:textId="77777777" w:rsidR="0024047E" w:rsidRPr="00446E7A" w:rsidRDefault="0024047E" w:rsidP="00397C67">
            <w:pPr>
              <w:jc w:val="center"/>
              <w:rPr>
                <w:rFonts w:ascii="Arial Narrow" w:hAnsi="Arial Narrow" w:cs="Arial"/>
                <w:b/>
                <w:sz w:val="28"/>
                <w:szCs w:val="28"/>
              </w:rPr>
            </w:pPr>
            <w:r>
              <w:rPr>
                <w:rFonts w:ascii="Arial Narrow" w:hAnsi="Arial Narrow" w:cs="Arial"/>
                <w:b/>
                <w:sz w:val="28"/>
                <w:szCs w:val="28"/>
              </w:rPr>
              <w:t>Lect. #</w:t>
            </w:r>
          </w:p>
        </w:tc>
        <w:tc>
          <w:tcPr>
            <w:tcW w:w="2880" w:type="dxa"/>
            <w:tcBorders>
              <w:top w:val="double" w:sz="4" w:space="0" w:color="auto"/>
              <w:bottom w:val="double" w:sz="4" w:space="0" w:color="auto"/>
            </w:tcBorders>
          </w:tcPr>
          <w:p w14:paraId="3A6A8D41" w14:textId="77777777" w:rsidR="0024047E" w:rsidRPr="00446E7A" w:rsidRDefault="0024047E" w:rsidP="00397C67">
            <w:pPr>
              <w:jc w:val="center"/>
              <w:rPr>
                <w:rFonts w:ascii="Arial Narrow" w:hAnsi="Arial Narrow" w:cs="Arial"/>
                <w:b/>
                <w:sz w:val="28"/>
                <w:szCs w:val="28"/>
              </w:rPr>
            </w:pPr>
            <w:r w:rsidRPr="00446E7A">
              <w:rPr>
                <w:rFonts w:ascii="Arial Narrow" w:hAnsi="Arial Narrow" w:cs="Arial"/>
                <w:b/>
                <w:sz w:val="28"/>
                <w:szCs w:val="28"/>
              </w:rPr>
              <w:t>Topic</w:t>
            </w:r>
          </w:p>
        </w:tc>
        <w:tc>
          <w:tcPr>
            <w:tcW w:w="2640" w:type="dxa"/>
            <w:tcBorders>
              <w:top w:val="double" w:sz="4" w:space="0" w:color="auto"/>
              <w:bottom w:val="double" w:sz="4" w:space="0" w:color="auto"/>
            </w:tcBorders>
          </w:tcPr>
          <w:p w14:paraId="24B9DBFE" w14:textId="77777777" w:rsidR="0024047E" w:rsidRPr="00446E7A" w:rsidRDefault="0024047E" w:rsidP="00397C67">
            <w:pPr>
              <w:jc w:val="center"/>
              <w:rPr>
                <w:rFonts w:ascii="Arial Narrow" w:hAnsi="Arial Narrow" w:cs="Arial"/>
                <w:b/>
                <w:sz w:val="28"/>
                <w:szCs w:val="28"/>
              </w:rPr>
            </w:pPr>
            <w:r>
              <w:rPr>
                <w:rFonts w:ascii="Arial Narrow" w:hAnsi="Arial Narrow" w:cs="Arial"/>
                <w:b/>
                <w:sz w:val="28"/>
                <w:szCs w:val="28"/>
              </w:rPr>
              <w:t>Recommended R</w:t>
            </w:r>
            <w:r w:rsidRPr="00446E7A">
              <w:rPr>
                <w:rFonts w:ascii="Arial Narrow" w:hAnsi="Arial Narrow" w:cs="Arial"/>
                <w:b/>
                <w:sz w:val="28"/>
                <w:szCs w:val="28"/>
              </w:rPr>
              <w:t>eading</w:t>
            </w:r>
          </w:p>
        </w:tc>
        <w:tc>
          <w:tcPr>
            <w:tcW w:w="1920" w:type="dxa"/>
            <w:tcBorders>
              <w:top w:val="double" w:sz="4" w:space="0" w:color="auto"/>
              <w:bottom w:val="double" w:sz="4" w:space="0" w:color="auto"/>
              <w:right w:val="double" w:sz="4" w:space="0" w:color="auto"/>
            </w:tcBorders>
          </w:tcPr>
          <w:p w14:paraId="09396FE6" w14:textId="77777777" w:rsidR="0024047E" w:rsidRPr="00446E7A" w:rsidRDefault="0024047E" w:rsidP="00397C67">
            <w:pPr>
              <w:jc w:val="center"/>
              <w:rPr>
                <w:rFonts w:ascii="Arial Narrow" w:hAnsi="Arial Narrow" w:cs="Arial"/>
                <w:b/>
                <w:sz w:val="28"/>
                <w:szCs w:val="28"/>
              </w:rPr>
            </w:pPr>
            <w:r>
              <w:rPr>
                <w:rFonts w:ascii="Arial Narrow" w:hAnsi="Arial Narrow" w:cs="Arial"/>
                <w:b/>
                <w:sz w:val="28"/>
                <w:szCs w:val="28"/>
              </w:rPr>
              <w:t xml:space="preserve">Seminars and Due Dates </w:t>
            </w:r>
          </w:p>
        </w:tc>
      </w:tr>
      <w:tr w:rsidR="0024047E" w:rsidRPr="00261F83" w14:paraId="3DB2D402" w14:textId="77777777" w:rsidTr="00397C67">
        <w:trPr>
          <w:trHeight w:val="318"/>
        </w:trPr>
        <w:tc>
          <w:tcPr>
            <w:tcW w:w="828" w:type="dxa"/>
            <w:tcBorders>
              <w:top w:val="single" w:sz="4" w:space="0" w:color="auto"/>
              <w:left w:val="double" w:sz="4" w:space="0" w:color="auto"/>
              <w:bottom w:val="single" w:sz="4" w:space="0" w:color="auto"/>
            </w:tcBorders>
          </w:tcPr>
          <w:p w14:paraId="742D2D17" w14:textId="77777777" w:rsidR="0024047E" w:rsidRPr="00261F83" w:rsidRDefault="0024047E" w:rsidP="00397C67">
            <w:pPr>
              <w:jc w:val="center"/>
              <w:rPr>
                <w:rFonts w:ascii="Arial Narrow" w:hAnsi="Arial Narrow" w:cs="Arial"/>
              </w:rPr>
            </w:pPr>
            <w:r>
              <w:rPr>
                <w:rFonts w:ascii="Arial Narrow" w:hAnsi="Arial Narrow" w:cs="Arial"/>
              </w:rPr>
              <w:t>1</w:t>
            </w:r>
          </w:p>
        </w:tc>
        <w:tc>
          <w:tcPr>
            <w:tcW w:w="1080" w:type="dxa"/>
          </w:tcPr>
          <w:p w14:paraId="0427B861" w14:textId="77777777" w:rsidR="0024047E" w:rsidRPr="00261F83" w:rsidRDefault="0024047E" w:rsidP="00397C67">
            <w:pPr>
              <w:jc w:val="center"/>
              <w:rPr>
                <w:rFonts w:ascii="Arial Narrow" w:hAnsi="Arial Narrow" w:cs="Arial"/>
              </w:rPr>
            </w:pPr>
            <w:r>
              <w:rPr>
                <w:rFonts w:ascii="Arial Narrow" w:hAnsi="Arial Narrow" w:cs="Arial"/>
              </w:rPr>
              <w:t>Sept 8</w:t>
            </w:r>
          </w:p>
        </w:tc>
        <w:tc>
          <w:tcPr>
            <w:tcW w:w="960" w:type="dxa"/>
          </w:tcPr>
          <w:p w14:paraId="02D91FCF" w14:textId="77777777" w:rsidR="0024047E" w:rsidRPr="00261F83" w:rsidRDefault="0024047E" w:rsidP="00397C67">
            <w:pPr>
              <w:jc w:val="center"/>
              <w:rPr>
                <w:rFonts w:ascii="Arial Narrow" w:hAnsi="Arial Narrow" w:cs="Arial"/>
              </w:rPr>
            </w:pPr>
          </w:p>
        </w:tc>
        <w:tc>
          <w:tcPr>
            <w:tcW w:w="2880" w:type="dxa"/>
          </w:tcPr>
          <w:p w14:paraId="5EA5EF03" w14:textId="77777777" w:rsidR="0024047E" w:rsidRPr="00261F83" w:rsidRDefault="0024047E" w:rsidP="00397C67">
            <w:pPr>
              <w:rPr>
                <w:rFonts w:ascii="Arial Narrow" w:hAnsi="Arial Narrow" w:cs="Arial"/>
              </w:rPr>
            </w:pPr>
            <w:r>
              <w:rPr>
                <w:rFonts w:ascii="Arial Narrow" w:hAnsi="Arial Narrow" w:cs="Arial"/>
              </w:rPr>
              <w:t>Scope of Terrestrial Chem.</w:t>
            </w:r>
          </w:p>
        </w:tc>
        <w:tc>
          <w:tcPr>
            <w:tcW w:w="2640" w:type="dxa"/>
          </w:tcPr>
          <w:p w14:paraId="1ECF2361" w14:textId="77777777" w:rsidR="0024047E" w:rsidRPr="00050742" w:rsidRDefault="0024047E" w:rsidP="00397C67">
            <w:pPr>
              <w:rPr>
                <w:rFonts w:ascii="Arial Narrow" w:hAnsi="Arial Narrow" w:cs="Arial"/>
              </w:rPr>
            </w:pPr>
            <w:r>
              <w:rPr>
                <w:rFonts w:ascii="Arial Narrow" w:hAnsi="Arial Narrow" w:cs="Arial"/>
              </w:rPr>
              <w:t>MESS 1-6;32-37</w:t>
            </w:r>
          </w:p>
        </w:tc>
        <w:tc>
          <w:tcPr>
            <w:tcW w:w="1920" w:type="dxa"/>
            <w:tcBorders>
              <w:top w:val="single" w:sz="4" w:space="0" w:color="auto"/>
              <w:bottom w:val="single" w:sz="4" w:space="0" w:color="auto"/>
              <w:right w:val="double" w:sz="4" w:space="0" w:color="auto"/>
            </w:tcBorders>
            <w:shd w:val="clear" w:color="auto" w:fill="auto"/>
          </w:tcPr>
          <w:p w14:paraId="0B8D1031" w14:textId="77777777" w:rsidR="0024047E" w:rsidRPr="00261F83" w:rsidRDefault="0024047E" w:rsidP="00397C67">
            <w:pPr>
              <w:rPr>
                <w:rFonts w:ascii="Arial Narrow" w:hAnsi="Arial Narrow" w:cs="Arial"/>
              </w:rPr>
            </w:pPr>
            <w:r>
              <w:rPr>
                <w:rFonts w:ascii="Arial Narrow" w:hAnsi="Arial Narrow" w:cs="Arial"/>
              </w:rPr>
              <w:t>Intro, Unit exercise</w:t>
            </w:r>
          </w:p>
        </w:tc>
      </w:tr>
      <w:tr w:rsidR="0024047E" w:rsidRPr="00261F83" w14:paraId="1AAA143B" w14:textId="77777777" w:rsidTr="00397C67">
        <w:tc>
          <w:tcPr>
            <w:tcW w:w="828" w:type="dxa"/>
            <w:vMerge w:val="restart"/>
            <w:tcBorders>
              <w:top w:val="single" w:sz="4" w:space="0" w:color="auto"/>
              <w:left w:val="double" w:sz="4" w:space="0" w:color="auto"/>
              <w:bottom w:val="single" w:sz="4" w:space="0" w:color="auto"/>
            </w:tcBorders>
            <w:shd w:val="clear" w:color="auto" w:fill="auto"/>
          </w:tcPr>
          <w:p w14:paraId="107C3103" w14:textId="77777777" w:rsidR="0024047E" w:rsidRPr="00261F83" w:rsidRDefault="0024047E" w:rsidP="00397C67">
            <w:pPr>
              <w:jc w:val="center"/>
              <w:rPr>
                <w:rFonts w:ascii="Arial Narrow" w:hAnsi="Arial Narrow" w:cs="Arial"/>
              </w:rPr>
            </w:pPr>
            <w:r>
              <w:rPr>
                <w:rFonts w:ascii="Arial Narrow" w:hAnsi="Arial Narrow" w:cs="Arial"/>
              </w:rPr>
              <w:t>2</w:t>
            </w:r>
          </w:p>
        </w:tc>
        <w:tc>
          <w:tcPr>
            <w:tcW w:w="1080" w:type="dxa"/>
          </w:tcPr>
          <w:p w14:paraId="0771033B" w14:textId="77777777" w:rsidR="0024047E" w:rsidRPr="00261F83" w:rsidRDefault="0024047E" w:rsidP="00397C67">
            <w:pPr>
              <w:jc w:val="center"/>
              <w:rPr>
                <w:rFonts w:ascii="Arial Narrow" w:hAnsi="Arial Narrow" w:cs="Arial"/>
              </w:rPr>
            </w:pPr>
            <w:r>
              <w:rPr>
                <w:rFonts w:ascii="Arial Narrow" w:hAnsi="Arial Narrow" w:cs="Arial"/>
              </w:rPr>
              <w:t>Sept 11</w:t>
            </w:r>
          </w:p>
        </w:tc>
        <w:tc>
          <w:tcPr>
            <w:tcW w:w="960" w:type="dxa"/>
          </w:tcPr>
          <w:p w14:paraId="15959852" w14:textId="77777777" w:rsidR="0024047E" w:rsidRPr="00261F83" w:rsidRDefault="0024047E" w:rsidP="00397C67">
            <w:pPr>
              <w:jc w:val="center"/>
              <w:rPr>
                <w:rFonts w:ascii="Arial Narrow" w:hAnsi="Arial Narrow" w:cs="Arial"/>
              </w:rPr>
            </w:pPr>
            <w:r>
              <w:rPr>
                <w:rFonts w:ascii="Arial Narrow" w:hAnsi="Arial Narrow" w:cs="Arial"/>
              </w:rPr>
              <w:t>1</w:t>
            </w:r>
          </w:p>
        </w:tc>
        <w:tc>
          <w:tcPr>
            <w:tcW w:w="2880" w:type="dxa"/>
            <w:vMerge w:val="restart"/>
          </w:tcPr>
          <w:p w14:paraId="270149DF" w14:textId="77777777" w:rsidR="0024047E" w:rsidRDefault="0024047E" w:rsidP="00397C67">
            <w:pPr>
              <w:rPr>
                <w:rFonts w:ascii="Arial Narrow" w:hAnsi="Arial Narrow" w:cs="Arial"/>
              </w:rPr>
            </w:pPr>
            <w:r>
              <w:rPr>
                <w:rFonts w:ascii="Arial Narrow" w:hAnsi="Arial Narrow" w:cs="Arial"/>
              </w:rPr>
              <w:t>Element occurrence, species</w:t>
            </w:r>
          </w:p>
          <w:p w14:paraId="777BBFCF" w14:textId="77777777" w:rsidR="0024047E" w:rsidRPr="00261F83" w:rsidRDefault="0024047E" w:rsidP="00397C67">
            <w:pPr>
              <w:rPr>
                <w:rFonts w:ascii="Arial Narrow" w:hAnsi="Arial Narrow" w:cs="Arial"/>
              </w:rPr>
            </w:pPr>
            <w:r>
              <w:rPr>
                <w:rFonts w:ascii="Arial Narrow" w:hAnsi="Arial Narrow" w:cs="Arial"/>
              </w:rPr>
              <w:t>Terrestrial elements</w:t>
            </w:r>
          </w:p>
        </w:tc>
        <w:tc>
          <w:tcPr>
            <w:tcW w:w="2640" w:type="dxa"/>
            <w:vMerge w:val="restart"/>
          </w:tcPr>
          <w:p w14:paraId="617A5332" w14:textId="77777777" w:rsidR="0024047E" w:rsidRDefault="0024047E" w:rsidP="00397C67">
            <w:pPr>
              <w:rPr>
                <w:rFonts w:ascii="Arial Narrow" w:hAnsi="Arial Narrow" w:cs="Arial"/>
              </w:rPr>
            </w:pPr>
            <w:r>
              <w:rPr>
                <w:rFonts w:ascii="Arial Narrow" w:hAnsi="Arial Narrow" w:cs="Arial"/>
              </w:rPr>
              <w:t>MESS 6-11</w:t>
            </w:r>
          </w:p>
          <w:p w14:paraId="2CD68DB1" w14:textId="77777777" w:rsidR="0024047E" w:rsidRPr="00050742" w:rsidRDefault="0024047E" w:rsidP="00397C67">
            <w:pPr>
              <w:rPr>
                <w:rFonts w:ascii="Arial Narrow" w:hAnsi="Arial Narrow" w:cs="Arial"/>
              </w:rPr>
            </w:pPr>
            <w:r>
              <w:rPr>
                <w:rFonts w:ascii="Arial Narrow" w:hAnsi="Arial Narrow" w:cs="Arial"/>
              </w:rPr>
              <w:t>MESS 11-31</w:t>
            </w:r>
          </w:p>
        </w:tc>
        <w:tc>
          <w:tcPr>
            <w:tcW w:w="1920" w:type="dxa"/>
            <w:vMerge w:val="restart"/>
            <w:tcBorders>
              <w:top w:val="single" w:sz="4" w:space="0" w:color="auto"/>
              <w:bottom w:val="single" w:sz="4" w:space="0" w:color="auto"/>
              <w:right w:val="double" w:sz="4" w:space="0" w:color="auto"/>
            </w:tcBorders>
            <w:shd w:val="clear" w:color="auto" w:fill="auto"/>
          </w:tcPr>
          <w:p w14:paraId="3E0681B0" w14:textId="77777777" w:rsidR="0024047E" w:rsidRPr="00261F83" w:rsidRDefault="0024047E" w:rsidP="00397C67">
            <w:pPr>
              <w:rPr>
                <w:rFonts w:ascii="Arial Narrow" w:hAnsi="Arial Narrow" w:cs="Arial"/>
              </w:rPr>
            </w:pPr>
            <w:r>
              <w:rPr>
                <w:rFonts w:ascii="Arial Narrow" w:hAnsi="Arial Narrow" w:cs="Arial"/>
              </w:rPr>
              <w:t>Back of the envelope</w:t>
            </w:r>
          </w:p>
        </w:tc>
      </w:tr>
      <w:tr w:rsidR="0024047E" w:rsidRPr="00261F83" w14:paraId="51567D58" w14:textId="77777777" w:rsidTr="00397C67">
        <w:tc>
          <w:tcPr>
            <w:tcW w:w="828" w:type="dxa"/>
            <w:vMerge/>
            <w:tcBorders>
              <w:top w:val="single" w:sz="4" w:space="0" w:color="auto"/>
              <w:left w:val="double" w:sz="4" w:space="0" w:color="auto"/>
              <w:bottom w:val="single" w:sz="4" w:space="0" w:color="auto"/>
            </w:tcBorders>
            <w:shd w:val="clear" w:color="auto" w:fill="auto"/>
          </w:tcPr>
          <w:p w14:paraId="09D6E65E" w14:textId="77777777" w:rsidR="0024047E" w:rsidRPr="00261F83" w:rsidRDefault="0024047E" w:rsidP="00397C67">
            <w:pPr>
              <w:jc w:val="center"/>
              <w:rPr>
                <w:rFonts w:ascii="Arial Narrow" w:hAnsi="Arial Narrow" w:cs="Arial"/>
              </w:rPr>
            </w:pPr>
          </w:p>
        </w:tc>
        <w:tc>
          <w:tcPr>
            <w:tcW w:w="1080" w:type="dxa"/>
          </w:tcPr>
          <w:p w14:paraId="145049D7" w14:textId="77777777" w:rsidR="0024047E" w:rsidRPr="00261F83" w:rsidRDefault="0024047E" w:rsidP="00397C67">
            <w:pPr>
              <w:jc w:val="center"/>
              <w:rPr>
                <w:rFonts w:ascii="Arial Narrow" w:hAnsi="Arial Narrow" w:cs="Arial"/>
              </w:rPr>
            </w:pPr>
            <w:r>
              <w:rPr>
                <w:rFonts w:ascii="Arial Narrow" w:hAnsi="Arial Narrow" w:cs="Arial"/>
              </w:rPr>
              <w:t>Sept 13</w:t>
            </w:r>
          </w:p>
        </w:tc>
        <w:tc>
          <w:tcPr>
            <w:tcW w:w="960" w:type="dxa"/>
          </w:tcPr>
          <w:p w14:paraId="672D7E97" w14:textId="77777777" w:rsidR="0024047E" w:rsidRPr="00261F83" w:rsidRDefault="0024047E" w:rsidP="00397C67">
            <w:pPr>
              <w:jc w:val="center"/>
              <w:rPr>
                <w:rFonts w:ascii="Arial Narrow" w:hAnsi="Arial Narrow" w:cs="Arial"/>
              </w:rPr>
            </w:pPr>
            <w:r>
              <w:rPr>
                <w:rFonts w:ascii="Arial Narrow" w:hAnsi="Arial Narrow" w:cs="Arial"/>
              </w:rPr>
              <w:t>2</w:t>
            </w:r>
          </w:p>
        </w:tc>
        <w:tc>
          <w:tcPr>
            <w:tcW w:w="2880" w:type="dxa"/>
            <w:vMerge/>
          </w:tcPr>
          <w:p w14:paraId="575E5D9E" w14:textId="77777777" w:rsidR="0024047E" w:rsidRPr="00261F83" w:rsidRDefault="0024047E" w:rsidP="00397C67">
            <w:pPr>
              <w:rPr>
                <w:rFonts w:ascii="Arial Narrow" w:hAnsi="Arial Narrow" w:cs="Arial"/>
              </w:rPr>
            </w:pPr>
          </w:p>
        </w:tc>
        <w:tc>
          <w:tcPr>
            <w:tcW w:w="2640" w:type="dxa"/>
            <w:vMerge/>
          </w:tcPr>
          <w:p w14:paraId="5A3A4C6A" w14:textId="77777777" w:rsidR="0024047E" w:rsidRPr="00050742" w:rsidRDefault="0024047E" w:rsidP="00397C67">
            <w:pPr>
              <w:rPr>
                <w:rFonts w:ascii="Arial Narrow" w:hAnsi="Arial Narrow" w:cs="Arial"/>
              </w:rPr>
            </w:pPr>
          </w:p>
        </w:tc>
        <w:tc>
          <w:tcPr>
            <w:tcW w:w="1920" w:type="dxa"/>
            <w:vMerge/>
            <w:tcBorders>
              <w:top w:val="single" w:sz="4" w:space="0" w:color="auto"/>
              <w:bottom w:val="single" w:sz="4" w:space="0" w:color="auto"/>
              <w:right w:val="double" w:sz="4" w:space="0" w:color="auto"/>
            </w:tcBorders>
            <w:shd w:val="clear" w:color="auto" w:fill="auto"/>
          </w:tcPr>
          <w:p w14:paraId="09926C6E" w14:textId="77777777" w:rsidR="0024047E" w:rsidRPr="00261F83" w:rsidRDefault="0024047E" w:rsidP="00397C67">
            <w:pPr>
              <w:rPr>
                <w:rFonts w:ascii="Arial Narrow" w:hAnsi="Arial Narrow" w:cs="Arial"/>
              </w:rPr>
            </w:pPr>
          </w:p>
        </w:tc>
      </w:tr>
      <w:tr w:rsidR="0024047E" w:rsidRPr="00261F83" w14:paraId="348683FC" w14:textId="77777777" w:rsidTr="00397C67">
        <w:tc>
          <w:tcPr>
            <w:tcW w:w="828" w:type="dxa"/>
            <w:vMerge w:val="restart"/>
            <w:tcBorders>
              <w:top w:val="single" w:sz="4" w:space="0" w:color="auto"/>
              <w:left w:val="double" w:sz="4" w:space="0" w:color="auto"/>
              <w:bottom w:val="single" w:sz="4" w:space="0" w:color="auto"/>
            </w:tcBorders>
            <w:shd w:val="clear" w:color="auto" w:fill="auto"/>
          </w:tcPr>
          <w:p w14:paraId="7E137A72" w14:textId="77777777" w:rsidR="0024047E" w:rsidRPr="00261F83" w:rsidRDefault="0024047E" w:rsidP="00397C67">
            <w:pPr>
              <w:jc w:val="center"/>
              <w:rPr>
                <w:rFonts w:ascii="Arial Narrow" w:hAnsi="Arial Narrow" w:cs="Arial"/>
              </w:rPr>
            </w:pPr>
            <w:r>
              <w:rPr>
                <w:rFonts w:ascii="Arial Narrow" w:hAnsi="Arial Narrow" w:cs="Arial"/>
              </w:rPr>
              <w:t>3</w:t>
            </w:r>
          </w:p>
        </w:tc>
        <w:tc>
          <w:tcPr>
            <w:tcW w:w="1080" w:type="dxa"/>
          </w:tcPr>
          <w:p w14:paraId="4C4D73AE" w14:textId="77777777" w:rsidR="0024047E" w:rsidRPr="00261F83" w:rsidRDefault="0024047E" w:rsidP="00397C67">
            <w:pPr>
              <w:jc w:val="center"/>
              <w:rPr>
                <w:rFonts w:ascii="Arial Narrow" w:hAnsi="Arial Narrow" w:cs="Arial"/>
              </w:rPr>
            </w:pPr>
            <w:r>
              <w:rPr>
                <w:rFonts w:ascii="Arial Narrow" w:hAnsi="Arial Narrow" w:cs="Arial"/>
              </w:rPr>
              <w:t>Sept 18</w:t>
            </w:r>
          </w:p>
        </w:tc>
        <w:tc>
          <w:tcPr>
            <w:tcW w:w="960" w:type="dxa"/>
          </w:tcPr>
          <w:p w14:paraId="525BB53F" w14:textId="77777777" w:rsidR="0024047E" w:rsidRPr="00261F83" w:rsidRDefault="0024047E" w:rsidP="00397C67">
            <w:pPr>
              <w:jc w:val="center"/>
              <w:rPr>
                <w:rFonts w:ascii="Arial Narrow" w:hAnsi="Arial Narrow" w:cs="Arial"/>
              </w:rPr>
            </w:pPr>
            <w:r>
              <w:rPr>
                <w:rFonts w:ascii="Arial Narrow" w:hAnsi="Arial Narrow" w:cs="Arial"/>
              </w:rPr>
              <w:t>3</w:t>
            </w:r>
          </w:p>
        </w:tc>
        <w:tc>
          <w:tcPr>
            <w:tcW w:w="2880" w:type="dxa"/>
            <w:vMerge w:val="restart"/>
          </w:tcPr>
          <w:p w14:paraId="23452654" w14:textId="77777777" w:rsidR="0024047E" w:rsidRDefault="0024047E" w:rsidP="00397C67">
            <w:pPr>
              <w:rPr>
                <w:rFonts w:ascii="Arial Narrow" w:hAnsi="Arial Narrow" w:cs="Arial"/>
              </w:rPr>
            </w:pPr>
            <w:r>
              <w:rPr>
                <w:rFonts w:ascii="Arial Narrow" w:hAnsi="Arial Narrow" w:cs="Arial"/>
              </w:rPr>
              <w:t>Terrestrial elements</w:t>
            </w:r>
          </w:p>
          <w:p w14:paraId="2EDC2255" w14:textId="77777777" w:rsidR="0024047E" w:rsidRPr="00261F83" w:rsidRDefault="0024047E" w:rsidP="00397C67">
            <w:pPr>
              <w:rPr>
                <w:rFonts w:ascii="Arial Narrow" w:hAnsi="Arial Narrow" w:cs="Arial"/>
              </w:rPr>
            </w:pPr>
            <w:r>
              <w:rPr>
                <w:rFonts w:ascii="Arial Narrow" w:hAnsi="Arial Narrow" w:cs="Arial"/>
              </w:rPr>
              <w:t>Minerals in sediments: 1</w:t>
            </w:r>
            <w:r>
              <w:rPr>
                <w:rFonts w:ascii="Arial Narrow" w:hAnsi="Arial Narrow" w:cs="Arial"/>
              </w:rPr>
              <w:sym w:font="Symbol" w:char="F0B0"/>
            </w:r>
            <w:r>
              <w:rPr>
                <w:rFonts w:ascii="Arial Narrow" w:hAnsi="Arial Narrow" w:cs="Arial"/>
              </w:rPr>
              <w:t>, 2</w:t>
            </w:r>
            <w:r>
              <w:rPr>
                <w:rFonts w:ascii="Arial Narrow" w:hAnsi="Arial Narrow" w:cs="Arial"/>
              </w:rPr>
              <w:sym w:font="Symbol" w:char="F0B0"/>
            </w:r>
          </w:p>
        </w:tc>
        <w:tc>
          <w:tcPr>
            <w:tcW w:w="2640" w:type="dxa"/>
            <w:vMerge w:val="restart"/>
          </w:tcPr>
          <w:p w14:paraId="4E1DEB19" w14:textId="77777777" w:rsidR="0024047E" w:rsidRDefault="0024047E" w:rsidP="00397C67">
            <w:pPr>
              <w:rPr>
                <w:rFonts w:ascii="Arial Narrow" w:hAnsi="Arial Narrow" w:cs="Arial"/>
              </w:rPr>
            </w:pPr>
            <w:r>
              <w:rPr>
                <w:rFonts w:ascii="Arial Narrow" w:hAnsi="Arial Narrow" w:cs="Arial"/>
              </w:rPr>
              <w:t>MESS 11-31</w:t>
            </w:r>
          </w:p>
          <w:p w14:paraId="6CD0FE36" w14:textId="77777777" w:rsidR="0024047E" w:rsidRPr="00050742" w:rsidRDefault="0024047E" w:rsidP="00397C67">
            <w:pPr>
              <w:rPr>
                <w:rFonts w:ascii="Arial Narrow" w:hAnsi="Arial Narrow" w:cs="Arial"/>
              </w:rPr>
            </w:pPr>
            <w:r>
              <w:rPr>
                <w:rFonts w:ascii="Arial Narrow" w:hAnsi="Arial Narrow" w:cs="Arial"/>
              </w:rPr>
              <w:t>Bohn 4; MESS 55-65</w:t>
            </w:r>
          </w:p>
        </w:tc>
        <w:tc>
          <w:tcPr>
            <w:tcW w:w="1920" w:type="dxa"/>
            <w:vMerge w:val="restart"/>
            <w:tcBorders>
              <w:top w:val="single" w:sz="4" w:space="0" w:color="auto"/>
              <w:bottom w:val="single" w:sz="4" w:space="0" w:color="auto"/>
              <w:right w:val="double" w:sz="4" w:space="0" w:color="auto"/>
            </w:tcBorders>
            <w:shd w:val="clear" w:color="auto" w:fill="auto"/>
          </w:tcPr>
          <w:p w14:paraId="28B55F8B" w14:textId="77777777" w:rsidR="0024047E" w:rsidRPr="005E406C" w:rsidRDefault="0024047E" w:rsidP="00397C67">
            <w:pPr>
              <w:rPr>
                <w:rFonts w:ascii="Arial Narrow" w:hAnsi="Arial Narrow" w:cs="Arial"/>
                <w:b/>
              </w:rPr>
            </w:pPr>
            <w:r w:rsidRPr="005E406C">
              <w:rPr>
                <w:rFonts w:ascii="Arial Narrow" w:hAnsi="Arial Narrow" w:cs="Arial"/>
                <w:b/>
              </w:rPr>
              <w:t>ASSIGN 1</w:t>
            </w:r>
          </w:p>
          <w:p w14:paraId="511F3023" w14:textId="77777777" w:rsidR="0024047E" w:rsidRPr="00261F83" w:rsidRDefault="0024047E" w:rsidP="00397C67">
            <w:pPr>
              <w:rPr>
                <w:rFonts w:ascii="Arial Narrow" w:hAnsi="Arial Narrow" w:cs="Arial"/>
              </w:rPr>
            </w:pPr>
            <w:r>
              <w:rPr>
                <w:rFonts w:ascii="Arial Narrow" w:hAnsi="Arial Narrow" w:cs="Arial"/>
              </w:rPr>
              <w:t>Minerals, Bowen</w:t>
            </w:r>
          </w:p>
        </w:tc>
      </w:tr>
      <w:tr w:rsidR="0024047E" w:rsidRPr="00261F83" w14:paraId="4F60FEBF" w14:textId="77777777" w:rsidTr="00397C67">
        <w:tc>
          <w:tcPr>
            <w:tcW w:w="828" w:type="dxa"/>
            <w:vMerge/>
            <w:tcBorders>
              <w:top w:val="single" w:sz="4" w:space="0" w:color="auto"/>
              <w:left w:val="double" w:sz="4" w:space="0" w:color="auto"/>
              <w:bottom w:val="single" w:sz="4" w:space="0" w:color="auto"/>
            </w:tcBorders>
            <w:shd w:val="clear" w:color="auto" w:fill="auto"/>
          </w:tcPr>
          <w:p w14:paraId="27822926" w14:textId="77777777" w:rsidR="0024047E" w:rsidRPr="00261F83" w:rsidRDefault="0024047E" w:rsidP="00397C67">
            <w:pPr>
              <w:jc w:val="center"/>
              <w:rPr>
                <w:rFonts w:ascii="Arial Narrow" w:hAnsi="Arial Narrow" w:cs="Arial"/>
              </w:rPr>
            </w:pPr>
          </w:p>
        </w:tc>
        <w:tc>
          <w:tcPr>
            <w:tcW w:w="1080" w:type="dxa"/>
          </w:tcPr>
          <w:p w14:paraId="47715F09" w14:textId="77777777" w:rsidR="0024047E" w:rsidRPr="00261F83" w:rsidRDefault="0024047E" w:rsidP="00397C67">
            <w:pPr>
              <w:jc w:val="center"/>
              <w:rPr>
                <w:rFonts w:ascii="Arial Narrow" w:hAnsi="Arial Narrow" w:cs="Arial"/>
              </w:rPr>
            </w:pPr>
            <w:r>
              <w:rPr>
                <w:rFonts w:ascii="Arial Narrow" w:hAnsi="Arial Narrow" w:cs="Arial"/>
              </w:rPr>
              <w:t>Sept 20</w:t>
            </w:r>
          </w:p>
        </w:tc>
        <w:tc>
          <w:tcPr>
            <w:tcW w:w="960" w:type="dxa"/>
          </w:tcPr>
          <w:p w14:paraId="6357BA01" w14:textId="77777777" w:rsidR="0024047E" w:rsidRPr="00261F83" w:rsidRDefault="0024047E" w:rsidP="00397C67">
            <w:pPr>
              <w:jc w:val="center"/>
              <w:rPr>
                <w:rFonts w:ascii="Arial Narrow" w:hAnsi="Arial Narrow" w:cs="Arial"/>
              </w:rPr>
            </w:pPr>
            <w:r>
              <w:rPr>
                <w:rFonts w:ascii="Arial Narrow" w:hAnsi="Arial Narrow" w:cs="Arial"/>
              </w:rPr>
              <w:t>4</w:t>
            </w:r>
          </w:p>
        </w:tc>
        <w:tc>
          <w:tcPr>
            <w:tcW w:w="2880" w:type="dxa"/>
            <w:vMerge/>
          </w:tcPr>
          <w:p w14:paraId="37879B1F" w14:textId="77777777" w:rsidR="0024047E" w:rsidRPr="00261F83" w:rsidRDefault="0024047E" w:rsidP="00397C67">
            <w:pPr>
              <w:rPr>
                <w:rFonts w:ascii="Arial Narrow" w:hAnsi="Arial Narrow" w:cs="Arial"/>
              </w:rPr>
            </w:pPr>
          </w:p>
        </w:tc>
        <w:tc>
          <w:tcPr>
            <w:tcW w:w="2640" w:type="dxa"/>
            <w:vMerge/>
          </w:tcPr>
          <w:p w14:paraId="6856B72C" w14:textId="77777777" w:rsidR="0024047E" w:rsidRPr="00050742" w:rsidRDefault="0024047E" w:rsidP="00397C67">
            <w:pPr>
              <w:rPr>
                <w:rFonts w:ascii="Arial Narrow" w:hAnsi="Arial Narrow" w:cs="Arial"/>
              </w:rPr>
            </w:pPr>
          </w:p>
        </w:tc>
        <w:tc>
          <w:tcPr>
            <w:tcW w:w="1920" w:type="dxa"/>
            <w:vMerge/>
            <w:tcBorders>
              <w:top w:val="single" w:sz="4" w:space="0" w:color="auto"/>
              <w:bottom w:val="single" w:sz="4" w:space="0" w:color="auto"/>
              <w:right w:val="double" w:sz="4" w:space="0" w:color="auto"/>
            </w:tcBorders>
            <w:shd w:val="clear" w:color="auto" w:fill="auto"/>
          </w:tcPr>
          <w:p w14:paraId="61BDF4B0" w14:textId="77777777" w:rsidR="0024047E" w:rsidRPr="00261F83" w:rsidRDefault="0024047E" w:rsidP="00397C67">
            <w:pPr>
              <w:rPr>
                <w:rFonts w:ascii="Arial Narrow" w:hAnsi="Arial Narrow" w:cs="Arial"/>
              </w:rPr>
            </w:pPr>
          </w:p>
        </w:tc>
      </w:tr>
      <w:tr w:rsidR="0024047E" w:rsidRPr="005A21C3" w14:paraId="27F01D9F" w14:textId="77777777" w:rsidTr="00397C67">
        <w:tc>
          <w:tcPr>
            <w:tcW w:w="828" w:type="dxa"/>
            <w:vMerge w:val="restart"/>
            <w:tcBorders>
              <w:top w:val="single" w:sz="4" w:space="0" w:color="auto"/>
              <w:left w:val="double" w:sz="4" w:space="0" w:color="auto"/>
              <w:bottom w:val="single" w:sz="4" w:space="0" w:color="auto"/>
            </w:tcBorders>
            <w:shd w:val="clear" w:color="auto" w:fill="auto"/>
          </w:tcPr>
          <w:p w14:paraId="5719B40F" w14:textId="77777777" w:rsidR="0024047E" w:rsidRPr="00261F83" w:rsidRDefault="0024047E" w:rsidP="00397C67">
            <w:pPr>
              <w:jc w:val="center"/>
              <w:rPr>
                <w:rFonts w:ascii="Arial Narrow" w:hAnsi="Arial Narrow" w:cs="Arial"/>
              </w:rPr>
            </w:pPr>
            <w:r>
              <w:rPr>
                <w:rFonts w:ascii="Arial Narrow" w:hAnsi="Arial Narrow" w:cs="Arial"/>
              </w:rPr>
              <w:t>4</w:t>
            </w:r>
          </w:p>
        </w:tc>
        <w:tc>
          <w:tcPr>
            <w:tcW w:w="1080" w:type="dxa"/>
          </w:tcPr>
          <w:p w14:paraId="101D9904" w14:textId="77777777" w:rsidR="0024047E" w:rsidRPr="00261F83" w:rsidRDefault="0024047E" w:rsidP="00397C67">
            <w:pPr>
              <w:jc w:val="center"/>
              <w:rPr>
                <w:rFonts w:ascii="Arial Narrow" w:hAnsi="Arial Narrow" w:cs="Arial"/>
              </w:rPr>
            </w:pPr>
            <w:r>
              <w:rPr>
                <w:rFonts w:ascii="Arial Narrow" w:hAnsi="Arial Narrow" w:cs="Arial"/>
              </w:rPr>
              <w:t>Sept 25</w:t>
            </w:r>
          </w:p>
        </w:tc>
        <w:tc>
          <w:tcPr>
            <w:tcW w:w="960" w:type="dxa"/>
          </w:tcPr>
          <w:p w14:paraId="5A83E1B4" w14:textId="77777777" w:rsidR="0024047E" w:rsidRPr="00261F83" w:rsidRDefault="0024047E" w:rsidP="00397C67">
            <w:pPr>
              <w:jc w:val="center"/>
              <w:rPr>
                <w:rFonts w:ascii="Arial Narrow" w:hAnsi="Arial Narrow" w:cs="Arial"/>
              </w:rPr>
            </w:pPr>
            <w:r>
              <w:rPr>
                <w:rFonts w:ascii="Arial Narrow" w:hAnsi="Arial Narrow" w:cs="Arial"/>
              </w:rPr>
              <w:t>5</w:t>
            </w:r>
          </w:p>
        </w:tc>
        <w:tc>
          <w:tcPr>
            <w:tcW w:w="2880" w:type="dxa"/>
            <w:vMerge w:val="restart"/>
          </w:tcPr>
          <w:p w14:paraId="10769986" w14:textId="77777777" w:rsidR="0024047E" w:rsidRDefault="0024047E" w:rsidP="00397C67">
            <w:pPr>
              <w:rPr>
                <w:rFonts w:ascii="Arial Narrow" w:hAnsi="Arial Narrow" w:cs="Arial"/>
              </w:rPr>
            </w:pPr>
            <w:r>
              <w:rPr>
                <w:rFonts w:ascii="Arial Narrow" w:hAnsi="Arial Narrow" w:cs="Arial"/>
              </w:rPr>
              <w:t>Clays minerals</w:t>
            </w:r>
          </w:p>
          <w:p w14:paraId="30EC6912" w14:textId="77777777" w:rsidR="0024047E" w:rsidRPr="00C20C6F" w:rsidRDefault="0024047E" w:rsidP="00397C67">
            <w:pPr>
              <w:rPr>
                <w:rFonts w:ascii="Arial Narrow" w:hAnsi="Arial Narrow" w:cs="Arial"/>
              </w:rPr>
            </w:pPr>
            <w:r>
              <w:rPr>
                <w:rFonts w:ascii="Arial Narrow" w:hAnsi="Arial Narrow" w:cs="Arial"/>
              </w:rPr>
              <w:t xml:space="preserve">Metal oxides, hydration, </w:t>
            </w:r>
            <w:proofErr w:type="spellStart"/>
            <w:r>
              <w:rPr>
                <w:rFonts w:ascii="Arial Narrow" w:hAnsi="Arial Narrow" w:cs="Arial"/>
              </w:rPr>
              <w:t>pzc</w:t>
            </w:r>
            <w:proofErr w:type="spellEnd"/>
          </w:p>
        </w:tc>
        <w:tc>
          <w:tcPr>
            <w:tcW w:w="2640" w:type="dxa"/>
            <w:vMerge w:val="restart"/>
          </w:tcPr>
          <w:p w14:paraId="7887A4A3" w14:textId="77777777" w:rsidR="0024047E" w:rsidRPr="00050742" w:rsidRDefault="0024047E" w:rsidP="00397C67">
            <w:pPr>
              <w:rPr>
                <w:rFonts w:ascii="Arial Narrow" w:hAnsi="Arial Narrow" w:cs="Arial"/>
              </w:rPr>
            </w:pPr>
            <w:r>
              <w:rPr>
                <w:rFonts w:ascii="Arial Narrow" w:hAnsi="Arial Narrow" w:cs="Arial"/>
              </w:rPr>
              <w:t>Bohn4</w:t>
            </w:r>
          </w:p>
        </w:tc>
        <w:tc>
          <w:tcPr>
            <w:tcW w:w="1920" w:type="dxa"/>
            <w:vMerge w:val="restart"/>
            <w:tcBorders>
              <w:top w:val="single" w:sz="4" w:space="0" w:color="auto"/>
              <w:bottom w:val="single" w:sz="4" w:space="0" w:color="auto"/>
              <w:right w:val="double" w:sz="4" w:space="0" w:color="auto"/>
            </w:tcBorders>
            <w:shd w:val="clear" w:color="auto" w:fill="auto"/>
          </w:tcPr>
          <w:p w14:paraId="06C3FDE6" w14:textId="2C34BC09" w:rsidR="0024047E" w:rsidRPr="005A21C3" w:rsidRDefault="003B05C7" w:rsidP="00397C67">
            <w:pPr>
              <w:rPr>
                <w:rFonts w:ascii="Arial Narrow" w:hAnsi="Arial Narrow" w:cs="Arial"/>
              </w:rPr>
            </w:pPr>
            <w:r>
              <w:rPr>
                <w:rFonts w:ascii="Arial Narrow" w:hAnsi="Arial Narrow" w:cs="Arial"/>
              </w:rPr>
              <w:t>Field trip – Fletcher Creek</w:t>
            </w:r>
          </w:p>
        </w:tc>
      </w:tr>
      <w:tr w:rsidR="0024047E" w:rsidRPr="00261F83" w14:paraId="0AA6C04C" w14:textId="77777777" w:rsidTr="00397C67">
        <w:trPr>
          <w:trHeight w:val="310"/>
        </w:trPr>
        <w:tc>
          <w:tcPr>
            <w:tcW w:w="828" w:type="dxa"/>
            <w:vMerge/>
            <w:tcBorders>
              <w:top w:val="single" w:sz="4" w:space="0" w:color="auto"/>
              <w:left w:val="double" w:sz="4" w:space="0" w:color="auto"/>
              <w:bottom w:val="single" w:sz="4" w:space="0" w:color="auto"/>
            </w:tcBorders>
            <w:shd w:val="clear" w:color="auto" w:fill="auto"/>
          </w:tcPr>
          <w:p w14:paraId="41AD3806" w14:textId="77777777" w:rsidR="0024047E" w:rsidRPr="00261F83" w:rsidRDefault="0024047E" w:rsidP="00397C67">
            <w:pPr>
              <w:jc w:val="center"/>
              <w:rPr>
                <w:rFonts w:ascii="Arial Narrow" w:hAnsi="Arial Narrow" w:cs="Arial"/>
              </w:rPr>
            </w:pPr>
          </w:p>
        </w:tc>
        <w:tc>
          <w:tcPr>
            <w:tcW w:w="1080" w:type="dxa"/>
          </w:tcPr>
          <w:p w14:paraId="2D4B2129" w14:textId="77777777" w:rsidR="0024047E" w:rsidRPr="00261F83" w:rsidRDefault="0024047E" w:rsidP="00397C67">
            <w:pPr>
              <w:jc w:val="center"/>
              <w:rPr>
                <w:rFonts w:ascii="Arial Narrow" w:hAnsi="Arial Narrow" w:cs="Arial"/>
              </w:rPr>
            </w:pPr>
            <w:r>
              <w:rPr>
                <w:rFonts w:ascii="Arial Narrow" w:hAnsi="Arial Narrow" w:cs="Arial"/>
              </w:rPr>
              <w:t>Sept 27</w:t>
            </w:r>
          </w:p>
        </w:tc>
        <w:tc>
          <w:tcPr>
            <w:tcW w:w="960" w:type="dxa"/>
          </w:tcPr>
          <w:p w14:paraId="3643F9B6" w14:textId="77777777" w:rsidR="0024047E" w:rsidRPr="00261F83" w:rsidRDefault="0024047E" w:rsidP="00397C67">
            <w:pPr>
              <w:jc w:val="center"/>
              <w:rPr>
                <w:rFonts w:ascii="Arial Narrow" w:hAnsi="Arial Narrow" w:cs="Arial"/>
              </w:rPr>
            </w:pPr>
            <w:r>
              <w:rPr>
                <w:rFonts w:ascii="Arial Narrow" w:hAnsi="Arial Narrow" w:cs="Arial"/>
              </w:rPr>
              <w:t>6</w:t>
            </w:r>
          </w:p>
        </w:tc>
        <w:tc>
          <w:tcPr>
            <w:tcW w:w="2880" w:type="dxa"/>
            <w:vMerge/>
          </w:tcPr>
          <w:p w14:paraId="68CF9075" w14:textId="77777777" w:rsidR="0024047E" w:rsidRPr="00C20C6F" w:rsidRDefault="0024047E" w:rsidP="00397C67">
            <w:pPr>
              <w:rPr>
                <w:rFonts w:ascii="Arial Narrow" w:hAnsi="Arial Narrow" w:cs="Arial"/>
              </w:rPr>
            </w:pPr>
          </w:p>
        </w:tc>
        <w:tc>
          <w:tcPr>
            <w:tcW w:w="2640" w:type="dxa"/>
            <w:vMerge/>
          </w:tcPr>
          <w:p w14:paraId="7DE5D46F" w14:textId="77777777" w:rsidR="0024047E" w:rsidRPr="00050742" w:rsidRDefault="0024047E" w:rsidP="00397C67">
            <w:pPr>
              <w:rPr>
                <w:rFonts w:ascii="Arial Narrow" w:hAnsi="Arial Narrow" w:cs="Arial"/>
              </w:rPr>
            </w:pPr>
          </w:p>
        </w:tc>
        <w:tc>
          <w:tcPr>
            <w:tcW w:w="1920" w:type="dxa"/>
            <w:vMerge/>
            <w:tcBorders>
              <w:top w:val="single" w:sz="4" w:space="0" w:color="auto"/>
              <w:bottom w:val="single" w:sz="4" w:space="0" w:color="auto"/>
              <w:right w:val="double" w:sz="4" w:space="0" w:color="auto"/>
            </w:tcBorders>
            <w:shd w:val="clear" w:color="auto" w:fill="auto"/>
          </w:tcPr>
          <w:p w14:paraId="751390CB" w14:textId="77777777" w:rsidR="0024047E" w:rsidRPr="00261F83" w:rsidRDefault="0024047E" w:rsidP="00397C67">
            <w:pPr>
              <w:rPr>
                <w:rFonts w:ascii="Arial Narrow" w:hAnsi="Arial Narrow" w:cs="Arial"/>
              </w:rPr>
            </w:pPr>
          </w:p>
        </w:tc>
      </w:tr>
      <w:tr w:rsidR="0024047E" w:rsidRPr="00CD4D0F" w14:paraId="6412BD72" w14:textId="77777777" w:rsidTr="00397C67">
        <w:tc>
          <w:tcPr>
            <w:tcW w:w="828" w:type="dxa"/>
            <w:vMerge w:val="restart"/>
            <w:tcBorders>
              <w:top w:val="single" w:sz="4" w:space="0" w:color="auto"/>
              <w:left w:val="double" w:sz="4" w:space="0" w:color="auto"/>
              <w:bottom w:val="single" w:sz="4" w:space="0" w:color="auto"/>
            </w:tcBorders>
            <w:shd w:val="clear" w:color="auto" w:fill="auto"/>
          </w:tcPr>
          <w:p w14:paraId="3A2BE386" w14:textId="77777777" w:rsidR="0024047E" w:rsidRPr="00261F83" w:rsidRDefault="0024047E" w:rsidP="00397C67">
            <w:pPr>
              <w:jc w:val="center"/>
              <w:rPr>
                <w:rFonts w:ascii="Arial Narrow" w:hAnsi="Arial Narrow" w:cs="Arial"/>
              </w:rPr>
            </w:pPr>
            <w:r>
              <w:rPr>
                <w:rFonts w:ascii="Arial Narrow" w:hAnsi="Arial Narrow" w:cs="Arial"/>
              </w:rPr>
              <w:t>5</w:t>
            </w:r>
          </w:p>
        </w:tc>
        <w:tc>
          <w:tcPr>
            <w:tcW w:w="1080" w:type="dxa"/>
          </w:tcPr>
          <w:p w14:paraId="40C46332" w14:textId="77777777" w:rsidR="0024047E" w:rsidRPr="00261F83" w:rsidRDefault="0024047E" w:rsidP="00397C67">
            <w:pPr>
              <w:jc w:val="center"/>
              <w:rPr>
                <w:rFonts w:ascii="Arial Narrow" w:hAnsi="Arial Narrow" w:cs="Arial"/>
              </w:rPr>
            </w:pPr>
            <w:r>
              <w:rPr>
                <w:rFonts w:ascii="Arial Narrow" w:hAnsi="Arial Narrow" w:cs="Arial"/>
              </w:rPr>
              <w:t>Oct 2</w:t>
            </w:r>
          </w:p>
        </w:tc>
        <w:tc>
          <w:tcPr>
            <w:tcW w:w="960" w:type="dxa"/>
          </w:tcPr>
          <w:p w14:paraId="491E54FF" w14:textId="77777777" w:rsidR="0024047E" w:rsidRPr="00261F83" w:rsidRDefault="0024047E" w:rsidP="00397C67">
            <w:pPr>
              <w:jc w:val="center"/>
              <w:rPr>
                <w:rFonts w:ascii="Arial Narrow" w:hAnsi="Arial Narrow" w:cs="Arial"/>
              </w:rPr>
            </w:pPr>
            <w:r>
              <w:rPr>
                <w:rFonts w:ascii="Arial Narrow" w:hAnsi="Arial Narrow" w:cs="Arial"/>
              </w:rPr>
              <w:t>7</w:t>
            </w:r>
          </w:p>
        </w:tc>
        <w:tc>
          <w:tcPr>
            <w:tcW w:w="2880" w:type="dxa"/>
            <w:vMerge w:val="restart"/>
          </w:tcPr>
          <w:p w14:paraId="2BAFA0B1" w14:textId="77777777" w:rsidR="0024047E" w:rsidRPr="00C20C6F" w:rsidRDefault="0024047E" w:rsidP="00397C67">
            <w:pPr>
              <w:rPr>
                <w:rFonts w:ascii="Arial Narrow" w:hAnsi="Arial Narrow" w:cs="Arial"/>
              </w:rPr>
            </w:pPr>
            <w:r>
              <w:rPr>
                <w:rFonts w:ascii="Arial Narrow" w:hAnsi="Arial Narrow" w:cs="Arial"/>
              </w:rPr>
              <w:t>Weathering: mineral decay  Weathering; organic matter</w:t>
            </w:r>
          </w:p>
        </w:tc>
        <w:tc>
          <w:tcPr>
            <w:tcW w:w="2640" w:type="dxa"/>
            <w:vMerge w:val="restart"/>
          </w:tcPr>
          <w:p w14:paraId="0BB468EA" w14:textId="77777777" w:rsidR="0024047E" w:rsidRDefault="0024047E" w:rsidP="00397C67">
            <w:pPr>
              <w:rPr>
                <w:rFonts w:ascii="Arial Narrow" w:hAnsi="Arial Narrow" w:cs="Arial"/>
              </w:rPr>
            </w:pPr>
            <w:r>
              <w:rPr>
                <w:rFonts w:ascii="Arial Narrow" w:hAnsi="Arial Narrow" w:cs="Arial"/>
              </w:rPr>
              <w:t>MESS 129-133</w:t>
            </w:r>
          </w:p>
          <w:p w14:paraId="23299ED8" w14:textId="77777777" w:rsidR="0024047E" w:rsidRPr="00050742" w:rsidRDefault="0024047E" w:rsidP="00397C67">
            <w:pPr>
              <w:rPr>
                <w:rFonts w:ascii="Arial Narrow" w:hAnsi="Arial Narrow" w:cs="Arial"/>
              </w:rPr>
            </w:pPr>
            <w:r>
              <w:rPr>
                <w:rFonts w:ascii="Arial Narrow" w:hAnsi="Arial Narrow" w:cs="Arial"/>
              </w:rPr>
              <w:t>MESS 155-165</w:t>
            </w:r>
          </w:p>
        </w:tc>
        <w:tc>
          <w:tcPr>
            <w:tcW w:w="1920" w:type="dxa"/>
            <w:vMerge w:val="restart"/>
            <w:tcBorders>
              <w:top w:val="single" w:sz="4" w:space="0" w:color="auto"/>
              <w:bottom w:val="single" w:sz="4" w:space="0" w:color="auto"/>
              <w:right w:val="double" w:sz="4" w:space="0" w:color="auto"/>
            </w:tcBorders>
            <w:shd w:val="clear" w:color="auto" w:fill="auto"/>
          </w:tcPr>
          <w:p w14:paraId="0EBF830A" w14:textId="7E1E7178" w:rsidR="0024047E" w:rsidRPr="00CD4D0F" w:rsidRDefault="003B05C7" w:rsidP="00397C67">
            <w:pPr>
              <w:rPr>
                <w:rFonts w:ascii="Arial Narrow" w:hAnsi="Arial Narrow" w:cs="Arial"/>
              </w:rPr>
            </w:pPr>
            <w:r>
              <w:rPr>
                <w:rFonts w:ascii="Arial Narrow" w:hAnsi="Arial Narrow" w:cs="Arial"/>
              </w:rPr>
              <w:t>Mineral ID</w:t>
            </w:r>
          </w:p>
        </w:tc>
      </w:tr>
      <w:tr w:rsidR="0024047E" w:rsidRPr="00261F83" w14:paraId="58831DA5" w14:textId="77777777" w:rsidTr="00397C67">
        <w:trPr>
          <w:trHeight w:val="323"/>
        </w:trPr>
        <w:tc>
          <w:tcPr>
            <w:tcW w:w="828" w:type="dxa"/>
            <w:vMerge/>
            <w:tcBorders>
              <w:top w:val="single" w:sz="4" w:space="0" w:color="auto"/>
              <w:left w:val="double" w:sz="4" w:space="0" w:color="auto"/>
              <w:bottom w:val="single" w:sz="4" w:space="0" w:color="auto"/>
            </w:tcBorders>
            <w:shd w:val="clear" w:color="auto" w:fill="auto"/>
          </w:tcPr>
          <w:p w14:paraId="3DFA9BB3" w14:textId="77777777" w:rsidR="0024047E" w:rsidRPr="00261F83" w:rsidRDefault="0024047E" w:rsidP="00397C67">
            <w:pPr>
              <w:jc w:val="center"/>
              <w:rPr>
                <w:rFonts w:ascii="Arial Narrow" w:hAnsi="Arial Narrow" w:cs="Arial"/>
              </w:rPr>
            </w:pPr>
          </w:p>
        </w:tc>
        <w:tc>
          <w:tcPr>
            <w:tcW w:w="1080" w:type="dxa"/>
          </w:tcPr>
          <w:p w14:paraId="52340156" w14:textId="77777777" w:rsidR="0024047E" w:rsidRPr="00261F83" w:rsidRDefault="0024047E" w:rsidP="00397C67">
            <w:pPr>
              <w:jc w:val="center"/>
              <w:rPr>
                <w:rFonts w:ascii="Arial Narrow" w:hAnsi="Arial Narrow" w:cs="Arial"/>
              </w:rPr>
            </w:pPr>
            <w:r>
              <w:rPr>
                <w:rFonts w:ascii="Arial Narrow" w:hAnsi="Arial Narrow" w:cs="Arial"/>
              </w:rPr>
              <w:t>Oct 4</w:t>
            </w:r>
          </w:p>
        </w:tc>
        <w:tc>
          <w:tcPr>
            <w:tcW w:w="960" w:type="dxa"/>
          </w:tcPr>
          <w:p w14:paraId="30241BE1" w14:textId="77777777" w:rsidR="0024047E" w:rsidRPr="00261F83" w:rsidRDefault="0024047E" w:rsidP="00397C67">
            <w:pPr>
              <w:jc w:val="center"/>
              <w:rPr>
                <w:rFonts w:ascii="Arial Narrow" w:hAnsi="Arial Narrow" w:cs="Arial"/>
              </w:rPr>
            </w:pPr>
            <w:r>
              <w:rPr>
                <w:rFonts w:ascii="Arial Narrow" w:hAnsi="Arial Narrow" w:cs="Arial"/>
              </w:rPr>
              <w:t>8</w:t>
            </w:r>
          </w:p>
        </w:tc>
        <w:tc>
          <w:tcPr>
            <w:tcW w:w="2880" w:type="dxa"/>
            <w:vMerge/>
          </w:tcPr>
          <w:p w14:paraId="744E6632" w14:textId="77777777" w:rsidR="0024047E" w:rsidRPr="00C20C6F" w:rsidRDefault="0024047E" w:rsidP="00397C67">
            <w:pPr>
              <w:rPr>
                <w:rFonts w:ascii="Arial Narrow" w:hAnsi="Arial Narrow" w:cs="Arial"/>
              </w:rPr>
            </w:pPr>
          </w:p>
        </w:tc>
        <w:tc>
          <w:tcPr>
            <w:tcW w:w="2640" w:type="dxa"/>
            <w:vMerge/>
          </w:tcPr>
          <w:p w14:paraId="7EB375BC" w14:textId="77777777" w:rsidR="0024047E" w:rsidRPr="00050742" w:rsidRDefault="0024047E" w:rsidP="00397C67">
            <w:pPr>
              <w:rPr>
                <w:rFonts w:ascii="Arial Narrow" w:hAnsi="Arial Narrow" w:cs="Arial"/>
              </w:rPr>
            </w:pPr>
          </w:p>
        </w:tc>
        <w:tc>
          <w:tcPr>
            <w:tcW w:w="1920" w:type="dxa"/>
            <w:vMerge/>
            <w:tcBorders>
              <w:top w:val="single" w:sz="4" w:space="0" w:color="auto"/>
              <w:bottom w:val="single" w:sz="4" w:space="0" w:color="auto"/>
              <w:right w:val="double" w:sz="4" w:space="0" w:color="auto"/>
            </w:tcBorders>
            <w:shd w:val="clear" w:color="auto" w:fill="auto"/>
          </w:tcPr>
          <w:p w14:paraId="45B8AAF4" w14:textId="77777777" w:rsidR="0024047E" w:rsidRPr="00261F83" w:rsidRDefault="0024047E" w:rsidP="00397C67">
            <w:pPr>
              <w:rPr>
                <w:rFonts w:ascii="Arial Narrow" w:hAnsi="Arial Narrow" w:cs="Arial"/>
              </w:rPr>
            </w:pPr>
          </w:p>
        </w:tc>
      </w:tr>
      <w:tr w:rsidR="0024047E" w:rsidRPr="00A45946" w14:paraId="5A88C8C0" w14:textId="77777777" w:rsidTr="00397C67">
        <w:tc>
          <w:tcPr>
            <w:tcW w:w="828" w:type="dxa"/>
            <w:vMerge w:val="restart"/>
            <w:tcBorders>
              <w:top w:val="single" w:sz="4" w:space="0" w:color="auto"/>
              <w:left w:val="double" w:sz="4" w:space="0" w:color="auto"/>
              <w:bottom w:val="single" w:sz="4" w:space="0" w:color="auto"/>
            </w:tcBorders>
            <w:shd w:val="clear" w:color="auto" w:fill="auto"/>
          </w:tcPr>
          <w:p w14:paraId="391515F6" w14:textId="77777777" w:rsidR="0024047E" w:rsidRPr="00261F83" w:rsidRDefault="0024047E" w:rsidP="00397C67">
            <w:pPr>
              <w:jc w:val="center"/>
              <w:rPr>
                <w:rFonts w:ascii="Arial Narrow" w:hAnsi="Arial Narrow" w:cs="Arial"/>
              </w:rPr>
            </w:pPr>
            <w:r>
              <w:rPr>
                <w:rFonts w:ascii="Arial Narrow" w:hAnsi="Arial Narrow" w:cs="Arial"/>
              </w:rPr>
              <w:t>6</w:t>
            </w:r>
          </w:p>
        </w:tc>
        <w:tc>
          <w:tcPr>
            <w:tcW w:w="1080" w:type="dxa"/>
          </w:tcPr>
          <w:p w14:paraId="78F86218" w14:textId="77777777" w:rsidR="0024047E" w:rsidRPr="00261F83" w:rsidRDefault="0024047E" w:rsidP="00397C67">
            <w:pPr>
              <w:jc w:val="center"/>
              <w:rPr>
                <w:rFonts w:ascii="Arial Narrow" w:hAnsi="Arial Narrow" w:cs="Arial"/>
              </w:rPr>
            </w:pPr>
            <w:r>
              <w:rPr>
                <w:rFonts w:ascii="Arial Narrow" w:hAnsi="Arial Narrow" w:cs="Arial"/>
              </w:rPr>
              <w:t>Oct 11</w:t>
            </w:r>
          </w:p>
        </w:tc>
        <w:tc>
          <w:tcPr>
            <w:tcW w:w="960" w:type="dxa"/>
          </w:tcPr>
          <w:p w14:paraId="6BD829DA" w14:textId="77777777" w:rsidR="0024047E" w:rsidRPr="00261F83" w:rsidRDefault="0024047E" w:rsidP="00397C67">
            <w:pPr>
              <w:jc w:val="center"/>
              <w:rPr>
                <w:rFonts w:ascii="Arial Narrow" w:hAnsi="Arial Narrow" w:cs="Arial"/>
              </w:rPr>
            </w:pPr>
            <w:r>
              <w:rPr>
                <w:rFonts w:ascii="Arial Narrow" w:hAnsi="Arial Narrow" w:cs="Arial"/>
              </w:rPr>
              <w:t>9</w:t>
            </w:r>
          </w:p>
        </w:tc>
        <w:tc>
          <w:tcPr>
            <w:tcW w:w="2880" w:type="dxa"/>
            <w:vMerge w:val="restart"/>
          </w:tcPr>
          <w:p w14:paraId="5ECA8934" w14:textId="77777777" w:rsidR="0024047E" w:rsidRPr="00261F83" w:rsidRDefault="0024047E" w:rsidP="00397C67">
            <w:pPr>
              <w:rPr>
                <w:rFonts w:ascii="Arial Narrow" w:hAnsi="Arial Narrow" w:cs="Arial"/>
              </w:rPr>
            </w:pPr>
            <w:r>
              <w:rPr>
                <w:rFonts w:ascii="Arial Narrow" w:hAnsi="Arial Narrow" w:cs="Arial"/>
              </w:rPr>
              <w:t>Evolution of organic matter</w:t>
            </w:r>
          </w:p>
        </w:tc>
        <w:tc>
          <w:tcPr>
            <w:tcW w:w="2640" w:type="dxa"/>
            <w:vMerge w:val="restart"/>
          </w:tcPr>
          <w:p w14:paraId="1AFE7738" w14:textId="77777777" w:rsidR="0024047E" w:rsidRDefault="0024047E" w:rsidP="00397C67">
            <w:pPr>
              <w:rPr>
                <w:rFonts w:ascii="Arial Narrow" w:hAnsi="Arial Narrow" w:cs="Arial"/>
              </w:rPr>
            </w:pPr>
            <w:r>
              <w:rPr>
                <w:rFonts w:ascii="Arial Narrow" w:hAnsi="Arial Narrow" w:cs="Arial"/>
              </w:rPr>
              <w:t>MESS 177-187</w:t>
            </w:r>
          </w:p>
          <w:p w14:paraId="2F306554" w14:textId="77777777" w:rsidR="0024047E" w:rsidRPr="00050742" w:rsidRDefault="0024047E" w:rsidP="00397C67">
            <w:pPr>
              <w:rPr>
                <w:rFonts w:ascii="Arial Narrow" w:hAnsi="Arial Narrow" w:cs="Arial"/>
              </w:rPr>
            </w:pPr>
            <w:r>
              <w:rPr>
                <w:rFonts w:ascii="Arial Narrow" w:hAnsi="Arial Narrow" w:cs="Arial"/>
              </w:rPr>
              <w:t>MESS 226-229</w:t>
            </w:r>
          </w:p>
        </w:tc>
        <w:tc>
          <w:tcPr>
            <w:tcW w:w="1920" w:type="dxa"/>
            <w:vMerge w:val="restart"/>
            <w:tcBorders>
              <w:top w:val="single" w:sz="4" w:space="0" w:color="auto"/>
              <w:bottom w:val="single" w:sz="4" w:space="0" w:color="auto"/>
              <w:right w:val="double" w:sz="4" w:space="0" w:color="auto"/>
            </w:tcBorders>
            <w:shd w:val="clear" w:color="auto" w:fill="auto"/>
          </w:tcPr>
          <w:p w14:paraId="70F3FE61" w14:textId="77777777" w:rsidR="0024047E" w:rsidRDefault="0024047E" w:rsidP="00397C67">
            <w:pPr>
              <w:rPr>
                <w:rFonts w:ascii="Arial Narrow" w:hAnsi="Arial Narrow" w:cs="Arial"/>
              </w:rPr>
            </w:pPr>
            <w:r>
              <w:rPr>
                <w:rFonts w:ascii="Arial Narrow" w:hAnsi="Arial Narrow" w:cs="Arial"/>
              </w:rPr>
              <w:t>Organic acids, L-B</w:t>
            </w:r>
          </w:p>
          <w:p w14:paraId="6EAC1404" w14:textId="5B72BDC2" w:rsidR="003B05C7" w:rsidRPr="003B05C7" w:rsidRDefault="003B05C7" w:rsidP="00397C67">
            <w:pPr>
              <w:rPr>
                <w:rFonts w:ascii="Arial Narrow" w:hAnsi="Arial Narrow" w:cs="Arial"/>
                <w:b/>
              </w:rPr>
            </w:pPr>
            <w:r w:rsidRPr="003B05C7">
              <w:rPr>
                <w:rFonts w:ascii="Arial Narrow" w:hAnsi="Arial Narrow" w:cs="Arial"/>
                <w:b/>
              </w:rPr>
              <w:t>ASSIGN 2</w:t>
            </w:r>
          </w:p>
        </w:tc>
      </w:tr>
      <w:tr w:rsidR="0024047E" w:rsidRPr="00261F83" w14:paraId="76814AFD" w14:textId="77777777" w:rsidTr="00397C67">
        <w:trPr>
          <w:trHeight w:val="393"/>
        </w:trPr>
        <w:tc>
          <w:tcPr>
            <w:tcW w:w="828" w:type="dxa"/>
            <w:vMerge/>
            <w:tcBorders>
              <w:top w:val="single" w:sz="4" w:space="0" w:color="auto"/>
              <w:left w:val="double" w:sz="4" w:space="0" w:color="auto"/>
              <w:bottom w:val="single" w:sz="4" w:space="0" w:color="auto"/>
            </w:tcBorders>
            <w:shd w:val="clear" w:color="auto" w:fill="auto"/>
          </w:tcPr>
          <w:p w14:paraId="4C8A4BC9" w14:textId="77777777" w:rsidR="0024047E" w:rsidRPr="00261F83" w:rsidRDefault="0024047E" w:rsidP="00397C67">
            <w:pPr>
              <w:jc w:val="center"/>
              <w:rPr>
                <w:rFonts w:ascii="Arial Narrow" w:hAnsi="Arial Narrow" w:cs="Arial"/>
              </w:rPr>
            </w:pPr>
          </w:p>
        </w:tc>
        <w:tc>
          <w:tcPr>
            <w:tcW w:w="1080" w:type="dxa"/>
          </w:tcPr>
          <w:p w14:paraId="708A3648" w14:textId="77777777" w:rsidR="0024047E" w:rsidRPr="00261F83" w:rsidRDefault="0024047E" w:rsidP="00397C67">
            <w:pPr>
              <w:jc w:val="center"/>
              <w:rPr>
                <w:rFonts w:ascii="Arial Narrow" w:hAnsi="Arial Narrow" w:cs="Arial"/>
              </w:rPr>
            </w:pPr>
          </w:p>
        </w:tc>
        <w:tc>
          <w:tcPr>
            <w:tcW w:w="960" w:type="dxa"/>
          </w:tcPr>
          <w:p w14:paraId="01516750" w14:textId="77777777" w:rsidR="0024047E" w:rsidRPr="00261F83" w:rsidRDefault="0024047E" w:rsidP="00397C67">
            <w:pPr>
              <w:jc w:val="center"/>
              <w:rPr>
                <w:rFonts w:ascii="Arial Narrow" w:hAnsi="Arial Narrow" w:cs="Arial"/>
              </w:rPr>
            </w:pPr>
          </w:p>
        </w:tc>
        <w:tc>
          <w:tcPr>
            <w:tcW w:w="2880" w:type="dxa"/>
            <w:vMerge/>
          </w:tcPr>
          <w:p w14:paraId="2AF524FB" w14:textId="77777777" w:rsidR="0024047E" w:rsidRPr="00261F83" w:rsidRDefault="0024047E" w:rsidP="00397C67">
            <w:pPr>
              <w:rPr>
                <w:rFonts w:ascii="Arial Narrow" w:hAnsi="Arial Narrow" w:cs="Arial"/>
              </w:rPr>
            </w:pPr>
          </w:p>
        </w:tc>
        <w:tc>
          <w:tcPr>
            <w:tcW w:w="2640" w:type="dxa"/>
            <w:vMerge/>
          </w:tcPr>
          <w:p w14:paraId="19987E83" w14:textId="77777777" w:rsidR="0024047E" w:rsidRPr="00050742" w:rsidRDefault="0024047E" w:rsidP="00397C67">
            <w:pPr>
              <w:rPr>
                <w:rFonts w:ascii="Arial Narrow" w:hAnsi="Arial Narrow" w:cs="Arial"/>
              </w:rPr>
            </w:pPr>
          </w:p>
        </w:tc>
        <w:tc>
          <w:tcPr>
            <w:tcW w:w="1920" w:type="dxa"/>
            <w:vMerge/>
            <w:tcBorders>
              <w:top w:val="single" w:sz="4" w:space="0" w:color="auto"/>
              <w:bottom w:val="single" w:sz="4" w:space="0" w:color="auto"/>
              <w:right w:val="double" w:sz="4" w:space="0" w:color="auto"/>
            </w:tcBorders>
            <w:shd w:val="clear" w:color="auto" w:fill="auto"/>
          </w:tcPr>
          <w:p w14:paraId="0A3A37F4" w14:textId="77777777" w:rsidR="0024047E" w:rsidRPr="00261F83" w:rsidRDefault="0024047E" w:rsidP="00397C67">
            <w:pPr>
              <w:rPr>
                <w:rFonts w:ascii="Arial Narrow" w:hAnsi="Arial Narrow" w:cs="Arial"/>
              </w:rPr>
            </w:pPr>
          </w:p>
        </w:tc>
      </w:tr>
      <w:tr w:rsidR="0024047E" w:rsidRPr="00FD5E75" w14:paraId="27AB9323" w14:textId="77777777" w:rsidTr="00397C67">
        <w:tc>
          <w:tcPr>
            <w:tcW w:w="828" w:type="dxa"/>
            <w:vMerge w:val="restart"/>
            <w:tcBorders>
              <w:top w:val="single" w:sz="4" w:space="0" w:color="auto"/>
              <w:left w:val="double" w:sz="4" w:space="0" w:color="auto"/>
              <w:bottom w:val="single" w:sz="4" w:space="0" w:color="auto"/>
            </w:tcBorders>
            <w:shd w:val="clear" w:color="auto" w:fill="auto"/>
          </w:tcPr>
          <w:p w14:paraId="5926CF12" w14:textId="77777777" w:rsidR="0024047E" w:rsidRPr="00261F83" w:rsidRDefault="0024047E" w:rsidP="00397C67">
            <w:pPr>
              <w:jc w:val="center"/>
              <w:rPr>
                <w:rFonts w:ascii="Arial Narrow" w:hAnsi="Arial Narrow" w:cs="Arial"/>
              </w:rPr>
            </w:pPr>
            <w:r>
              <w:rPr>
                <w:rFonts w:ascii="Arial Narrow" w:hAnsi="Arial Narrow" w:cs="Arial"/>
              </w:rPr>
              <w:t>7</w:t>
            </w:r>
          </w:p>
        </w:tc>
        <w:tc>
          <w:tcPr>
            <w:tcW w:w="1080" w:type="dxa"/>
          </w:tcPr>
          <w:p w14:paraId="40E2D136" w14:textId="77777777" w:rsidR="0024047E" w:rsidRPr="00261F83" w:rsidRDefault="0024047E" w:rsidP="00397C67">
            <w:pPr>
              <w:jc w:val="center"/>
              <w:rPr>
                <w:rFonts w:ascii="Arial Narrow" w:hAnsi="Arial Narrow" w:cs="Arial"/>
              </w:rPr>
            </w:pPr>
            <w:r>
              <w:rPr>
                <w:rFonts w:ascii="Arial Narrow" w:hAnsi="Arial Narrow" w:cs="Arial"/>
              </w:rPr>
              <w:t>Oct 16</w:t>
            </w:r>
          </w:p>
        </w:tc>
        <w:tc>
          <w:tcPr>
            <w:tcW w:w="960" w:type="dxa"/>
          </w:tcPr>
          <w:p w14:paraId="5880DF21" w14:textId="77777777" w:rsidR="0024047E" w:rsidRPr="00261F83" w:rsidRDefault="0024047E" w:rsidP="00397C67">
            <w:pPr>
              <w:jc w:val="center"/>
              <w:rPr>
                <w:rFonts w:ascii="Arial Narrow" w:hAnsi="Arial Narrow" w:cs="Arial"/>
              </w:rPr>
            </w:pPr>
            <w:r>
              <w:rPr>
                <w:rFonts w:ascii="Arial Narrow" w:hAnsi="Arial Narrow" w:cs="Arial"/>
              </w:rPr>
              <w:t>10</w:t>
            </w:r>
          </w:p>
        </w:tc>
        <w:tc>
          <w:tcPr>
            <w:tcW w:w="2880" w:type="dxa"/>
            <w:vMerge w:val="restart"/>
          </w:tcPr>
          <w:p w14:paraId="62FCDF03" w14:textId="77777777" w:rsidR="0024047E" w:rsidRDefault="0024047E" w:rsidP="00397C67">
            <w:pPr>
              <w:rPr>
                <w:rFonts w:ascii="Arial Narrow" w:hAnsi="Arial Narrow" w:cs="Arial"/>
              </w:rPr>
            </w:pPr>
            <w:r>
              <w:rPr>
                <w:rFonts w:ascii="Arial Narrow" w:hAnsi="Arial Narrow" w:cs="Arial"/>
              </w:rPr>
              <w:t>Water: ideal solvent</w:t>
            </w:r>
          </w:p>
          <w:p w14:paraId="1A0450C1" w14:textId="60F53423" w:rsidR="0024047E" w:rsidRPr="00261F83" w:rsidRDefault="0024047E" w:rsidP="00397C67">
            <w:pPr>
              <w:rPr>
                <w:rFonts w:ascii="Arial Narrow" w:hAnsi="Arial Narrow" w:cs="Arial"/>
              </w:rPr>
            </w:pPr>
            <w:r>
              <w:rPr>
                <w:rFonts w:ascii="Arial Narrow" w:hAnsi="Arial Narrow" w:cs="Arial"/>
              </w:rPr>
              <w:t>Metal hydrolysis, ionic potent</w:t>
            </w:r>
            <w:r w:rsidR="004D21DF">
              <w:rPr>
                <w:rFonts w:ascii="Arial Narrow" w:hAnsi="Arial Narrow" w:cs="Arial"/>
              </w:rPr>
              <w:t>ial</w:t>
            </w:r>
          </w:p>
        </w:tc>
        <w:tc>
          <w:tcPr>
            <w:tcW w:w="2640" w:type="dxa"/>
            <w:vMerge w:val="restart"/>
          </w:tcPr>
          <w:p w14:paraId="329ACDB6" w14:textId="77777777" w:rsidR="0024047E" w:rsidRDefault="0024047E" w:rsidP="00397C67">
            <w:pPr>
              <w:rPr>
                <w:rFonts w:ascii="Arial Narrow" w:hAnsi="Arial Narrow" w:cs="Arial"/>
              </w:rPr>
            </w:pPr>
            <w:r>
              <w:rPr>
                <w:rFonts w:ascii="Arial Narrow" w:hAnsi="Arial Narrow" w:cs="Arial"/>
              </w:rPr>
              <w:t>MESS 207-221</w:t>
            </w:r>
          </w:p>
          <w:p w14:paraId="77D29189" w14:textId="77777777" w:rsidR="0024047E" w:rsidRPr="00050742" w:rsidRDefault="0024047E" w:rsidP="00397C67">
            <w:pPr>
              <w:rPr>
                <w:rFonts w:ascii="Arial Narrow" w:hAnsi="Arial Narrow" w:cs="Arial"/>
              </w:rPr>
            </w:pPr>
            <w:r>
              <w:rPr>
                <w:rFonts w:ascii="Arial Narrow" w:hAnsi="Arial Narrow" w:cs="Arial"/>
              </w:rPr>
              <w:t>MESS 221-225</w:t>
            </w:r>
          </w:p>
        </w:tc>
        <w:tc>
          <w:tcPr>
            <w:tcW w:w="1920" w:type="dxa"/>
            <w:vMerge w:val="restart"/>
            <w:tcBorders>
              <w:top w:val="single" w:sz="4" w:space="0" w:color="auto"/>
              <w:bottom w:val="single" w:sz="4" w:space="0" w:color="auto"/>
              <w:right w:val="double" w:sz="4" w:space="0" w:color="auto"/>
            </w:tcBorders>
            <w:shd w:val="clear" w:color="auto" w:fill="auto"/>
          </w:tcPr>
          <w:p w14:paraId="64262D7A" w14:textId="5D0763AF" w:rsidR="0024047E" w:rsidRPr="00FD5E75" w:rsidRDefault="0024047E" w:rsidP="00397C67">
            <w:pPr>
              <w:rPr>
                <w:rFonts w:ascii="Arial Narrow" w:hAnsi="Arial Narrow" w:cs="Arial"/>
              </w:rPr>
            </w:pPr>
            <w:r w:rsidRPr="00FD5E75">
              <w:rPr>
                <w:rFonts w:ascii="Arial Narrow" w:hAnsi="Arial Narrow" w:cs="Arial"/>
              </w:rPr>
              <w:t>Ionic strength</w:t>
            </w:r>
            <w:r>
              <w:rPr>
                <w:rFonts w:ascii="Arial Narrow" w:hAnsi="Arial Narrow" w:cs="Arial"/>
              </w:rPr>
              <w:t xml:space="preserve"> &amp; activity</w:t>
            </w:r>
          </w:p>
        </w:tc>
      </w:tr>
      <w:tr w:rsidR="0024047E" w:rsidRPr="00261F83" w14:paraId="05BBED89" w14:textId="77777777" w:rsidTr="00397C67">
        <w:tc>
          <w:tcPr>
            <w:tcW w:w="828" w:type="dxa"/>
            <w:vMerge/>
            <w:tcBorders>
              <w:top w:val="single" w:sz="4" w:space="0" w:color="auto"/>
              <w:left w:val="double" w:sz="4" w:space="0" w:color="auto"/>
              <w:bottom w:val="single" w:sz="4" w:space="0" w:color="auto"/>
            </w:tcBorders>
            <w:shd w:val="clear" w:color="auto" w:fill="auto"/>
          </w:tcPr>
          <w:p w14:paraId="7C387C2E" w14:textId="77777777" w:rsidR="0024047E" w:rsidRPr="00261F83" w:rsidRDefault="0024047E" w:rsidP="00397C67">
            <w:pPr>
              <w:jc w:val="center"/>
              <w:rPr>
                <w:rFonts w:ascii="Arial Narrow" w:hAnsi="Arial Narrow" w:cs="Arial"/>
              </w:rPr>
            </w:pPr>
          </w:p>
        </w:tc>
        <w:tc>
          <w:tcPr>
            <w:tcW w:w="1080" w:type="dxa"/>
          </w:tcPr>
          <w:p w14:paraId="1E00E214" w14:textId="77777777" w:rsidR="0024047E" w:rsidRPr="00261F83" w:rsidRDefault="0024047E" w:rsidP="00397C67">
            <w:pPr>
              <w:jc w:val="center"/>
              <w:rPr>
                <w:rFonts w:ascii="Arial Narrow" w:hAnsi="Arial Narrow" w:cs="Arial"/>
              </w:rPr>
            </w:pPr>
            <w:r>
              <w:rPr>
                <w:rFonts w:ascii="Arial Narrow" w:hAnsi="Arial Narrow" w:cs="Arial"/>
              </w:rPr>
              <w:t>Oct 18</w:t>
            </w:r>
          </w:p>
        </w:tc>
        <w:tc>
          <w:tcPr>
            <w:tcW w:w="960" w:type="dxa"/>
          </w:tcPr>
          <w:p w14:paraId="22EDEC5D" w14:textId="77777777" w:rsidR="0024047E" w:rsidRPr="00261F83" w:rsidRDefault="0024047E" w:rsidP="00397C67">
            <w:pPr>
              <w:jc w:val="center"/>
              <w:rPr>
                <w:rFonts w:ascii="Arial Narrow" w:hAnsi="Arial Narrow" w:cs="Arial"/>
              </w:rPr>
            </w:pPr>
            <w:r>
              <w:rPr>
                <w:rFonts w:ascii="Arial Narrow" w:hAnsi="Arial Narrow" w:cs="Arial"/>
              </w:rPr>
              <w:t>11</w:t>
            </w:r>
          </w:p>
        </w:tc>
        <w:tc>
          <w:tcPr>
            <w:tcW w:w="2880" w:type="dxa"/>
            <w:vMerge/>
          </w:tcPr>
          <w:p w14:paraId="1C91701F" w14:textId="77777777" w:rsidR="0024047E" w:rsidRPr="00261F83" w:rsidRDefault="0024047E" w:rsidP="00397C67">
            <w:pPr>
              <w:rPr>
                <w:rFonts w:ascii="Arial Narrow" w:hAnsi="Arial Narrow" w:cs="Arial"/>
              </w:rPr>
            </w:pPr>
          </w:p>
        </w:tc>
        <w:tc>
          <w:tcPr>
            <w:tcW w:w="2640" w:type="dxa"/>
            <w:vMerge/>
          </w:tcPr>
          <w:p w14:paraId="128721EB" w14:textId="77777777" w:rsidR="0024047E" w:rsidRPr="00050742" w:rsidRDefault="0024047E" w:rsidP="00397C67">
            <w:pPr>
              <w:rPr>
                <w:rFonts w:ascii="Arial Narrow" w:hAnsi="Arial Narrow" w:cs="Arial"/>
              </w:rPr>
            </w:pPr>
          </w:p>
        </w:tc>
        <w:tc>
          <w:tcPr>
            <w:tcW w:w="1920" w:type="dxa"/>
            <w:vMerge/>
            <w:tcBorders>
              <w:top w:val="single" w:sz="4" w:space="0" w:color="auto"/>
              <w:bottom w:val="single" w:sz="4" w:space="0" w:color="auto"/>
              <w:right w:val="double" w:sz="4" w:space="0" w:color="auto"/>
            </w:tcBorders>
            <w:shd w:val="clear" w:color="auto" w:fill="auto"/>
          </w:tcPr>
          <w:p w14:paraId="652CE0E0" w14:textId="77777777" w:rsidR="0024047E" w:rsidRPr="00261F83" w:rsidRDefault="0024047E" w:rsidP="00397C67">
            <w:pPr>
              <w:rPr>
                <w:rFonts w:ascii="Arial Narrow" w:hAnsi="Arial Narrow" w:cs="Arial"/>
              </w:rPr>
            </w:pPr>
          </w:p>
        </w:tc>
      </w:tr>
      <w:tr w:rsidR="0024047E" w:rsidRPr="00B603F5" w14:paraId="171E8E16" w14:textId="77777777" w:rsidTr="00397C67">
        <w:tc>
          <w:tcPr>
            <w:tcW w:w="828" w:type="dxa"/>
            <w:vMerge w:val="restart"/>
            <w:tcBorders>
              <w:top w:val="single" w:sz="4" w:space="0" w:color="auto"/>
              <w:left w:val="double" w:sz="4" w:space="0" w:color="auto"/>
              <w:bottom w:val="single" w:sz="4" w:space="0" w:color="auto"/>
            </w:tcBorders>
            <w:shd w:val="clear" w:color="auto" w:fill="auto"/>
          </w:tcPr>
          <w:p w14:paraId="1594536D" w14:textId="77777777" w:rsidR="0024047E" w:rsidRPr="00261F83" w:rsidRDefault="0024047E" w:rsidP="00397C67">
            <w:pPr>
              <w:jc w:val="center"/>
              <w:rPr>
                <w:rFonts w:ascii="Arial Narrow" w:hAnsi="Arial Narrow" w:cs="Arial"/>
              </w:rPr>
            </w:pPr>
            <w:r>
              <w:rPr>
                <w:rFonts w:ascii="Arial Narrow" w:hAnsi="Arial Narrow" w:cs="Arial"/>
              </w:rPr>
              <w:t>8</w:t>
            </w:r>
          </w:p>
        </w:tc>
        <w:tc>
          <w:tcPr>
            <w:tcW w:w="1080" w:type="dxa"/>
          </w:tcPr>
          <w:p w14:paraId="765127FA" w14:textId="77777777" w:rsidR="0024047E" w:rsidRPr="00261F83" w:rsidRDefault="0024047E" w:rsidP="00397C67">
            <w:pPr>
              <w:jc w:val="center"/>
              <w:rPr>
                <w:rFonts w:ascii="Arial Narrow" w:hAnsi="Arial Narrow" w:cs="Arial"/>
              </w:rPr>
            </w:pPr>
            <w:r>
              <w:rPr>
                <w:rFonts w:ascii="Arial Narrow" w:hAnsi="Arial Narrow" w:cs="Arial"/>
              </w:rPr>
              <w:t>Oct 23</w:t>
            </w:r>
          </w:p>
        </w:tc>
        <w:tc>
          <w:tcPr>
            <w:tcW w:w="960" w:type="dxa"/>
          </w:tcPr>
          <w:p w14:paraId="2277A88B" w14:textId="77777777" w:rsidR="0024047E" w:rsidRPr="00261F83" w:rsidRDefault="0024047E" w:rsidP="00397C67">
            <w:pPr>
              <w:jc w:val="center"/>
              <w:rPr>
                <w:rFonts w:ascii="Arial Narrow" w:hAnsi="Arial Narrow" w:cs="Arial"/>
              </w:rPr>
            </w:pPr>
            <w:r>
              <w:rPr>
                <w:rFonts w:ascii="Arial Narrow" w:hAnsi="Arial Narrow" w:cs="Arial"/>
              </w:rPr>
              <w:t>12</w:t>
            </w:r>
          </w:p>
        </w:tc>
        <w:tc>
          <w:tcPr>
            <w:tcW w:w="2880" w:type="dxa"/>
            <w:vMerge w:val="restart"/>
          </w:tcPr>
          <w:p w14:paraId="6389A6C0" w14:textId="77777777" w:rsidR="0024047E" w:rsidRDefault="0024047E" w:rsidP="00397C67">
            <w:pPr>
              <w:rPr>
                <w:rFonts w:ascii="Arial Narrow" w:hAnsi="Arial Narrow" w:cs="Arial"/>
              </w:rPr>
            </w:pPr>
            <w:r>
              <w:rPr>
                <w:rFonts w:ascii="Arial Narrow" w:hAnsi="Arial Narrow" w:cs="Arial"/>
              </w:rPr>
              <w:t>Carbonic acid (L-B)</w:t>
            </w:r>
          </w:p>
          <w:p w14:paraId="32CEEDD1" w14:textId="77777777" w:rsidR="0024047E" w:rsidRPr="00261F83" w:rsidRDefault="0024047E" w:rsidP="00397C67">
            <w:pPr>
              <w:rPr>
                <w:rFonts w:ascii="Arial Narrow" w:hAnsi="Arial Narrow" w:cs="Arial"/>
              </w:rPr>
            </w:pPr>
            <w:r>
              <w:rPr>
                <w:rFonts w:ascii="Arial Narrow" w:hAnsi="Arial Narrow" w:cs="Arial"/>
              </w:rPr>
              <w:t>Ion speciation, complexes</w:t>
            </w:r>
          </w:p>
        </w:tc>
        <w:tc>
          <w:tcPr>
            <w:tcW w:w="2640" w:type="dxa"/>
            <w:vMerge w:val="restart"/>
          </w:tcPr>
          <w:p w14:paraId="47862B24" w14:textId="77777777" w:rsidR="0024047E" w:rsidRDefault="0024047E" w:rsidP="00397C67">
            <w:pPr>
              <w:rPr>
                <w:rFonts w:ascii="Arial Narrow" w:hAnsi="Arial Narrow" w:cs="Arial"/>
              </w:rPr>
            </w:pPr>
            <w:r>
              <w:rPr>
                <w:rFonts w:ascii="Arial Narrow" w:hAnsi="Arial Narrow" w:cs="Arial"/>
              </w:rPr>
              <w:t>MESS 226-232</w:t>
            </w:r>
          </w:p>
          <w:p w14:paraId="0131D11C" w14:textId="77777777" w:rsidR="0024047E" w:rsidRPr="00050742" w:rsidRDefault="0024047E" w:rsidP="00397C67">
            <w:pPr>
              <w:rPr>
                <w:rFonts w:ascii="Arial Narrow" w:hAnsi="Arial Narrow" w:cs="Arial"/>
              </w:rPr>
            </w:pPr>
            <w:r>
              <w:rPr>
                <w:rFonts w:ascii="Arial Narrow" w:hAnsi="Arial Narrow" w:cs="Arial"/>
              </w:rPr>
              <w:t>MESS 232-236; 256-259</w:t>
            </w:r>
          </w:p>
        </w:tc>
        <w:tc>
          <w:tcPr>
            <w:tcW w:w="1920" w:type="dxa"/>
            <w:vMerge w:val="restart"/>
            <w:tcBorders>
              <w:top w:val="single" w:sz="4" w:space="0" w:color="auto"/>
              <w:bottom w:val="single" w:sz="4" w:space="0" w:color="auto"/>
              <w:right w:val="double" w:sz="4" w:space="0" w:color="auto"/>
            </w:tcBorders>
            <w:shd w:val="clear" w:color="auto" w:fill="auto"/>
          </w:tcPr>
          <w:p w14:paraId="6F2FC828" w14:textId="77777777" w:rsidR="0024047E" w:rsidRPr="00B603F5" w:rsidRDefault="0024047E" w:rsidP="00397C67">
            <w:pPr>
              <w:rPr>
                <w:rFonts w:ascii="Arial Narrow" w:hAnsi="Arial Narrow" w:cs="Arial"/>
                <w:b/>
              </w:rPr>
            </w:pPr>
            <w:r w:rsidRPr="00B603F5">
              <w:rPr>
                <w:rFonts w:ascii="Arial Narrow" w:hAnsi="Arial Narrow" w:cs="Arial"/>
                <w:b/>
              </w:rPr>
              <w:t>MIDTERM</w:t>
            </w:r>
          </w:p>
        </w:tc>
      </w:tr>
      <w:tr w:rsidR="0024047E" w:rsidRPr="00261F83" w14:paraId="458A8B1E" w14:textId="77777777" w:rsidTr="00397C67">
        <w:trPr>
          <w:trHeight w:val="337"/>
        </w:trPr>
        <w:tc>
          <w:tcPr>
            <w:tcW w:w="828" w:type="dxa"/>
            <w:vMerge/>
            <w:tcBorders>
              <w:top w:val="single" w:sz="4" w:space="0" w:color="auto"/>
              <w:left w:val="double" w:sz="4" w:space="0" w:color="auto"/>
              <w:bottom w:val="single" w:sz="4" w:space="0" w:color="auto"/>
            </w:tcBorders>
            <w:shd w:val="clear" w:color="auto" w:fill="auto"/>
          </w:tcPr>
          <w:p w14:paraId="0A3DA20F" w14:textId="77777777" w:rsidR="0024047E" w:rsidRPr="00261F83" w:rsidRDefault="0024047E" w:rsidP="00397C67">
            <w:pPr>
              <w:jc w:val="center"/>
              <w:rPr>
                <w:rFonts w:ascii="Arial Narrow" w:hAnsi="Arial Narrow" w:cs="Arial"/>
              </w:rPr>
            </w:pPr>
          </w:p>
        </w:tc>
        <w:tc>
          <w:tcPr>
            <w:tcW w:w="1080" w:type="dxa"/>
          </w:tcPr>
          <w:p w14:paraId="797ED889" w14:textId="77777777" w:rsidR="0024047E" w:rsidRPr="00261F83" w:rsidRDefault="0024047E" w:rsidP="00397C67">
            <w:pPr>
              <w:jc w:val="center"/>
              <w:rPr>
                <w:rFonts w:ascii="Arial Narrow" w:hAnsi="Arial Narrow" w:cs="Arial"/>
              </w:rPr>
            </w:pPr>
            <w:r>
              <w:rPr>
                <w:rFonts w:ascii="Arial Narrow" w:hAnsi="Arial Narrow" w:cs="Arial"/>
              </w:rPr>
              <w:t>Oct 25</w:t>
            </w:r>
          </w:p>
        </w:tc>
        <w:tc>
          <w:tcPr>
            <w:tcW w:w="960" w:type="dxa"/>
          </w:tcPr>
          <w:p w14:paraId="1245FDBA" w14:textId="77777777" w:rsidR="0024047E" w:rsidRPr="00261F83" w:rsidRDefault="0024047E" w:rsidP="00397C67">
            <w:pPr>
              <w:jc w:val="center"/>
              <w:rPr>
                <w:rFonts w:ascii="Arial Narrow" w:hAnsi="Arial Narrow" w:cs="Arial"/>
              </w:rPr>
            </w:pPr>
            <w:r>
              <w:rPr>
                <w:rFonts w:ascii="Arial Narrow" w:hAnsi="Arial Narrow" w:cs="Arial"/>
              </w:rPr>
              <w:t>13</w:t>
            </w:r>
          </w:p>
        </w:tc>
        <w:tc>
          <w:tcPr>
            <w:tcW w:w="2880" w:type="dxa"/>
            <w:vMerge/>
          </w:tcPr>
          <w:p w14:paraId="22238916" w14:textId="77777777" w:rsidR="0024047E" w:rsidRPr="00261F83" w:rsidRDefault="0024047E" w:rsidP="00397C67">
            <w:pPr>
              <w:rPr>
                <w:rFonts w:ascii="Arial Narrow" w:hAnsi="Arial Narrow" w:cs="Arial"/>
              </w:rPr>
            </w:pPr>
          </w:p>
        </w:tc>
        <w:tc>
          <w:tcPr>
            <w:tcW w:w="2640" w:type="dxa"/>
            <w:vMerge/>
          </w:tcPr>
          <w:p w14:paraId="484ED387" w14:textId="77777777" w:rsidR="0024047E" w:rsidRPr="00050742" w:rsidRDefault="0024047E" w:rsidP="00397C67">
            <w:pPr>
              <w:rPr>
                <w:rFonts w:ascii="Arial Narrow" w:hAnsi="Arial Narrow" w:cs="Arial"/>
              </w:rPr>
            </w:pPr>
          </w:p>
        </w:tc>
        <w:tc>
          <w:tcPr>
            <w:tcW w:w="1920" w:type="dxa"/>
            <w:vMerge/>
            <w:tcBorders>
              <w:top w:val="single" w:sz="4" w:space="0" w:color="auto"/>
              <w:bottom w:val="single" w:sz="4" w:space="0" w:color="auto"/>
              <w:right w:val="double" w:sz="4" w:space="0" w:color="auto"/>
            </w:tcBorders>
            <w:shd w:val="clear" w:color="auto" w:fill="auto"/>
          </w:tcPr>
          <w:p w14:paraId="1315C746" w14:textId="77777777" w:rsidR="0024047E" w:rsidRPr="00261F83" w:rsidRDefault="0024047E" w:rsidP="00397C67">
            <w:pPr>
              <w:rPr>
                <w:rFonts w:ascii="Arial Narrow" w:hAnsi="Arial Narrow" w:cs="Arial"/>
              </w:rPr>
            </w:pPr>
          </w:p>
        </w:tc>
      </w:tr>
      <w:tr w:rsidR="0024047E" w:rsidRPr="00F22B3B" w14:paraId="1F3A9872" w14:textId="77777777" w:rsidTr="00397C67">
        <w:tc>
          <w:tcPr>
            <w:tcW w:w="828" w:type="dxa"/>
            <w:vMerge w:val="restart"/>
            <w:tcBorders>
              <w:top w:val="single" w:sz="4" w:space="0" w:color="auto"/>
              <w:left w:val="double" w:sz="4" w:space="0" w:color="auto"/>
              <w:bottom w:val="single" w:sz="4" w:space="0" w:color="auto"/>
            </w:tcBorders>
            <w:shd w:val="clear" w:color="auto" w:fill="auto"/>
          </w:tcPr>
          <w:p w14:paraId="6F07CAB3" w14:textId="77777777" w:rsidR="0024047E" w:rsidRPr="00261F83" w:rsidRDefault="0024047E" w:rsidP="00397C67">
            <w:pPr>
              <w:jc w:val="center"/>
              <w:rPr>
                <w:rFonts w:ascii="Arial Narrow" w:hAnsi="Arial Narrow" w:cs="Arial"/>
              </w:rPr>
            </w:pPr>
            <w:r>
              <w:rPr>
                <w:rFonts w:ascii="Arial Narrow" w:hAnsi="Arial Narrow" w:cs="Arial"/>
              </w:rPr>
              <w:t>9</w:t>
            </w:r>
          </w:p>
        </w:tc>
        <w:tc>
          <w:tcPr>
            <w:tcW w:w="1080" w:type="dxa"/>
          </w:tcPr>
          <w:p w14:paraId="18F815D6" w14:textId="77777777" w:rsidR="0024047E" w:rsidRPr="00261F83" w:rsidRDefault="0024047E" w:rsidP="00397C67">
            <w:pPr>
              <w:jc w:val="center"/>
              <w:rPr>
                <w:rFonts w:ascii="Arial Narrow" w:hAnsi="Arial Narrow" w:cs="Arial"/>
              </w:rPr>
            </w:pPr>
            <w:r>
              <w:rPr>
                <w:rFonts w:ascii="Arial Narrow" w:hAnsi="Arial Narrow" w:cs="Arial"/>
              </w:rPr>
              <w:t>Oct 30</w:t>
            </w:r>
          </w:p>
        </w:tc>
        <w:tc>
          <w:tcPr>
            <w:tcW w:w="960" w:type="dxa"/>
          </w:tcPr>
          <w:p w14:paraId="006A804C" w14:textId="77777777" w:rsidR="0024047E" w:rsidRPr="00261F83" w:rsidRDefault="0024047E" w:rsidP="00397C67">
            <w:pPr>
              <w:jc w:val="center"/>
              <w:rPr>
                <w:rFonts w:ascii="Arial Narrow" w:hAnsi="Arial Narrow" w:cs="Arial"/>
              </w:rPr>
            </w:pPr>
            <w:r>
              <w:rPr>
                <w:rFonts w:ascii="Arial Narrow" w:hAnsi="Arial Narrow" w:cs="Arial"/>
              </w:rPr>
              <w:t>14</w:t>
            </w:r>
          </w:p>
        </w:tc>
        <w:tc>
          <w:tcPr>
            <w:tcW w:w="2880" w:type="dxa"/>
            <w:vMerge w:val="restart"/>
          </w:tcPr>
          <w:p w14:paraId="10C89703" w14:textId="77777777" w:rsidR="0024047E" w:rsidRPr="00113863" w:rsidRDefault="0024047E" w:rsidP="00397C67">
            <w:pPr>
              <w:rPr>
                <w:rFonts w:ascii="Arial Narrow" w:hAnsi="Arial Narrow" w:cs="Arial"/>
              </w:rPr>
            </w:pPr>
            <w:r>
              <w:rPr>
                <w:rFonts w:ascii="Arial Narrow" w:hAnsi="Arial Narrow" w:cs="Arial"/>
              </w:rPr>
              <w:t xml:space="preserve">Mineral dissolution &amp; precipitation </w:t>
            </w:r>
          </w:p>
        </w:tc>
        <w:tc>
          <w:tcPr>
            <w:tcW w:w="2640" w:type="dxa"/>
            <w:vMerge w:val="restart"/>
          </w:tcPr>
          <w:p w14:paraId="7A5618CB" w14:textId="77777777" w:rsidR="0024047E" w:rsidRDefault="0024047E" w:rsidP="00397C67">
            <w:pPr>
              <w:rPr>
                <w:rFonts w:ascii="Arial Narrow" w:hAnsi="Arial Narrow" w:cs="Arial"/>
              </w:rPr>
            </w:pPr>
            <w:r>
              <w:rPr>
                <w:rFonts w:ascii="Arial Narrow" w:hAnsi="Arial Narrow" w:cs="Arial"/>
              </w:rPr>
              <w:t xml:space="preserve">MESS 289-298    </w:t>
            </w:r>
          </w:p>
          <w:p w14:paraId="54020CC2" w14:textId="77777777" w:rsidR="0024047E" w:rsidRPr="00050742" w:rsidRDefault="0024047E" w:rsidP="00397C67">
            <w:pPr>
              <w:rPr>
                <w:rFonts w:ascii="Arial Narrow" w:hAnsi="Arial Narrow" w:cs="Arial"/>
              </w:rPr>
            </w:pPr>
            <w:r>
              <w:rPr>
                <w:rFonts w:ascii="Arial Narrow" w:hAnsi="Arial Narrow" w:cs="Arial"/>
              </w:rPr>
              <w:t>MESS 303-311; 334-340</w:t>
            </w:r>
          </w:p>
        </w:tc>
        <w:tc>
          <w:tcPr>
            <w:tcW w:w="1920" w:type="dxa"/>
            <w:vMerge w:val="restart"/>
            <w:tcBorders>
              <w:top w:val="single" w:sz="4" w:space="0" w:color="auto"/>
              <w:bottom w:val="single" w:sz="4" w:space="0" w:color="auto"/>
              <w:right w:val="double" w:sz="4" w:space="0" w:color="auto"/>
            </w:tcBorders>
            <w:shd w:val="clear" w:color="auto" w:fill="auto"/>
          </w:tcPr>
          <w:p w14:paraId="6DB04B03" w14:textId="77777777" w:rsidR="0024047E" w:rsidRPr="00F22B3B" w:rsidRDefault="0024047E" w:rsidP="00397C67">
            <w:pPr>
              <w:rPr>
                <w:rFonts w:ascii="Arial Narrow" w:hAnsi="Arial Narrow" w:cs="Arial"/>
              </w:rPr>
            </w:pPr>
            <w:r>
              <w:rPr>
                <w:rFonts w:ascii="Arial Narrow" w:hAnsi="Arial Narrow" w:cs="Arial"/>
              </w:rPr>
              <w:t>Assessing mineral reactions</w:t>
            </w:r>
          </w:p>
        </w:tc>
      </w:tr>
      <w:tr w:rsidR="0024047E" w:rsidRPr="00261F83" w14:paraId="7D4F6865" w14:textId="77777777" w:rsidTr="00397C67">
        <w:tc>
          <w:tcPr>
            <w:tcW w:w="828" w:type="dxa"/>
            <w:vMerge/>
            <w:tcBorders>
              <w:top w:val="single" w:sz="4" w:space="0" w:color="auto"/>
              <w:left w:val="double" w:sz="4" w:space="0" w:color="auto"/>
              <w:bottom w:val="single" w:sz="4" w:space="0" w:color="auto"/>
            </w:tcBorders>
            <w:shd w:val="clear" w:color="auto" w:fill="auto"/>
          </w:tcPr>
          <w:p w14:paraId="25F705B0" w14:textId="77777777" w:rsidR="0024047E" w:rsidRPr="00261F83" w:rsidRDefault="0024047E" w:rsidP="00397C67">
            <w:pPr>
              <w:jc w:val="center"/>
              <w:rPr>
                <w:rFonts w:ascii="Arial Narrow" w:hAnsi="Arial Narrow" w:cs="Arial"/>
              </w:rPr>
            </w:pPr>
          </w:p>
        </w:tc>
        <w:tc>
          <w:tcPr>
            <w:tcW w:w="1080" w:type="dxa"/>
          </w:tcPr>
          <w:p w14:paraId="10A1F43A" w14:textId="77777777" w:rsidR="0024047E" w:rsidRPr="00261F83" w:rsidRDefault="0024047E" w:rsidP="00397C67">
            <w:pPr>
              <w:jc w:val="center"/>
              <w:rPr>
                <w:rFonts w:ascii="Arial Narrow" w:hAnsi="Arial Narrow" w:cs="Arial"/>
              </w:rPr>
            </w:pPr>
            <w:r>
              <w:rPr>
                <w:rFonts w:ascii="Arial Narrow" w:hAnsi="Arial Narrow" w:cs="Arial"/>
              </w:rPr>
              <w:t>Nov 1</w:t>
            </w:r>
          </w:p>
        </w:tc>
        <w:tc>
          <w:tcPr>
            <w:tcW w:w="960" w:type="dxa"/>
          </w:tcPr>
          <w:p w14:paraId="30230CE5" w14:textId="77777777" w:rsidR="0024047E" w:rsidRPr="00261F83" w:rsidRDefault="0024047E" w:rsidP="00397C67">
            <w:pPr>
              <w:jc w:val="center"/>
              <w:rPr>
                <w:rFonts w:ascii="Arial Narrow" w:hAnsi="Arial Narrow" w:cs="Arial"/>
              </w:rPr>
            </w:pPr>
            <w:r>
              <w:rPr>
                <w:rFonts w:ascii="Arial Narrow" w:hAnsi="Arial Narrow" w:cs="Arial"/>
              </w:rPr>
              <w:t>15</w:t>
            </w:r>
          </w:p>
        </w:tc>
        <w:tc>
          <w:tcPr>
            <w:tcW w:w="2880" w:type="dxa"/>
            <w:vMerge/>
          </w:tcPr>
          <w:p w14:paraId="4BB26D08" w14:textId="77777777" w:rsidR="0024047E" w:rsidRPr="00634749" w:rsidRDefault="0024047E" w:rsidP="00397C67">
            <w:pPr>
              <w:rPr>
                <w:rFonts w:ascii="Arial Narrow" w:hAnsi="Arial Narrow" w:cs="Arial"/>
              </w:rPr>
            </w:pPr>
          </w:p>
        </w:tc>
        <w:tc>
          <w:tcPr>
            <w:tcW w:w="2640" w:type="dxa"/>
            <w:vMerge/>
          </w:tcPr>
          <w:p w14:paraId="170D9C75" w14:textId="77777777" w:rsidR="0024047E" w:rsidRPr="00050742" w:rsidRDefault="0024047E" w:rsidP="00397C67">
            <w:pPr>
              <w:rPr>
                <w:rFonts w:ascii="Arial Narrow" w:hAnsi="Arial Narrow" w:cs="Arial"/>
              </w:rPr>
            </w:pPr>
          </w:p>
        </w:tc>
        <w:tc>
          <w:tcPr>
            <w:tcW w:w="1920" w:type="dxa"/>
            <w:vMerge/>
            <w:tcBorders>
              <w:top w:val="single" w:sz="4" w:space="0" w:color="auto"/>
              <w:bottom w:val="single" w:sz="4" w:space="0" w:color="auto"/>
              <w:right w:val="double" w:sz="4" w:space="0" w:color="auto"/>
            </w:tcBorders>
            <w:shd w:val="clear" w:color="auto" w:fill="auto"/>
          </w:tcPr>
          <w:p w14:paraId="0037F219" w14:textId="77777777" w:rsidR="0024047E" w:rsidRPr="00261F83" w:rsidRDefault="0024047E" w:rsidP="00397C67">
            <w:pPr>
              <w:rPr>
                <w:rFonts w:ascii="Arial Narrow" w:hAnsi="Arial Narrow" w:cs="Arial"/>
              </w:rPr>
            </w:pPr>
          </w:p>
        </w:tc>
      </w:tr>
      <w:tr w:rsidR="0024047E" w:rsidRPr="00241F96" w14:paraId="26A252ED" w14:textId="77777777" w:rsidTr="00397C67">
        <w:tc>
          <w:tcPr>
            <w:tcW w:w="828" w:type="dxa"/>
            <w:vMerge w:val="restart"/>
            <w:tcBorders>
              <w:top w:val="single" w:sz="4" w:space="0" w:color="auto"/>
              <w:left w:val="double" w:sz="4" w:space="0" w:color="auto"/>
              <w:bottom w:val="single" w:sz="4" w:space="0" w:color="auto"/>
            </w:tcBorders>
            <w:shd w:val="clear" w:color="auto" w:fill="auto"/>
          </w:tcPr>
          <w:p w14:paraId="6A64D730" w14:textId="77777777" w:rsidR="0024047E" w:rsidRPr="00261F83" w:rsidRDefault="0024047E" w:rsidP="00397C67">
            <w:pPr>
              <w:jc w:val="center"/>
              <w:rPr>
                <w:rFonts w:ascii="Arial Narrow" w:hAnsi="Arial Narrow" w:cs="Arial"/>
              </w:rPr>
            </w:pPr>
            <w:r>
              <w:rPr>
                <w:rFonts w:ascii="Arial Narrow" w:hAnsi="Arial Narrow" w:cs="Arial"/>
              </w:rPr>
              <w:t>10</w:t>
            </w:r>
          </w:p>
        </w:tc>
        <w:tc>
          <w:tcPr>
            <w:tcW w:w="1080" w:type="dxa"/>
          </w:tcPr>
          <w:p w14:paraId="39A03543" w14:textId="77777777" w:rsidR="0024047E" w:rsidRPr="00261F83" w:rsidRDefault="0024047E" w:rsidP="00397C67">
            <w:pPr>
              <w:jc w:val="center"/>
              <w:rPr>
                <w:rFonts w:ascii="Arial Narrow" w:hAnsi="Arial Narrow" w:cs="Arial"/>
              </w:rPr>
            </w:pPr>
            <w:r>
              <w:rPr>
                <w:rFonts w:ascii="Arial Narrow" w:hAnsi="Arial Narrow" w:cs="Arial"/>
              </w:rPr>
              <w:t>Nov 6</w:t>
            </w:r>
          </w:p>
        </w:tc>
        <w:tc>
          <w:tcPr>
            <w:tcW w:w="960" w:type="dxa"/>
          </w:tcPr>
          <w:p w14:paraId="52282999" w14:textId="77777777" w:rsidR="0024047E" w:rsidRPr="00261F83" w:rsidRDefault="0024047E" w:rsidP="00397C67">
            <w:pPr>
              <w:jc w:val="center"/>
              <w:rPr>
                <w:rFonts w:ascii="Arial Narrow" w:hAnsi="Arial Narrow" w:cs="Arial"/>
              </w:rPr>
            </w:pPr>
            <w:r>
              <w:rPr>
                <w:rFonts w:ascii="Arial Narrow" w:hAnsi="Arial Narrow" w:cs="Arial"/>
              </w:rPr>
              <w:t>16</w:t>
            </w:r>
          </w:p>
        </w:tc>
        <w:tc>
          <w:tcPr>
            <w:tcW w:w="2880" w:type="dxa"/>
            <w:vMerge w:val="restart"/>
          </w:tcPr>
          <w:p w14:paraId="69D0BFC0" w14:textId="77777777" w:rsidR="0024047E" w:rsidRDefault="0024047E" w:rsidP="00397C67">
            <w:pPr>
              <w:rPr>
                <w:rFonts w:ascii="Arial Narrow" w:hAnsi="Arial Narrow" w:cs="Arial"/>
              </w:rPr>
            </w:pPr>
            <w:r>
              <w:rPr>
                <w:rFonts w:ascii="Arial Narrow" w:hAnsi="Arial Narrow" w:cs="Arial"/>
              </w:rPr>
              <w:t>Life without oxygen</w:t>
            </w:r>
          </w:p>
          <w:p w14:paraId="08591B8B" w14:textId="77777777" w:rsidR="0024047E" w:rsidRPr="00536B49" w:rsidRDefault="0024047E" w:rsidP="00397C67">
            <w:pPr>
              <w:rPr>
                <w:rFonts w:ascii="Arial Narrow" w:hAnsi="Arial Narrow" w:cs="Arial"/>
              </w:rPr>
            </w:pPr>
            <w:r>
              <w:rPr>
                <w:rFonts w:ascii="Arial Narrow" w:hAnsi="Arial Narrow" w:cs="Arial"/>
              </w:rPr>
              <w:t>Redox reactions</w:t>
            </w:r>
          </w:p>
        </w:tc>
        <w:tc>
          <w:tcPr>
            <w:tcW w:w="2640" w:type="dxa"/>
            <w:vMerge w:val="restart"/>
          </w:tcPr>
          <w:p w14:paraId="5D826176" w14:textId="77777777" w:rsidR="0024047E" w:rsidRPr="00050742" w:rsidRDefault="0024047E" w:rsidP="00397C67">
            <w:pPr>
              <w:rPr>
                <w:rFonts w:ascii="Arial Narrow" w:hAnsi="Arial Narrow" w:cs="Arial"/>
              </w:rPr>
            </w:pPr>
            <w:r>
              <w:rPr>
                <w:rFonts w:ascii="Arial Narrow" w:hAnsi="Arial Narrow" w:cs="Arial"/>
              </w:rPr>
              <w:t>SCH 242-270</w:t>
            </w:r>
          </w:p>
        </w:tc>
        <w:tc>
          <w:tcPr>
            <w:tcW w:w="1920" w:type="dxa"/>
            <w:vMerge w:val="restart"/>
            <w:tcBorders>
              <w:top w:val="single" w:sz="4" w:space="0" w:color="auto"/>
              <w:bottom w:val="single" w:sz="4" w:space="0" w:color="auto"/>
              <w:right w:val="double" w:sz="4" w:space="0" w:color="auto"/>
            </w:tcBorders>
            <w:shd w:val="clear" w:color="auto" w:fill="auto"/>
          </w:tcPr>
          <w:p w14:paraId="6DE1CE05" w14:textId="77777777" w:rsidR="0024047E" w:rsidRDefault="0024047E" w:rsidP="00397C67">
            <w:pPr>
              <w:rPr>
                <w:rFonts w:ascii="Arial Narrow" w:hAnsi="Arial Narrow" w:cs="Arial"/>
                <w:b/>
              </w:rPr>
            </w:pPr>
            <w:r w:rsidRPr="005E406C">
              <w:rPr>
                <w:rFonts w:ascii="Arial Narrow" w:hAnsi="Arial Narrow" w:cs="Arial"/>
                <w:b/>
              </w:rPr>
              <w:t>ASSIGN 3</w:t>
            </w:r>
          </w:p>
          <w:p w14:paraId="0AA99413" w14:textId="77777777" w:rsidR="0024047E" w:rsidRPr="00241F96" w:rsidRDefault="0024047E" w:rsidP="00397C67">
            <w:pPr>
              <w:rPr>
                <w:rFonts w:ascii="Arial Narrow" w:hAnsi="Arial Narrow" w:cs="Arial"/>
              </w:rPr>
            </w:pPr>
            <w:r w:rsidRPr="00241F96">
              <w:rPr>
                <w:rFonts w:ascii="Arial Narrow" w:hAnsi="Arial Narrow" w:cs="Arial"/>
              </w:rPr>
              <w:t>Redox exercise</w:t>
            </w:r>
          </w:p>
        </w:tc>
      </w:tr>
      <w:tr w:rsidR="0024047E" w:rsidRPr="00261F83" w14:paraId="4DA3ABBF" w14:textId="77777777" w:rsidTr="00397C67">
        <w:tc>
          <w:tcPr>
            <w:tcW w:w="828" w:type="dxa"/>
            <w:vMerge/>
            <w:tcBorders>
              <w:top w:val="single" w:sz="4" w:space="0" w:color="auto"/>
              <w:left w:val="double" w:sz="4" w:space="0" w:color="auto"/>
              <w:bottom w:val="single" w:sz="4" w:space="0" w:color="auto"/>
            </w:tcBorders>
            <w:shd w:val="clear" w:color="auto" w:fill="auto"/>
          </w:tcPr>
          <w:p w14:paraId="3C542683" w14:textId="77777777" w:rsidR="0024047E" w:rsidRPr="00261F83" w:rsidRDefault="0024047E" w:rsidP="00397C67">
            <w:pPr>
              <w:jc w:val="center"/>
              <w:rPr>
                <w:rFonts w:ascii="Arial Narrow" w:hAnsi="Arial Narrow" w:cs="Arial"/>
              </w:rPr>
            </w:pPr>
          </w:p>
        </w:tc>
        <w:tc>
          <w:tcPr>
            <w:tcW w:w="1080" w:type="dxa"/>
          </w:tcPr>
          <w:p w14:paraId="03565652" w14:textId="77777777" w:rsidR="0024047E" w:rsidRPr="00261F83" w:rsidRDefault="0024047E" w:rsidP="00397C67">
            <w:pPr>
              <w:jc w:val="center"/>
              <w:rPr>
                <w:rFonts w:ascii="Arial Narrow" w:hAnsi="Arial Narrow" w:cs="Arial"/>
              </w:rPr>
            </w:pPr>
            <w:r>
              <w:rPr>
                <w:rFonts w:ascii="Arial Narrow" w:hAnsi="Arial Narrow" w:cs="Arial"/>
              </w:rPr>
              <w:t>Nov 8</w:t>
            </w:r>
          </w:p>
        </w:tc>
        <w:tc>
          <w:tcPr>
            <w:tcW w:w="960" w:type="dxa"/>
          </w:tcPr>
          <w:p w14:paraId="223A3C64" w14:textId="77777777" w:rsidR="0024047E" w:rsidRPr="00261F83" w:rsidRDefault="0024047E" w:rsidP="00397C67">
            <w:pPr>
              <w:jc w:val="center"/>
              <w:rPr>
                <w:rFonts w:ascii="Arial Narrow" w:hAnsi="Arial Narrow" w:cs="Arial"/>
              </w:rPr>
            </w:pPr>
            <w:r>
              <w:rPr>
                <w:rFonts w:ascii="Arial Narrow" w:hAnsi="Arial Narrow" w:cs="Arial"/>
              </w:rPr>
              <w:t>17</w:t>
            </w:r>
          </w:p>
        </w:tc>
        <w:tc>
          <w:tcPr>
            <w:tcW w:w="2880" w:type="dxa"/>
            <w:vMerge/>
          </w:tcPr>
          <w:p w14:paraId="2F2B8F70" w14:textId="77777777" w:rsidR="0024047E" w:rsidRPr="00536B49" w:rsidRDefault="0024047E" w:rsidP="00397C67">
            <w:pPr>
              <w:rPr>
                <w:rFonts w:ascii="Arial Narrow" w:hAnsi="Arial Narrow" w:cs="Arial"/>
              </w:rPr>
            </w:pPr>
          </w:p>
        </w:tc>
        <w:tc>
          <w:tcPr>
            <w:tcW w:w="2640" w:type="dxa"/>
            <w:vMerge/>
          </w:tcPr>
          <w:p w14:paraId="352A7DA0" w14:textId="77777777" w:rsidR="0024047E" w:rsidRPr="00050742" w:rsidRDefault="0024047E" w:rsidP="00397C67">
            <w:pPr>
              <w:rPr>
                <w:rFonts w:ascii="Arial Narrow" w:hAnsi="Arial Narrow" w:cs="Arial"/>
              </w:rPr>
            </w:pPr>
          </w:p>
        </w:tc>
        <w:tc>
          <w:tcPr>
            <w:tcW w:w="1920" w:type="dxa"/>
            <w:vMerge/>
            <w:tcBorders>
              <w:top w:val="single" w:sz="4" w:space="0" w:color="auto"/>
              <w:bottom w:val="single" w:sz="4" w:space="0" w:color="auto"/>
              <w:right w:val="double" w:sz="4" w:space="0" w:color="auto"/>
            </w:tcBorders>
            <w:shd w:val="clear" w:color="auto" w:fill="auto"/>
          </w:tcPr>
          <w:p w14:paraId="3A2236F8" w14:textId="77777777" w:rsidR="0024047E" w:rsidRPr="00261F83" w:rsidRDefault="0024047E" w:rsidP="00397C67">
            <w:pPr>
              <w:rPr>
                <w:rFonts w:ascii="Arial Narrow" w:hAnsi="Arial Narrow" w:cs="Arial"/>
                <w:b/>
              </w:rPr>
            </w:pPr>
          </w:p>
        </w:tc>
      </w:tr>
      <w:tr w:rsidR="0024047E" w:rsidRPr="00261F83" w14:paraId="3828F0A8" w14:textId="77777777" w:rsidTr="00397C67">
        <w:tc>
          <w:tcPr>
            <w:tcW w:w="828" w:type="dxa"/>
            <w:vMerge w:val="restart"/>
            <w:tcBorders>
              <w:top w:val="single" w:sz="4" w:space="0" w:color="auto"/>
              <w:left w:val="double" w:sz="4" w:space="0" w:color="auto"/>
              <w:bottom w:val="single" w:sz="4" w:space="0" w:color="auto"/>
            </w:tcBorders>
            <w:shd w:val="clear" w:color="auto" w:fill="auto"/>
          </w:tcPr>
          <w:p w14:paraId="1B00AE8F" w14:textId="77777777" w:rsidR="0024047E" w:rsidRPr="00261F83" w:rsidRDefault="0024047E" w:rsidP="00397C67">
            <w:pPr>
              <w:jc w:val="center"/>
              <w:rPr>
                <w:rFonts w:ascii="Arial Narrow" w:hAnsi="Arial Narrow" w:cs="Arial"/>
              </w:rPr>
            </w:pPr>
            <w:r>
              <w:rPr>
                <w:rFonts w:ascii="Arial Narrow" w:hAnsi="Arial Narrow" w:cs="Arial"/>
              </w:rPr>
              <w:t>11</w:t>
            </w:r>
          </w:p>
        </w:tc>
        <w:tc>
          <w:tcPr>
            <w:tcW w:w="1080" w:type="dxa"/>
          </w:tcPr>
          <w:p w14:paraId="04355435" w14:textId="77777777" w:rsidR="0024047E" w:rsidRPr="00261F83" w:rsidRDefault="0024047E" w:rsidP="00397C67">
            <w:pPr>
              <w:jc w:val="center"/>
              <w:rPr>
                <w:rFonts w:ascii="Arial Narrow" w:hAnsi="Arial Narrow" w:cs="Arial"/>
              </w:rPr>
            </w:pPr>
            <w:r>
              <w:rPr>
                <w:rFonts w:ascii="Arial Narrow" w:hAnsi="Arial Narrow" w:cs="Arial"/>
              </w:rPr>
              <w:t>Nov 13</w:t>
            </w:r>
          </w:p>
        </w:tc>
        <w:tc>
          <w:tcPr>
            <w:tcW w:w="960" w:type="dxa"/>
          </w:tcPr>
          <w:p w14:paraId="0CEC27D5" w14:textId="77777777" w:rsidR="0024047E" w:rsidRPr="00261F83" w:rsidRDefault="0024047E" w:rsidP="00397C67">
            <w:pPr>
              <w:jc w:val="center"/>
              <w:rPr>
                <w:rFonts w:ascii="Arial Narrow" w:hAnsi="Arial Narrow" w:cs="Arial"/>
              </w:rPr>
            </w:pPr>
            <w:r>
              <w:rPr>
                <w:rFonts w:ascii="Arial Narrow" w:hAnsi="Arial Narrow" w:cs="Arial"/>
              </w:rPr>
              <w:t>18</w:t>
            </w:r>
          </w:p>
        </w:tc>
        <w:tc>
          <w:tcPr>
            <w:tcW w:w="2880" w:type="dxa"/>
            <w:vMerge w:val="restart"/>
          </w:tcPr>
          <w:p w14:paraId="5AC0E128" w14:textId="77777777" w:rsidR="0024047E" w:rsidRDefault="0024047E" w:rsidP="00397C67">
            <w:pPr>
              <w:rPr>
                <w:rFonts w:ascii="Arial Narrow" w:hAnsi="Arial Narrow" w:cs="Arial"/>
              </w:rPr>
            </w:pPr>
            <w:r>
              <w:rPr>
                <w:rFonts w:ascii="Arial Narrow" w:hAnsi="Arial Narrow" w:cs="Arial"/>
              </w:rPr>
              <w:t>Wetlands for remediation</w:t>
            </w:r>
          </w:p>
          <w:p w14:paraId="348AA003" w14:textId="77777777" w:rsidR="0024047E" w:rsidRPr="00261F83" w:rsidRDefault="0024047E" w:rsidP="00397C67">
            <w:pPr>
              <w:rPr>
                <w:rFonts w:ascii="Arial Narrow" w:hAnsi="Arial Narrow" w:cs="Arial"/>
              </w:rPr>
            </w:pPr>
            <w:r>
              <w:rPr>
                <w:rFonts w:ascii="Arial Narrow" w:hAnsi="Arial Narrow" w:cs="Arial"/>
              </w:rPr>
              <w:t>Surface reactions</w:t>
            </w:r>
          </w:p>
        </w:tc>
        <w:tc>
          <w:tcPr>
            <w:tcW w:w="2640" w:type="dxa"/>
            <w:vMerge w:val="restart"/>
          </w:tcPr>
          <w:p w14:paraId="45295CD2" w14:textId="77777777" w:rsidR="0024047E" w:rsidRDefault="0024047E" w:rsidP="00397C67">
            <w:pPr>
              <w:rPr>
                <w:rFonts w:ascii="Arial Narrow" w:hAnsi="Arial Narrow" w:cs="Arial"/>
              </w:rPr>
            </w:pPr>
            <w:r>
              <w:rPr>
                <w:rFonts w:ascii="Arial Narrow" w:hAnsi="Arial Narrow" w:cs="Arial"/>
              </w:rPr>
              <w:t>MESS 372-379</w:t>
            </w:r>
          </w:p>
          <w:p w14:paraId="5EDAB3F0" w14:textId="77777777" w:rsidR="0024047E" w:rsidRPr="00050742" w:rsidRDefault="0024047E" w:rsidP="00397C67">
            <w:pPr>
              <w:rPr>
                <w:rFonts w:ascii="Arial Narrow" w:hAnsi="Arial Narrow" w:cs="Arial"/>
              </w:rPr>
            </w:pPr>
            <w:r>
              <w:rPr>
                <w:rFonts w:ascii="Arial Narrow" w:hAnsi="Arial Narrow" w:cs="Arial"/>
              </w:rPr>
              <w:t>MESS 383-393</w:t>
            </w:r>
          </w:p>
        </w:tc>
        <w:tc>
          <w:tcPr>
            <w:tcW w:w="1920" w:type="dxa"/>
            <w:vMerge w:val="restart"/>
            <w:tcBorders>
              <w:top w:val="single" w:sz="4" w:space="0" w:color="auto"/>
              <w:bottom w:val="single" w:sz="4" w:space="0" w:color="auto"/>
              <w:right w:val="double" w:sz="4" w:space="0" w:color="auto"/>
            </w:tcBorders>
            <w:shd w:val="clear" w:color="auto" w:fill="auto"/>
          </w:tcPr>
          <w:p w14:paraId="0735DB41" w14:textId="77777777" w:rsidR="0024047E" w:rsidRPr="00261F83" w:rsidRDefault="0024047E" w:rsidP="00397C67">
            <w:pPr>
              <w:rPr>
                <w:rFonts w:ascii="Arial Narrow" w:hAnsi="Arial Narrow" w:cs="Arial"/>
              </w:rPr>
            </w:pPr>
            <w:r>
              <w:rPr>
                <w:rFonts w:ascii="Arial Narrow" w:hAnsi="Arial Narrow" w:cs="Arial"/>
              </w:rPr>
              <w:t>Design a wetland</w:t>
            </w:r>
          </w:p>
        </w:tc>
      </w:tr>
      <w:tr w:rsidR="0024047E" w:rsidRPr="00261F83" w14:paraId="65162C6D" w14:textId="77777777" w:rsidTr="00397C67">
        <w:trPr>
          <w:trHeight w:val="309"/>
        </w:trPr>
        <w:tc>
          <w:tcPr>
            <w:tcW w:w="828" w:type="dxa"/>
            <w:vMerge/>
            <w:tcBorders>
              <w:top w:val="single" w:sz="4" w:space="0" w:color="auto"/>
              <w:left w:val="double" w:sz="4" w:space="0" w:color="auto"/>
              <w:bottom w:val="single" w:sz="4" w:space="0" w:color="auto"/>
            </w:tcBorders>
          </w:tcPr>
          <w:p w14:paraId="15A51EAC" w14:textId="77777777" w:rsidR="0024047E" w:rsidRPr="00261F83" w:rsidRDefault="0024047E" w:rsidP="00397C67">
            <w:pPr>
              <w:jc w:val="center"/>
              <w:rPr>
                <w:rFonts w:ascii="Arial Narrow" w:hAnsi="Arial Narrow" w:cs="Arial"/>
              </w:rPr>
            </w:pPr>
          </w:p>
        </w:tc>
        <w:tc>
          <w:tcPr>
            <w:tcW w:w="1080" w:type="dxa"/>
            <w:tcBorders>
              <w:bottom w:val="single" w:sz="4" w:space="0" w:color="auto"/>
            </w:tcBorders>
          </w:tcPr>
          <w:p w14:paraId="7A966474" w14:textId="77777777" w:rsidR="0024047E" w:rsidRPr="00261F83" w:rsidRDefault="0024047E" w:rsidP="00397C67">
            <w:pPr>
              <w:jc w:val="center"/>
              <w:rPr>
                <w:rFonts w:ascii="Arial Narrow" w:hAnsi="Arial Narrow" w:cs="Arial"/>
              </w:rPr>
            </w:pPr>
            <w:r>
              <w:rPr>
                <w:rFonts w:ascii="Arial Narrow" w:hAnsi="Arial Narrow" w:cs="Arial"/>
              </w:rPr>
              <w:t>Nov 15</w:t>
            </w:r>
          </w:p>
        </w:tc>
        <w:tc>
          <w:tcPr>
            <w:tcW w:w="960" w:type="dxa"/>
            <w:tcBorders>
              <w:bottom w:val="single" w:sz="4" w:space="0" w:color="auto"/>
            </w:tcBorders>
          </w:tcPr>
          <w:p w14:paraId="7698AA47" w14:textId="77777777" w:rsidR="0024047E" w:rsidRPr="00261F83" w:rsidRDefault="0024047E" w:rsidP="00397C67">
            <w:pPr>
              <w:jc w:val="center"/>
              <w:rPr>
                <w:rFonts w:ascii="Arial Narrow" w:hAnsi="Arial Narrow" w:cs="Arial"/>
              </w:rPr>
            </w:pPr>
            <w:r>
              <w:rPr>
                <w:rFonts w:ascii="Arial Narrow" w:hAnsi="Arial Narrow" w:cs="Arial"/>
              </w:rPr>
              <w:t>19</w:t>
            </w:r>
          </w:p>
        </w:tc>
        <w:tc>
          <w:tcPr>
            <w:tcW w:w="2880" w:type="dxa"/>
            <w:vMerge/>
            <w:tcBorders>
              <w:bottom w:val="single" w:sz="4" w:space="0" w:color="auto"/>
            </w:tcBorders>
          </w:tcPr>
          <w:p w14:paraId="59C9549C" w14:textId="77777777" w:rsidR="0024047E" w:rsidRPr="00261F83" w:rsidRDefault="0024047E" w:rsidP="00397C67">
            <w:pPr>
              <w:rPr>
                <w:rFonts w:ascii="Arial Narrow" w:hAnsi="Arial Narrow" w:cs="Arial"/>
              </w:rPr>
            </w:pPr>
          </w:p>
        </w:tc>
        <w:tc>
          <w:tcPr>
            <w:tcW w:w="2640" w:type="dxa"/>
            <w:vMerge/>
            <w:tcBorders>
              <w:bottom w:val="single" w:sz="4" w:space="0" w:color="auto"/>
            </w:tcBorders>
          </w:tcPr>
          <w:p w14:paraId="1BBFD764" w14:textId="77777777" w:rsidR="0024047E" w:rsidRPr="00050742" w:rsidRDefault="0024047E" w:rsidP="00397C67">
            <w:pPr>
              <w:rPr>
                <w:rFonts w:ascii="Arial Narrow" w:hAnsi="Arial Narrow" w:cs="Arial"/>
              </w:rPr>
            </w:pPr>
          </w:p>
        </w:tc>
        <w:tc>
          <w:tcPr>
            <w:tcW w:w="1920" w:type="dxa"/>
            <w:vMerge/>
            <w:tcBorders>
              <w:top w:val="single" w:sz="4" w:space="0" w:color="auto"/>
              <w:bottom w:val="single" w:sz="4" w:space="0" w:color="auto"/>
              <w:right w:val="double" w:sz="4" w:space="0" w:color="auto"/>
            </w:tcBorders>
          </w:tcPr>
          <w:p w14:paraId="29B6CE54" w14:textId="77777777" w:rsidR="0024047E" w:rsidRPr="00261F83" w:rsidRDefault="0024047E" w:rsidP="00397C67">
            <w:pPr>
              <w:rPr>
                <w:rFonts w:ascii="Arial Narrow" w:hAnsi="Arial Narrow" w:cs="Arial"/>
              </w:rPr>
            </w:pPr>
          </w:p>
        </w:tc>
      </w:tr>
      <w:tr w:rsidR="0024047E" w:rsidRPr="00241F96" w14:paraId="17EF320B" w14:textId="77777777" w:rsidTr="00397C67">
        <w:tc>
          <w:tcPr>
            <w:tcW w:w="828" w:type="dxa"/>
            <w:vMerge w:val="restart"/>
            <w:tcBorders>
              <w:top w:val="single" w:sz="4" w:space="0" w:color="auto"/>
              <w:left w:val="double" w:sz="4" w:space="0" w:color="auto"/>
            </w:tcBorders>
            <w:shd w:val="clear" w:color="auto" w:fill="auto"/>
          </w:tcPr>
          <w:p w14:paraId="1EB34F7B" w14:textId="77777777" w:rsidR="0024047E" w:rsidRPr="00261F83" w:rsidRDefault="0024047E" w:rsidP="00397C67">
            <w:pPr>
              <w:jc w:val="center"/>
              <w:rPr>
                <w:rFonts w:ascii="Arial Narrow" w:hAnsi="Arial Narrow" w:cs="Arial"/>
              </w:rPr>
            </w:pPr>
            <w:r>
              <w:rPr>
                <w:rFonts w:ascii="Arial Narrow" w:hAnsi="Arial Narrow" w:cs="Arial"/>
              </w:rPr>
              <w:t>12</w:t>
            </w:r>
          </w:p>
        </w:tc>
        <w:tc>
          <w:tcPr>
            <w:tcW w:w="1080" w:type="dxa"/>
          </w:tcPr>
          <w:p w14:paraId="5FFCDB27" w14:textId="77777777" w:rsidR="0024047E" w:rsidRPr="00261F83" w:rsidRDefault="0024047E" w:rsidP="00397C67">
            <w:pPr>
              <w:jc w:val="center"/>
              <w:rPr>
                <w:rFonts w:ascii="Arial Narrow" w:hAnsi="Arial Narrow" w:cs="Arial"/>
              </w:rPr>
            </w:pPr>
            <w:r>
              <w:rPr>
                <w:rFonts w:ascii="Arial Narrow" w:hAnsi="Arial Narrow" w:cs="Arial"/>
              </w:rPr>
              <w:t>Nov 20</w:t>
            </w:r>
          </w:p>
        </w:tc>
        <w:tc>
          <w:tcPr>
            <w:tcW w:w="960" w:type="dxa"/>
          </w:tcPr>
          <w:p w14:paraId="02704D39" w14:textId="77777777" w:rsidR="0024047E" w:rsidRPr="00261F83" w:rsidRDefault="0024047E" w:rsidP="00397C67">
            <w:pPr>
              <w:jc w:val="center"/>
              <w:rPr>
                <w:rFonts w:ascii="Arial Narrow" w:hAnsi="Arial Narrow" w:cs="Arial"/>
              </w:rPr>
            </w:pPr>
            <w:r>
              <w:rPr>
                <w:rFonts w:ascii="Arial Narrow" w:hAnsi="Arial Narrow" w:cs="Arial"/>
              </w:rPr>
              <w:t>20</w:t>
            </w:r>
          </w:p>
        </w:tc>
        <w:tc>
          <w:tcPr>
            <w:tcW w:w="2880" w:type="dxa"/>
            <w:vMerge w:val="restart"/>
          </w:tcPr>
          <w:p w14:paraId="294F4652" w14:textId="77777777" w:rsidR="0024047E" w:rsidRPr="00261F83" w:rsidRDefault="0024047E" w:rsidP="00397C67">
            <w:pPr>
              <w:rPr>
                <w:rFonts w:ascii="Arial Narrow" w:hAnsi="Arial Narrow" w:cs="Arial"/>
              </w:rPr>
            </w:pPr>
            <w:r>
              <w:rPr>
                <w:rFonts w:ascii="Arial Narrow" w:hAnsi="Arial Narrow" w:cs="Arial"/>
              </w:rPr>
              <w:t>Surface charge density     Charge models: EDL</w:t>
            </w:r>
          </w:p>
        </w:tc>
        <w:tc>
          <w:tcPr>
            <w:tcW w:w="2640" w:type="dxa"/>
            <w:vMerge w:val="restart"/>
          </w:tcPr>
          <w:p w14:paraId="61497D9F" w14:textId="77777777" w:rsidR="0024047E" w:rsidRDefault="0024047E" w:rsidP="00397C67">
            <w:pPr>
              <w:rPr>
                <w:rFonts w:ascii="Arial Narrow" w:hAnsi="Arial Narrow" w:cs="Arial"/>
              </w:rPr>
            </w:pPr>
            <w:r>
              <w:rPr>
                <w:rFonts w:ascii="Arial Narrow" w:hAnsi="Arial Narrow" w:cs="Arial"/>
              </w:rPr>
              <w:t>MESS 394-402</w:t>
            </w:r>
          </w:p>
          <w:p w14:paraId="5B6538B1" w14:textId="77777777" w:rsidR="0024047E" w:rsidRPr="00050742" w:rsidRDefault="0024047E" w:rsidP="00397C67">
            <w:pPr>
              <w:rPr>
                <w:rFonts w:ascii="Arial Narrow" w:hAnsi="Arial Narrow" w:cs="Arial"/>
              </w:rPr>
            </w:pPr>
            <w:r>
              <w:rPr>
                <w:rFonts w:ascii="Arial Narrow" w:hAnsi="Arial Narrow" w:cs="Arial"/>
              </w:rPr>
              <w:t>MESS 402-408; 408-429</w:t>
            </w:r>
          </w:p>
        </w:tc>
        <w:tc>
          <w:tcPr>
            <w:tcW w:w="1920" w:type="dxa"/>
            <w:vMerge w:val="restart"/>
            <w:tcBorders>
              <w:top w:val="single" w:sz="4" w:space="0" w:color="auto"/>
              <w:right w:val="double" w:sz="4" w:space="0" w:color="auto"/>
            </w:tcBorders>
            <w:shd w:val="clear" w:color="auto" w:fill="auto"/>
          </w:tcPr>
          <w:p w14:paraId="553CC8C6" w14:textId="77777777" w:rsidR="0024047E" w:rsidRPr="00241F96" w:rsidRDefault="0024047E" w:rsidP="00397C67">
            <w:pPr>
              <w:rPr>
                <w:rFonts w:ascii="Arial Narrow" w:hAnsi="Arial Narrow" w:cs="Arial"/>
              </w:rPr>
            </w:pPr>
            <w:r>
              <w:rPr>
                <w:rFonts w:ascii="Arial Narrow" w:hAnsi="Arial Narrow" w:cs="Arial"/>
              </w:rPr>
              <w:t>Adsorption models</w:t>
            </w:r>
          </w:p>
        </w:tc>
      </w:tr>
      <w:tr w:rsidR="0024047E" w14:paraId="45AF1A21" w14:textId="77777777" w:rsidTr="00397C67">
        <w:trPr>
          <w:trHeight w:val="240"/>
        </w:trPr>
        <w:tc>
          <w:tcPr>
            <w:tcW w:w="828" w:type="dxa"/>
            <w:vMerge/>
            <w:tcBorders>
              <w:left w:val="double" w:sz="4" w:space="0" w:color="auto"/>
            </w:tcBorders>
            <w:shd w:val="clear" w:color="auto" w:fill="auto"/>
          </w:tcPr>
          <w:p w14:paraId="4E5F88DE" w14:textId="77777777" w:rsidR="0024047E" w:rsidRDefault="0024047E" w:rsidP="00397C67">
            <w:pPr>
              <w:jc w:val="center"/>
              <w:rPr>
                <w:rFonts w:ascii="Arial Narrow" w:hAnsi="Arial Narrow" w:cs="Arial"/>
              </w:rPr>
            </w:pPr>
          </w:p>
        </w:tc>
        <w:tc>
          <w:tcPr>
            <w:tcW w:w="1080" w:type="dxa"/>
          </w:tcPr>
          <w:p w14:paraId="42128151" w14:textId="77777777" w:rsidR="0024047E" w:rsidRDefault="0024047E" w:rsidP="00397C67">
            <w:pPr>
              <w:jc w:val="center"/>
              <w:rPr>
                <w:rFonts w:ascii="Arial Narrow" w:hAnsi="Arial Narrow" w:cs="Arial"/>
              </w:rPr>
            </w:pPr>
            <w:r>
              <w:rPr>
                <w:rFonts w:ascii="Arial Narrow" w:hAnsi="Arial Narrow" w:cs="Arial"/>
              </w:rPr>
              <w:t>Nov 22</w:t>
            </w:r>
          </w:p>
        </w:tc>
        <w:tc>
          <w:tcPr>
            <w:tcW w:w="960" w:type="dxa"/>
          </w:tcPr>
          <w:p w14:paraId="5AF7E401" w14:textId="77777777" w:rsidR="0024047E" w:rsidRDefault="0024047E" w:rsidP="00397C67">
            <w:pPr>
              <w:jc w:val="center"/>
              <w:rPr>
                <w:rFonts w:ascii="Arial Narrow" w:hAnsi="Arial Narrow" w:cs="Arial"/>
              </w:rPr>
            </w:pPr>
            <w:r>
              <w:rPr>
                <w:rFonts w:ascii="Arial Narrow" w:hAnsi="Arial Narrow" w:cs="Arial"/>
              </w:rPr>
              <w:t>21</w:t>
            </w:r>
          </w:p>
        </w:tc>
        <w:tc>
          <w:tcPr>
            <w:tcW w:w="2880" w:type="dxa"/>
            <w:vMerge/>
          </w:tcPr>
          <w:p w14:paraId="72F2E38F" w14:textId="77777777" w:rsidR="0024047E" w:rsidRDefault="0024047E" w:rsidP="00397C67">
            <w:pPr>
              <w:rPr>
                <w:rFonts w:ascii="Arial Narrow" w:hAnsi="Arial Narrow" w:cs="Arial"/>
              </w:rPr>
            </w:pPr>
          </w:p>
        </w:tc>
        <w:tc>
          <w:tcPr>
            <w:tcW w:w="2640" w:type="dxa"/>
            <w:vMerge/>
          </w:tcPr>
          <w:p w14:paraId="6B10E60C" w14:textId="77777777" w:rsidR="0024047E" w:rsidRDefault="0024047E" w:rsidP="00397C67">
            <w:pPr>
              <w:rPr>
                <w:rFonts w:ascii="Arial Narrow" w:hAnsi="Arial Narrow" w:cs="Arial"/>
              </w:rPr>
            </w:pPr>
          </w:p>
        </w:tc>
        <w:tc>
          <w:tcPr>
            <w:tcW w:w="1920" w:type="dxa"/>
            <w:vMerge/>
            <w:tcBorders>
              <w:right w:val="double" w:sz="4" w:space="0" w:color="auto"/>
            </w:tcBorders>
            <w:shd w:val="clear" w:color="auto" w:fill="auto"/>
          </w:tcPr>
          <w:p w14:paraId="0256595E" w14:textId="77777777" w:rsidR="0024047E" w:rsidRDefault="0024047E" w:rsidP="00397C67">
            <w:pPr>
              <w:rPr>
                <w:rFonts w:ascii="Arial Narrow" w:hAnsi="Arial Narrow" w:cs="Arial"/>
              </w:rPr>
            </w:pPr>
          </w:p>
        </w:tc>
      </w:tr>
      <w:tr w:rsidR="0024047E" w:rsidRPr="004E5F8A" w14:paraId="02FED5F3" w14:textId="77777777" w:rsidTr="00397C67">
        <w:trPr>
          <w:trHeight w:val="240"/>
        </w:trPr>
        <w:tc>
          <w:tcPr>
            <w:tcW w:w="828" w:type="dxa"/>
            <w:vMerge w:val="restart"/>
            <w:tcBorders>
              <w:left w:val="double" w:sz="4" w:space="0" w:color="auto"/>
            </w:tcBorders>
            <w:shd w:val="clear" w:color="auto" w:fill="auto"/>
          </w:tcPr>
          <w:p w14:paraId="698A398E" w14:textId="77777777" w:rsidR="0024047E" w:rsidRDefault="0024047E" w:rsidP="00397C67">
            <w:pPr>
              <w:jc w:val="center"/>
              <w:rPr>
                <w:rFonts w:ascii="Arial Narrow" w:hAnsi="Arial Narrow" w:cs="Arial"/>
              </w:rPr>
            </w:pPr>
            <w:r>
              <w:rPr>
                <w:rFonts w:ascii="Arial Narrow" w:hAnsi="Arial Narrow" w:cs="Arial"/>
              </w:rPr>
              <w:t>13</w:t>
            </w:r>
          </w:p>
        </w:tc>
        <w:tc>
          <w:tcPr>
            <w:tcW w:w="1080" w:type="dxa"/>
          </w:tcPr>
          <w:p w14:paraId="76CEFE0F" w14:textId="77777777" w:rsidR="0024047E" w:rsidRDefault="0024047E" w:rsidP="00397C67">
            <w:pPr>
              <w:jc w:val="center"/>
              <w:rPr>
                <w:rFonts w:ascii="Arial Narrow" w:hAnsi="Arial Narrow" w:cs="Arial"/>
              </w:rPr>
            </w:pPr>
            <w:r>
              <w:rPr>
                <w:rFonts w:ascii="Arial Narrow" w:hAnsi="Arial Narrow" w:cs="Arial"/>
              </w:rPr>
              <w:t>Nov 27</w:t>
            </w:r>
          </w:p>
        </w:tc>
        <w:tc>
          <w:tcPr>
            <w:tcW w:w="960" w:type="dxa"/>
          </w:tcPr>
          <w:p w14:paraId="7DF580DA" w14:textId="77777777" w:rsidR="0024047E" w:rsidRDefault="0024047E" w:rsidP="00397C67">
            <w:pPr>
              <w:jc w:val="center"/>
              <w:rPr>
                <w:rFonts w:ascii="Arial Narrow" w:hAnsi="Arial Narrow" w:cs="Arial"/>
              </w:rPr>
            </w:pPr>
            <w:r>
              <w:rPr>
                <w:rFonts w:ascii="Arial Narrow" w:hAnsi="Arial Narrow" w:cs="Arial"/>
              </w:rPr>
              <w:t>22</w:t>
            </w:r>
          </w:p>
        </w:tc>
        <w:tc>
          <w:tcPr>
            <w:tcW w:w="2880" w:type="dxa"/>
            <w:vMerge w:val="restart"/>
          </w:tcPr>
          <w:p w14:paraId="4E5D31B1" w14:textId="77777777" w:rsidR="0024047E" w:rsidRDefault="0024047E" w:rsidP="00397C67">
            <w:pPr>
              <w:rPr>
                <w:rFonts w:ascii="Arial Narrow" w:hAnsi="Arial Narrow" w:cs="Arial"/>
              </w:rPr>
            </w:pPr>
            <w:r>
              <w:rPr>
                <w:rFonts w:ascii="Arial Narrow" w:hAnsi="Arial Narrow" w:cs="Arial"/>
              </w:rPr>
              <w:t>Acid soils</w:t>
            </w:r>
          </w:p>
          <w:p w14:paraId="68482EF0" w14:textId="77777777" w:rsidR="0024047E" w:rsidRDefault="0024047E" w:rsidP="00397C67">
            <w:pPr>
              <w:rPr>
                <w:rFonts w:ascii="Arial Narrow" w:hAnsi="Arial Narrow" w:cs="Arial"/>
              </w:rPr>
            </w:pPr>
            <w:r>
              <w:rPr>
                <w:rFonts w:ascii="Arial Narrow" w:hAnsi="Arial Narrow" w:cs="Arial"/>
              </w:rPr>
              <w:t xml:space="preserve">Mine waste </w:t>
            </w:r>
          </w:p>
        </w:tc>
        <w:tc>
          <w:tcPr>
            <w:tcW w:w="2640" w:type="dxa"/>
            <w:vMerge w:val="restart"/>
          </w:tcPr>
          <w:p w14:paraId="343D8CA6" w14:textId="77777777" w:rsidR="0024047E" w:rsidRDefault="0024047E" w:rsidP="00397C67">
            <w:pPr>
              <w:rPr>
                <w:rFonts w:ascii="Arial Narrow" w:hAnsi="Arial Narrow" w:cs="Arial"/>
              </w:rPr>
            </w:pPr>
            <w:r>
              <w:rPr>
                <w:rFonts w:ascii="Arial Narrow" w:hAnsi="Arial Narrow" w:cs="Arial"/>
              </w:rPr>
              <w:t>MESS 537; 541-557</w:t>
            </w:r>
          </w:p>
        </w:tc>
        <w:tc>
          <w:tcPr>
            <w:tcW w:w="1920" w:type="dxa"/>
            <w:vMerge w:val="restart"/>
            <w:tcBorders>
              <w:right w:val="double" w:sz="4" w:space="0" w:color="auto"/>
            </w:tcBorders>
            <w:shd w:val="clear" w:color="auto" w:fill="auto"/>
          </w:tcPr>
          <w:p w14:paraId="38497F84" w14:textId="77777777" w:rsidR="0024047E" w:rsidRDefault="0024047E" w:rsidP="00397C67">
            <w:pPr>
              <w:rPr>
                <w:rFonts w:ascii="Arial Narrow" w:hAnsi="Arial Narrow" w:cs="Arial"/>
                <w:b/>
              </w:rPr>
            </w:pPr>
            <w:r w:rsidRPr="004E5F8A">
              <w:rPr>
                <w:rFonts w:ascii="Arial Narrow" w:hAnsi="Arial Narrow" w:cs="Arial"/>
                <w:b/>
              </w:rPr>
              <w:t>ASSIGN 4</w:t>
            </w:r>
          </w:p>
          <w:p w14:paraId="76ADC22B" w14:textId="77777777" w:rsidR="0024047E" w:rsidRPr="004E5F8A" w:rsidRDefault="0024047E" w:rsidP="00397C67">
            <w:pPr>
              <w:rPr>
                <w:rFonts w:ascii="Arial Narrow" w:hAnsi="Arial Narrow" w:cs="Arial"/>
              </w:rPr>
            </w:pPr>
            <w:r w:rsidRPr="004E5F8A">
              <w:rPr>
                <w:rFonts w:ascii="Arial Narrow" w:hAnsi="Arial Narrow" w:cs="Arial"/>
              </w:rPr>
              <w:t>TBA</w:t>
            </w:r>
          </w:p>
        </w:tc>
      </w:tr>
      <w:tr w:rsidR="0024047E" w14:paraId="6EEE0FA7" w14:textId="77777777" w:rsidTr="00397C67">
        <w:trPr>
          <w:trHeight w:val="240"/>
        </w:trPr>
        <w:tc>
          <w:tcPr>
            <w:tcW w:w="828" w:type="dxa"/>
            <w:vMerge/>
            <w:tcBorders>
              <w:left w:val="double" w:sz="4" w:space="0" w:color="auto"/>
            </w:tcBorders>
            <w:shd w:val="clear" w:color="auto" w:fill="auto"/>
          </w:tcPr>
          <w:p w14:paraId="0562752B" w14:textId="77777777" w:rsidR="0024047E" w:rsidRDefault="0024047E" w:rsidP="00397C67">
            <w:pPr>
              <w:jc w:val="center"/>
              <w:rPr>
                <w:rFonts w:ascii="Arial Narrow" w:hAnsi="Arial Narrow" w:cs="Arial"/>
              </w:rPr>
            </w:pPr>
          </w:p>
        </w:tc>
        <w:tc>
          <w:tcPr>
            <w:tcW w:w="1080" w:type="dxa"/>
          </w:tcPr>
          <w:p w14:paraId="2D359458" w14:textId="77777777" w:rsidR="0024047E" w:rsidRDefault="0024047E" w:rsidP="00397C67">
            <w:pPr>
              <w:jc w:val="center"/>
              <w:rPr>
                <w:rFonts w:ascii="Arial Narrow" w:hAnsi="Arial Narrow" w:cs="Arial"/>
              </w:rPr>
            </w:pPr>
            <w:r>
              <w:rPr>
                <w:rFonts w:ascii="Arial Narrow" w:hAnsi="Arial Narrow" w:cs="Arial"/>
              </w:rPr>
              <w:t>Nov 29</w:t>
            </w:r>
          </w:p>
        </w:tc>
        <w:tc>
          <w:tcPr>
            <w:tcW w:w="960" w:type="dxa"/>
          </w:tcPr>
          <w:p w14:paraId="7B88B465" w14:textId="4CF4F9FD" w:rsidR="0024047E" w:rsidRDefault="0024047E" w:rsidP="00397C67">
            <w:pPr>
              <w:jc w:val="center"/>
              <w:rPr>
                <w:rFonts w:ascii="Arial Narrow" w:hAnsi="Arial Narrow" w:cs="Arial"/>
              </w:rPr>
            </w:pPr>
            <w:r>
              <w:rPr>
                <w:rFonts w:ascii="Arial Narrow" w:hAnsi="Arial Narrow" w:cs="Arial"/>
              </w:rPr>
              <w:t>23</w:t>
            </w:r>
            <w:r w:rsidR="00734B04">
              <w:rPr>
                <w:rFonts w:ascii="Arial Narrow" w:hAnsi="Arial Narrow" w:cs="Arial"/>
              </w:rPr>
              <w:t>, 24</w:t>
            </w:r>
          </w:p>
        </w:tc>
        <w:tc>
          <w:tcPr>
            <w:tcW w:w="2880" w:type="dxa"/>
            <w:vMerge/>
          </w:tcPr>
          <w:p w14:paraId="467D7FBD" w14:textId="77777777" w:rsidR="0024047E" w:rsidRDefault="0024047E" w:rsidP="00397C67">
            <w:pPr>
              <w:rPr>
                <w:rFonts w:ascii="Arial Narrow" w:hAnsi="Arial Narrow" w:cs="Arial"/>
              </w:rPr>
            </w:pPr>
          </w:p>
        </w:tc>
        <w:tc>
          <w:tcPr>
            <w:tcW w:w="2640" w:type="dxa"/>
            <w:vMerge/>
          </w:tcPr>
          <w:p w14:paraId="579A4D40" w14:textId="77777777" w:rsidR="0024047E" w:rsidRDefault="0024047E" w:rsidP="00397C67">
            <w:pPr>
              <w:rPr>
                <w:rFonts w:ascii="Arial Narrow" w:hAnsi="Arial Narrow" w:cs="Arial"/>
              </w:rPr>
            </w:pPr>
          </w:p>
        </w:tc>
        <w:tc>
          <w:tcPr>
            <w:tcW w:w="1920" w:type="dxa"/>
            <w:vMerge/>
            <w:tcBorders>
              <w:right w:val="double" w:sz="4" w:space="0" w:color="auto"/>
            </w:tcBorders>
            <w:shd w:val="clear" w:color="auto" w:fill="auto"/>
          </w:tcPr>
          <w:p w14:paraId="5592770D" w14:textId="77777777" w:rsidR="0024047E" w:rsidRDefault="0024047E" w:rsidP="00397C67">
            <w:pPr>
              <w:rPr>
                <w:rFonts w:ascii="Arial Narrow" w:hAnsi="Arial Narrow" w:cs="Arial"/>
              </w:rPr>
            </w:pPr>
          </w:p>
        </w:tc>
      </w:tr>
    </w:tbl>
    <w:p w14:paraId="2027F71A" w14:textId="77777777" w:rsidR="00454DF4" w:rsidRPr="00120B7B" w:rsidRDefault="00454DF4" w:rsidP="00344E45">
      <w:pPr>
        <w:autoSpaceDE w:val="0"/>
        <w:autoSpaceDN w:val="0"/>
        <w:adjustRightInd w:val="0"/>
        <w:spacing w:after="0" w:line="240" w:lineRule="auto"/>
        <w:rPr>
          <w:rFonts w:cs="Times New Roman"/>
          <w:color w:val="000000"/>
          <w:sz w:val="24"/>
          <w:szCs w:val="24"/>
        </w:rPr>
      </w:pPr>
    </w:p>
    <w:p w14:paraId="164F6C1D" w14:textId="77777777" w:rsidR="003C0D31" w:rsidRDefault="003C0D31" w:rsidP="00344E45">
      <w:pPr>
        <w:autoSpaceDE w:val="0"/>
        <w:autoSpaceDN w:val="0"/>
        <w:adjustRightInd w:val="0"/>
        <w:spacing w:after="0" w:line="240" w:lineRule="auto"/>
        <w:rPr>
          <w:rFonts w:cs="Times New Roman"/>
          <w:color w:val="000000"/>
          <w:sz w:val="24"/>
          <w:szCs w:val="24"/>
        </w:rPr>
      </w:pPr>
    </w:p>
    <w:p w14:paraId="444ACDBC" w14:textId="2DD595E7" w:rsidR="00454DF4" w:rsidRDefault="003C0D31" w:rsidP="00344E45">
      <w:pPr>
        <w:autoSpaceDE w:val="0"/>
        <w:autoSpaceDN w:val="0"/>
        <w:adjustRightInd w:val="0"/>
        <w:spacing w:after="0" w:line="240" w:lineRule="auto"/>
        <w:rPr>
          <w:rFonts w:cs="Times New Roman"/>
          <w:color w:val="000000"/>
          <w:sz w:val="24"/>
          <w:szCs w:val="24"/>
        </w:rPr>
      </w:pPr>
      <w:r>
        <w:rPr>
          <w:rFonts w:cs="Times New Roman"/>
          <w:color w:val="000000"/>
          <w:sz w:val="24"/>
          <w:szCs w:val="24"/>
        </w:rPr>
        <w:t xml:space="preserve">Students should be prepared to take notes in class </w:t>
      </w:r>
      <w:r w:rsidR="000677ED">
        <w:rPr>
          <w:rFonts w:cs="Times New Roman"/>
          <w:color w:val="000000"/>
          <w:sz w:val="24"/>
          <w:szCs w:val="24"/>
        </w:rPr>
        <w:t xml:space="preserve">by hand. </w:t>
      </w:r>
      <w:proofErr w:type="spellStart"/>
      <w:r w:rsidR="000677ED">
        <w:rPr>
          <w:rFonts w:cs="Times New Roman"/>
          <w:color w:val="000000"/>
          <w:sz w:val="24"/>
          <w:szCs w:val="24"/>
        </w:rPr>
        <w:t>Powerpoint</w:t>
      </w:r>
      <w:proofErr w:type="spellEnd"/>
      <w:r w:rsidR="000677ED">
        <w:rPr>
          <w:rFonts w:cs="Times New Roman"/>
          <w:color w:val="000000"/>
          <w:sz w:val="24"/>
          <w:szCs w:val="24"/>
        </w:rPr>
        <w:t xml:space="preserve"> is used on a limited basis only to reinforce select lecture material. Electronic devices (laptops, tablets) may be used in class only with instructor permission. </w:t>
      </w:r>
    </w:p>
    <w:p w14:paraId="197CEE68" w14:textId="77777777" w:rsidR="003C0D31" w:rsidRPr="00120B7B" w:rsidRDefault="003C0D31" w:rsidP="00344E45">
      <w:pPr>
        <w:autoSpaceDE w:val="0"/>
        <w:autoSpaceDN w:val="0"/>
        <w:adjustRightInd w:val="0"/>
        <w:spacing w:after="0" w:line="240" w:lineRule="auto"/>
        <w:rPr>
          <w:rFonts w:cs="Times New Roman"/>
          <w:color w:val="000000"/>
          <w:sz w:val="24"/>
          <w:szCs w:val="24"/>
        </w:rPr>
      </w:pPr>
    </w:p>
    <w:p w14:paraId="04C38D14" w14:textId="77777777" w:rsidR="00344E45" w:rsidRPr="00120B7B" w:rsidRDefault="008A7E6B" w:rsidP="00C03F89">
      <w:pPr>
        <w:pStyle w:val="Heading3"/>
      </w:pPr>
      <w:r w:rsidRPr="00120B7B">
        <w:t>Lab</w:t>
      </w:r>
      <w:r w:rsidR="00344E45" w:rsidRPr="00120B7B">
        <w:t>s:</w:t>
      </w:r>
    </w:p>
    <w:p w14:paraId="372E6248" w14:textId="00AFD8E9" w:rsidR="000D1C36" w:rsidRPr="000D1C36" w:rsidRDefault="003C0D31" w:rsidP="000D1C36">
      <w:pPr>
        <w:autoSpaceDE w:val="0"/>
        <w:autoSpaceDN w:val="0"/>
        <w:adjustRightInd w:val="0"/>
        <w:spacing w:after="0" w:line="240" w:lineRule="auto"/>
        <w:rPr>
          <w:rFonts w:cs="Times New Roman"/>
          <w:color w:val="000000"/>
          <w:sz w:val="24"/>
          <w:szCs w:val="24"/>
        </w:rPr>
      </w:pPr>
      <w:r>
        <w:rPr>
          <w:rFonts w:cs="Times New Roman"/>
          <w:color w:val="000000"/>
          <w:sz w:val="24"/>
          <w:szCs w:val="24"/>
        </w:rPr>
        <w:t>Not applicable</w:t>
      </w:r>
    </w:p>
    <w:p w14:paraId="097D2BB7" w14:textId="77777777" w:rsidR="000D1C36" w:rsidRPr="00120B7B" w:rsidRDefault="000D1C36" w:rsidP="000D1C36">
      <w:pPr>
        <w:autoSpaceDE w:val="0"/>
        <w:autoSpaceDN w:val="0"/>
        <w:adjustRightInd w:val="0"/>
        <w:spacing w:after="0" w:line="240" w:lineRule="auto"/>
        <w:rPr>
          <w:rFonts w:cs="Times New Roman"/>
          <w:color w:val="000000"/>
          <w:sz w:val="24"/>
          <w:szCs w:val="24"/>
        </w:rPr>
      </w:pPr>
    </w:p>
    <w:p w14:paraId="3AD2A9E8" w14:textId="77777777" w:rsidR="00344E45" w:rsidRPr="00120B7B" w:rsidRDefault="008A7E6B" w:rsidP="00C03F89">
      <w:pPr>
        <w:pStyle w:val="Heading3"/>
      </w:pPr>
      <w:r w:rsidRPr="00120B7B">
        <w:t>Seminar</w:t>
      </w:r>
      <w:r w:rsidR="00344E45" w:rsidRPr="00120B7B">
        <w:t>s:</w:t>
      </w:r>
    </w:p>
    <w:p w14:paraId="311F61EA" w14:textId="4203AEE2" w:rsidR="007D4162" w:rsidRDefault="007D4162" w:rsidP="007D4162">
      <w:r>
        <w:t>S</w:t>
      </w:r>
      <w:r w:rsidR="00B13C3C">
        <w:t xml:space="preserve">eminars take place on Friday </w:t>
      </w:r>
      <w:r>
        <w:t>and reinforce the topics of the course lectures</w:t>
      </w:r>
      <w:r w:rsidR="00B13C3C">
        <w:t xml:space="preserve"> for that week</w:t>
      </w:r>
      <w:r>
        <w:t xml:space="preserve">. </w:t>
      </w:r>
      <w:r w:rsidR="00343555">
        <w:t xml:space="preserve"> Hands-on</w:t>
      </w:r>
      <w:r w:rsidR="00B13C3C">
        <w:t xml:space="preserve"> exercises are used to apply and extend key course concepts.</w:t>
      </w:r>
    </w:p>
    <w:p w14:paraId="365F75DE" w14:textId="77777777" w:rsidR="000460C2" w:rsidRPr="00567E30" w:rsidRDefault="000460C2" w:rsidP="00344E45">
      <w:pPr>
        <w:autoSpaceDE w:val="0"/>
        <w:autoSpaceDN w:val="0"/>
        <w:adjustRightInd w:val="0"/>
        <w:spacing w:after="0" w:line="240" w:lineRule="auto"/>
        <w:rPr>
          <w:rFonts w:cs="Times New Roman"/>
          <w:bCs/>
          <w:color w:val="000000"/>
          <w:sz w:val="24"/>
          <w:szCs w:val="24"/>
        </w:rPr>
      </w:pPr>
    </w:p>
    <w:p w14:paraId="0739880A" w14:textId="77777777" w:rsidR="00344E45" w:rsidRPr="00120B7B" w:rsidRDefault="00344E45" w:rsidP="00C03F89">
      <w:pPr>
        <w:pStyle w:val="Heading3"/>
      </w:pPr>
      <w:r w:rsidRPr="00120B7B">
        <w:t xml:space="preserve">Course </w:t>
      </w:r>
      <w:r w:rsidR="004E42DC" w:rsidRPr="00120B7B">
        <w:t>A</w:t>
      </w:r>
      <w:r w:rsidRPr="00120B7B">
        <w:t xml:space="preserve">ssignments and </w:t>
      </w:r>
      <w:r w:rsidR="004E42DC" w:rsidRPr="00120B7B">
        <w:t>T</w:t>
      </w:r>
      <w:r w:rsidRPr="00120B7B">
        <w:t>ests:</w:t>
      </w:r>
    </w:p>
    <w:p w14:paraId="2C93452C" w14:textId="2D5650D0" w:rsidR="000D1C36" w:rsidRPr="00C03F89" w:rsidRDefault="000D1C36" w:rsidP="000D1C36">
      <w:pPr>
        <w:autoSpaceDE w:val="0"/>
        <w:autoSpaceDN w:val="0"/>
        <w:adjustRightInd w:val="0"/>
        <w:spacing w:after="0" w:line="240" w:lineRule="auto"/>
        <w:rPr>
          <w:rStyle w:val="IntenseEmphasis"/>
        </w:rPr>
      </w:pPr>
      <w:r w:rsidRPr="00C03F89">
        <w:rPr>
          <w:rStyle w:val="IntenseEmphasis"/>
        </w:rPr>
        <w:t xml:space="preserve"> </w:t>
      </w:r>
    </w:p>
    <w:p w14:paraId="28D17A22" w14:textId="77777777" w:rsidR="000D1C36" w:rsidRPr="00120B7B" w:rsidRDefault="00684375" w:rsidP="000D1C36">
      <w:pPr>
        <w:autoSpaceDE w:val="0"/>
        <w:autoSpaceDN w:val="0"/>
        <w:adjustRightInd w:val="0"/>
        <w:spacing w:after="0" w:line="240" w:lineRule="auto"/>
        <w:rPr>
          <w:rFonts w:cs="Times New Roman"/>
          <w:color w:val="000000"/>
          <w:sz w:val="24"/>
          <w:szCs w:val="24"/>
        </w:rPr>
      </w:pPr>
      <w:hyperlink r:id="rId11" w:history="1">
        <w:r w:rsidR="000D1C36">
          <w:rPr>
            <w:rStyle w:val="Hyperlink"/>
            <w:rFonts w:cs="Times New Roman"/>
            <w:sz w:val="24"/>
            <w:szCs w:val="24"/>
          </w:rPr>
          <w:t>Course Outline Guidelines: Checklist</w:t>
        </w:r>
      </w:hyperlink>
    </w:p>
    <w:p w14:paraId="07473954" w14:textId="77777777" w:rsidR="000D1C36" w:rsidRPr="00120B7B" w:rsidRDefault="000D1C36" w:rsidP="000D1C36">
      <w:pPr>
        <w:autoSpaceDE w:val="0"/>
        <w:autoSpaceDN w:val="0"/>
        <w:adjustRightInd w:val="0"/>
        <w:spacing w:after="0" w:line="240" w:lineRule="auto"/>
        <w:rPr>
          <w:rFonts w:cs="Times New Roman"/>
          <w:color w:val="000000"/>
          <w:sz w:val="24"/>
          <w:szCs w:val="24"/>
        </w:rPr>
      </w:pPr>
    </w:p>
    <w:p w14:paraId="65743F66" w14:textId="77777777" w:rsidR="00454DF4" w:rsidRDefault="00454DF4" w:rsidP="00344E45">
      <w:pPr>
        <w:autoSpaceDE w:val="0"/>
        <w:autoSpaceDN w:val="0"/>
        <w:adjustRightInd w:val="0"/>
        <w:spacing w:after="0" w:line="240" w:lineRule="auto"/>
        <w:rPr>
          <w:rFonts w:cs="Times New Roman"/>
          <w:b/>
          <w:bCs/>
          <w:color w:val="000000"/>
          <w:sz w:val="24"/>
          <w:szCs w:val="24"/>
        </w:rPr>
      </w:pPr>
    </w:p>
    <w:tbl>
      <w:tblPr>
        <w:tblStyle w:val="TableGrid"/>
        <w:tblW w:w="0" w:type="auto"/>
        <w:tblLook w:val="04A0" w:firstRow="1" w:lastRow="0" w:firstColumn="1" w:lastColumn="0" w:noHBand="0" w:noVBand="1"/>
        <w:tblCaption w:val="Assignment Table"/>
        <w:tblDescription w:val="Table showing the Assignments and Tests required for the course, due dates, contributions to final mark and learning outcomes assessed."/>
      </w:tblPr>
      <w:tblGrid>
        <w:gridCol w:w="2394"/>
        <w:gridCol w:w="2394"/>
        <w:gridCol w:w="2394"/>
        <w:gridCol w:w="2394"/>
      </w:tblGrid>
      <w:tr w:rsidR="00244565" w14:paraId="2B73EDA4" w14:textId="77777777" w:rsidTr="00A910CF">
        <w:trPr>
          <w:tblHeader/>
        </w:trPr>
        <w:tc>
          <w:tcPr>
            <w:tcW w:w="2394" w:type="dxa"/>
          </w:tcPr>
          <w:p w14:paraId="37B11F12" w14:textId="77777777" w:rsidR="00244565" w:rsidRDefault="00244565" w:rsidP="00344E45">
            <w:pPr>
              <w:autoSpaceDE w:val="0"/>
              <w:autoSpaceDN w:val="0"/>
              <w:adjustRightInd w:val="0"/>
              <w:rPr>
                <w:rFonts w:cs="Times New Roman"/>
                <w:b/>
                <w:bCs/>
                <w:color w:val="000000"/>
                <w:sz w:val="24"/>
                <w:szCs w:val="24"/>
              </w:rPr>
            </w:pPr>
            <w:r>
              <w:rPr>
                <w:rFonts w:cs="Times New Roman"/>
                <w:b/>
                <w:bCs/>
                <w:color w:val="000000"/>
                <w:sz w:val="24"/>
                <w:szCs w:val="24"/>
              </w:rPr>
              <w:t>Assignment or Test</w:t>
            </w:r>
          </w:p>
        </w:tc>
        <w:tc>
          <w:tcPr>
            <w:tcW w:w="2394" w:type="dxa"/>
          </w:tcPr>
          <w:p w14:paraId="2101C869" w14:textId="77777777" w:rsidR="00244565" w:rsidRDefault="00244565" w:rsidP="00344E45">
            <w:pPr>
              <w:autoSpaceDE w:val="0"/>
              <w:autoSpaceDN w:val="0"/>
              <w:adjustRightInd w:val="0"/>
              <w:rPr>
                <w:rFonts w:cs="Times New Roman"/>
                <w:b/>
                <w:bCs/>
                <w:color w:val="000000"/>
                <w:sz w:val="24"/>
                <w:szCs w:val="24"/>
              </w:rPr>
            </w:pPr>
            <w:r>
              <w:rPr>
                <w:rFonts w:cs="Times New Roman"/>
                <w:b/>
                <w:bCs/>
                <w:color w:val="000000"/>
                <w:sz w:val="24"/>
                <w:szCs w:val="24"/>
              </w:rPr>
              <w:t>Due Date</w:t>
            </w:r>
          </w:p>
        </w:tc>
        <w:tc>
          <w:tcPr>
            <w:tcW w:w="2394" w:type="dxa"/>
          </w:tcPr>
          <w:p w14:paraId="5C7239F0" w14:textId="77777777" w:rsidR="00244565" w:rsidRDefault="00244565" w:rsidP="00344E45">
            <w:pPr>
              <w:autoSpaceDE w:val="0"/>
              <w:autoSpaceDN w:val="0"/>
              <w:adjustRightInd w:val="0"/>
              <w:rPr>
                <w:rFonts w:cs="Times New Roman"/>
                <w:b/>
                <w:bCs/>
                <w:color w:val="000000"/>
                <w:sz w:val="24"/>
                <w:szCs w:val="24"/>
              </w:rPr>
            </w:pPr>
            <w:r>
              <w:rPr>
                <w:rFonts w:cs="Times New Roman"/>
                <w:b/>
                <w:bCs/>
                <w:color w:val="000000"/>
                <w:sz w:val="24"/>
                <w:szCs w:val="24"/>
              </w:rPr>
              <w:t>Contribution to Final Mark (%)</w:t>
            </w:r>
          </w:p>
        </w:tc>
        <w:tc>
          <w:tcPr>
            <w:tcW w:w="2394" w:type="dxa"/>
          </w:tcPr>
          <w:p w14:paraId="25258534" w14:textId="77777777" w:rsidR="00244565" w:rsidRDefault="00244565" w:rsidP="00344E45">
            <w:pPr>
              <w:autoSpaceDE w:val="0"/>
              <w:autoSpaceDN w:val="0"/>
              <w:adjustRightInd w:val="0"/>
              <w:rPr>
                <w:rFonts w:cs="Times New Roman"/>
                <w:b/>
                <w:bCs/>
                <w:color w:val="000000"/>
                <w:sz w:val="24"/>
                <w:szCs w:val="24"/>
              </w:rPr>
            </w:pPr>
            <w:r>
              <w:rPr>
                <w:rFonts w:cs="Times New Roman"/>
                <w:b/>
                <w:bCs/>
                <w:color w:val="000000"/>
                <w:sz w:val="24"/>
                <w:szCs w:val="24"/>
              </w:rPr>
              <w:t>Learning Outcomes Assessed</w:t>
            </w:r>
          </w:p>
        </w:tc>
      </w:tr>
      <w:tr w:rsidR="00244565" w:rsidRPr="00567E30" w14:paraId="35218D3B" w14:textId="77777777" w:rsidTr="00A910CF">
        <w:tc>
          <w:tcPr>
            <w:tcW w:w="2394" w:type="dxa"/>
          </w:tcPr>
          <w:p w14:paraId="19706693" w14:textId="7F15003D" w:rsidR="00244565" w:rsidRPr="00567E30" w:rsidRDefault="0072636D" w:rsidP="00344E45">
            <w:pPr>
              <w:autoSpaceDE w:val="0"/>
              <w:autoSpaceDN w:val="0"/>
              <w:adjustRightInd w:val="0"/>
              <w:rPr>
                <w:rFonts w:cs="Times New Roman"/>
                <w:bCs/>
                <w:color w:val="000000"/>
                <w:sz w:val="24"/>
                <w:szCs w:val="24"/>
              </w:rPr>
            </w:pPr>
            <w:r>
              <w:rPr>
                <w:rFonts w:cs="Times New Roman"/>
                <w:bCs/>
                <w:color w:val="000000"/>
                <w:sz w:val="24"/>
                <w:szCs w:val="24"/>
              </w:rPr>
              <w:t>ASSIGN 1</w:t>
            </w:r>
          </w:p>
        </w:tc>
        <w:tc>
          <w:tcPr>
            <w:tcW w:w="2394" w:type="dxa"/>
          </w:tcPr>
          <w:p w14:paraId="081BDF83" w14:textId="07D90C97" w:rsidR="00244565" w:rsidRPr="00567E30" w:rsidRDefault="0072636D" w:rsidP="00344E45">
            <w:pPr>
              <w:autoSpaceDE w:val="0"/>
              <w:autoSpaceDN w:val="0"/>
              <w:adjustRightInd w:val="0"/>
              <w:rPr>
                <w:rFonts w:cs="Times New Roman"/>
                <w:bCs/>
                <w:color w:val="000000"/>
                <w:sz w:val="24"/>
                <w:szCs w:val="24"/>
              </w:rPr>
            </w:pPr>
            <w:r>
              <w:rPr>
                <w:rFonts w:cs="Times New Roman"/>
                <w:bCs/>
                <w:color w:val="000000"/>
                <w:sz w:val="24"/>
                <w:szCs w:val="24"/>
              </w:rPr>
              <w:t>Sept. 22</w:t>
            </w:r>
          </w:p>
        </w:tc>
        <w:tc>
          <w:tcPr>
            <w:tcW w:w="2394" w:type="dxa"/>
          </w:tcPr>
          <w:p w14:paraId="305A4A5B" w14:textId="74D19D79" w:rsidR="00244565" w:rsidRPr="00567E30" w:rsidRDefault="00734B04" w:rsidP="00344E45">
            <w:pPr>
              <w:autoSpaceDE w:val="0"/>
              <w:autoSpaceDN w:val="0"/>
              <w:adjustRightInd w:val="0"/>
              <w:rPr>
                <w:rFonts w:cs="Times New Roman"/>
                <w:bCs/>
                <w:color w:val="000000"/>
                <w:sz w:val="24"/>
                <w:szCs w:val="24"/>
              </w:rPr>
            </w:pPr>
            <w:r>
              <w:rPr>
                <w:rFonts w:cs="Times New Roman"/>
                <w:bCs/>
                <w:color w:val="000000"/>
                <w:sz w:val="24"/>
                <w:szCs w:val="24"/>
              </w:rPr>
              <w:t>8</w:t>
            </w:r>
          </w:p>
        </w:tc>
        <w:tc>
          <w:tcPr>
            <w:tcW w:w="2394" w:type="dxa"/>
          </w:tcPr>
          <w:p w14:paraId="12E34D84" w14:textId="16D72EFB" w:rsidR="00244565" w:rsidRPr="00567E30" w:rsidRDefault="000D79E4" w:rsidP="00344E45">
            <w:pPr>
              <w:autoSpaceDE w:val="0"/>
              <w:autoSpaceDN w:val="0"/>
              <w:adjustRightInd w:val="0"/>
              <w:rPr>
                <w:rFonts w:cs="Times New Roman"/>
                <w:bCs/>
                <w:color w:val="000000"/>
                <w:sz w:val="24"/>
                <w:szCs w:val="24"/>
              </w:rPr>
            </w:pPr>
            <w:r>
              <w:rPr>
                <w:rFonts w:cs="Times New Roman"/>
                <w:bCs/>
                <w:color w:val="000000"/>
                <w:sz w:val="24"/>
                <w:szCs w:val="24"/>
              </w:rPr>
              <w:t>1,3,4,5,6</w:t>
            </w:r>
          </w:p>
        </w:tc>
      </w:tr>
      <w:tr w:rsidR="00244565" w:rsidRPr="00567E30" w14:paraId="4BD208DF" w14:textId="77777777" w:rsidTr="00A910CF">
        <w:tc>
          <w:tcPr>
            <w:tcW w:w="2394" w:type="dxa"/>
          </w:tcPr>
          <w:p w14:paraId="6333E6D3" w14:textId="001A6F1D" w:rsidR="00244565" w:rsidRPr="00567E30" w:rsidRDefault="0072636D" w:rsidP="00344E45">
            <w:pPr>
              <w:autoSpaceDE w:val="0"/>
              <w:autoSpaceDN w:val="0"/>
              <w:adjustRightInd w:val="0"/>
              <w:rPr>
                <w:rFonts w:cs="Times New Roman"/>
                <w:bCs/>
                <w:color w:val="000000"/>
                <w:sz w:val="24"/>
                <w:szCs w:val="24"/>
              </w:rPr>
            </w:pPr>
            <w:r>
              <w:rPr>
                <w:rFonts w:cs="Times New Roman"/>
                <w:bCs/>
                <w:color w:val="000000"/>
                <w:sz w:val="24"/>
                <w:szCs w:val="24"/>
              </w:rPr>
              <w:t>ASSIGN 2</w:t>
            </w:r>
          </w:p>
        </w:tc>
        <w:tc>
          <w:tcPr>
            <w:tcW w:w="2394" w:type="dxa"/>
          </w:tcPr>
          <w:p w14:paraId="592B170D" w14:textId="50602735" w:rsidR="00244565" w:rsidRPr="00567E30" w:rsidRDefault="0072636D" w:rsidP="00344E45">
            <w:pPr>
              <w:autoSpaceDE w:val="0"/>
              <w:autoSpaceDN w:val="0"/>
              <w:adjustRightInd w:val="0"/>
              <w:rPr>
                <w:rFonts w:cs="Times New Roman"/>
                <w:bCs/>
                <w:color w:val="000000"/>
                <w:sz w:val="24"/>
                <w:szCs w:val="24"/>
              </w:rPr>
            </w:pPr>
            <w:r>
              <w:rPr>
                <w:rFonts w:cs="Times New Roman"/>
                <w:bCs/>
                <w:color w:val="000000"/>
                <w:sz w:val="24"/>
                <w:szCs w:val="24"/>
              </w:rPr>
              <w:t>Oct. 13</w:t>
            </w:r>
          </w:p>
        </w:tc>
        <w:tc>
          <w:tcPr>
            <w:tcW w:w="2394" w:type="dxa"/>
          </w:tcPr>
          <w:p w14:paraId="652024DD" w14:textId="49F133F2" w:rsidR="00244565" w:rsidRPr="00567E30" w:rsidRDefault="00734B04" w:rsidP="00344E45">
            <w:pPr>
              <w:autoSpaceDE w:val="0"/>
              <w:autoSpaceDN w:val="0"/>
              <w:adjustRightInd w:val="0"/>
              <w:rPr>
                <w:rFonts w:cs="Times New Roman"/>
                <w:bCs/>
                <w:color w:val="000000"/>
                <w:sz w:val="24"/>
                <w:szCs w:val="24"/>
              </w:rPr>
            </w:pPr>
            <w:r>
              <w:rPr>
                <w:rFonts w:cs="Times New Roman"/>
                <w:bCs/>
                <w:color w:val="000000"/>
                <w:sz w:val="24"/>
                <w:szCs w:val="24"/>
              </w:rPr>
              <w:t>8</w:t>
            </w:r>
          </w:p>
        </w:tc>
        <w:tc>
          <w:tcPr>
            <w:tcW w:w="2394" w:type="dxa"/>
          </w:tcPr>
          <w:p w14:paraId="1D3315A4" w14:textId="264AED38" w:rsidR="00244565" w:rsidRPr="00567E30" w:rsidRDefault="000D79E4" w:rsidP="00344E45">
            <w:pPr>
              <w:autoSpaceDE w:val="0"/>
              <w:autoSpaceDN w:val="0"/>
              <w:adjustRightInd w:val="0"/>
              <w:rPr>
                <w:rFonts w:cs="Times New Roman"/>
                <w:bCs/>
                <w:color w:val="000000"/>
                <w:sz w:val="24"/>
                <w:szCs w:val="24"/>
              </w:rPr>
            </w:pPr>
            <w:r>
              <w:rPr>
                <w:rFonts w:cs="Times New Roman"/>
                <w:bCs/>
                <w:color w:val="000000"/>
                <w:sz w:val="24"/>
                <w:szCs w:val="24"/>
              </w:rPr>
              <w:t>1,3,4,5,6</w:t>
            </w:r>
          </w:p>
        </w:tc>
      </w:tr>
      <w:tr w:rsidR="00244565" w:rsidRPr="00567E30" w14:paraId="5B9A4ABA" w14:textId="77777777" w:rsidTr="00A910CF">
        <w:tc>
          <w:tcPr>
            <w:tcW w:w="2394" w:type="dxa"/>
          </w:tcPr>
          <w:p w14:paraId="53AB3A1D" w14:textId="2B26960B" w:rsidR="00244565" w:rsidRPr="00567E30" w:rsidRDefault="0072636D" w:rsidP="00344E45">
            <w:pPr>
              <w:autoSpaceDE w:val="0"/>
              <w:autoSpaceDN w:val="0"/>
              <w:adjustRightInd w:val="0"/>
              <w:rPr>
                <w:rFonts w:cs="Times New Roman"/>
                <w:bCs/>
                <w:color w:val="000000"/>
                <w:sz w:val="24"/>
                <w:szCs w:val="24"/>
              </w:rPr>
            </w:pPr>
            <w:r>
              <w:rPr>
                <w:rFonts w:cs="Times New Roman"/>
                <w:bCs/>
                <w:color w:val="000000"/>
                <w:sz w:val="24"/>
                <w:szCs w:val="24"/>
              </w:rPr>
              <w:t>ASSIGN 3</w:t>
            </w:r>
          </w:p>
        </w:tc>
        <w:tc>
          <w:tcPr>
            <w:tcW w:w="2394" w:type="dxa"/>
          </w:tcPr>
          <w:p w14:paraId="6AE141F9" w14:textId="7C32D51A" w:rsidR="00244565" w:rsidRPr="00567E30" w:rsidRDefault="0072636D" w:rsidP="00344E45">
            <w:pPr>
              <w:autoSpaceDE w:val="0"/>
              <w:autoSpaceDN w:val="0"/>
              <w:adjustRightInd w:val="0"/>
              <w:rPr>
                <w:rFonts w:cs="Times New Roman"/>
                <w:bCs/>
                <w:color w:val="000000"/>
                <w:sz w:val="24"/>
                <w:szCs w:val="24"/>
              </w:rPr>
            </w:pPr>
            <w:r>
              <w:rPr>
                <w:rFonts w:cs="Times New Roman"/>
                <w:bCs/>
                <w:color w:val="000000"/>
                <w:sz w:val="24"/>
                <w:szCs w:val="24"/>
              </w:rPr>
              <w:t>Nov. 10</w:t>
            </w:r>
          </w:p>
        </w:tc>
        <w:tc>
          <w:tcPr>
            <w:tcW w:w="2394" w:type="dxa"/>
          </w:tcPr>
          <w:p w14:paraId="5EACECAF" w14:textId="32A3F0DD" w:rsidR="00244565" w:rsidRPr="00567E30" w:rsidRDefault="00734B04" w:rsidP="00344E45">
            <w:pPr>
              <w:autoSpaceDE w:val="0"/>
              <w:autoSpaceDN w:val="0"/>
              <w:adjustRightInd w:val="0"/>
              <w:rPr>
                <w:rFonts w:cs="Times New Roman"/>
                <w:bCs/>
                <w:color w:val="000000"/>
                <w:sz w:val="24"/>
                <w:szCs w:val="24"/>
              </w:rPr>
            </w:pPr>
            <w:r>
              <w:rPr>
                <w:rFonts w:cs="Times New Roman"/>
                <w:bCs/>
                <w:color w:val="000000"/>
                <w:sz w:val="24"/>
                <w:szCs w:val="24"/>
              </w:rPr>
              <w:t>8</w:t>
            </w:r>
          </w:p>
        </w:tc>
        <w:tc>
          <w:tcPr>
            <w:tcW w:w="2394" w:type="dxa"/>
          </w:tcPr>
          <w:p w14:paraId="2B00DFE6" w14:textId="161A723D" w:rsidR="00244565" w:rsidRPr="00567E30" w:rsidRDefault="000D79E4" w:rsidP="00344E45">
            <w:pPr>
              <w:autoSpaceDE w:val="0"/>
              <w:autoSpaceDN w:val="0"/>
              <w:adjustRightInd w:val="0"/>
              <w:rPr>
                <w:rFonts w:cs="Times New Roman"/>
                <w:bCs/>
                <w:color w:val="000000"/>
                <w:sz w:val="24"/>
                <w:szCs w:val="24"/>
              </w:rPr>
            </w:pPr>
            <w:r>
              <w:rPr>
                <w:rFonts w:cs="Times New Roman"/>
                <w:bCs/>
                <w:color w:val="000000"/>
                <w:sz w:val="24"/>
                <w:szCs w:val="24"/>
              </w:rPr>
              <w:t>1,3,4,5,6</w:t>
            </w:r>
          </w:p>
        </w:tc>
      </w:tr>
      <w:tr w:rsidR="009C1375" w:rsidRPr="00567E30" w14:paraId="78C22F05" w14:textId="77777777" w:rsidTr="00A910CF">
        <w:tc>
          <w:tcPr>
            <w:tcW w:w="2394" w:type="dxa"/>
          </w:tcPr>
          <w:p w14:paraId="0EF465CD" w14:textId="61F21284" w:rsidR="009C1375" w:rsidRPr="00567E30" w:rsidRDefault="0072636D" w:rsidP="00344E45">
            <w:pPr>
              <w:autoSpaceDE w:val="0"/>
              <w:autoSpaceDN w:val="0"/>
              <w:adjustRightInd w:val="0"/>
              <w:rPr>
                <w:rFonts w:cs="Times New Roman"/>
                <w:bCs/>
                <w:color w:val="000000"/>
                <w:sz w:val="24"/>
                <w:szCs w:val="24"/>
              </w:rPr>
            </w:pPr>
            <w:r>
              <w:rPr>
                <w:rFonts w:cs="Times New Roman"/>
                <w:bCs/>
                <w:color w:val="000000"/>
                <w:sz w:val="24"/>
                <w:szCs w:val="24"/>
              </w:rPr>
              <w:t>ASSIGN 4</w:t>
            </w:r>
          </w:p>
        </w:tc>
        <w:tc>
          <w:tcPr>
            <w:tcW w:w="2394" w:type="dxa"/>
          </w:tcPr>
          <w:p w14:paraId="50F21AED" w14:textId="171073FE" w:rsidR="009C1375" w:rsidRPr="00567E30" w:rsidRDefault="0072636D" w:rsidP="00344E45">
            <w:pPr>
              <w:autoSpaceDE w:val="0"/>
              <w:autoSpaceDN w:val="0"/>
              <w:adjustRightInd w:val="0"/>
              <w:rPr>
                <w:rFonts w:cs="Times New Roman"/>
                <w:bCs/>
                <w:color w:val="000000"/>
                <w:sz w:val="24"/>
                <w:szCs w:val="24"/>
              </w:rPr>
            </w:pPr>
            <w:r>
              <w:rPr>
                <w:rFonts w:cs="Times New Roman"/>
                <w:bCs/>
                <w:color w:val="000000"/>
                <w:sz w:val="24"/>
                <w:szCs w:val="24"/>
              </w:rPr>
              <w:t>Dec. 1</w:t>
            </w:r>
          </w:p>
        </w:tc>
        <w:tc>
          <w:tcPr>
            <w:tcW w:w="2394" w:type="dxa"/>
          </w:tcPr>
          <w:p w14:paraId="72FFCB70" w14:textId="16C7B786" w:rsidR="009C1375" w:rsidRPr="00567E30" w:rsidRDefault="00734B04" w:rsidP="00344E45">
            <w:pPr>
              <w:autoSpaceDE w:val="0"/>
              <w:autoSpaceDN w:val="0"/>
              <w:adjustRightInd w:val="0"/>
              <w:rPr>
                <w:rFonts w:cs="Times New Roman"/>
                <w:bCs/>
                <w:color w:val="000000"/>
                <w:sz w:val="24"/>
                <w:szCs w:val="24"/>
              </w:rPr>
            </w:pPr>
            <w:r>
              <w:rPr>
                <w:rFonts w:cs="Times New Roman"/>
                <w:bCs/>
                <w:color w:val="000000"/>
                <w:sz w:val="24"/>
                <w:szCs w:val="24"/>
              </w:rPr>
              <w:t>8</w:t>
            </w:r>
          </w:p>
        </w:tc>
        <w:tc>
          <w:tcPr>
            <w:tcW w:w="2394" w:type="dxa"/>
          </w:tcPr>
          <w:p w14:paraId="5A2C839E" w14:textId="7EB5D4CE" w:rsidR="009C1375" w:rsidRPr="00567E30" w:rsidRDefault="000D79E4" w:rsidP="00344E45">
            <w:pPr>
              <w:autoSpaceDE w:val="0"/>
              <w:autoSpaceDN w:val="0"/>
              <w:adjustRightInd w:val="0"/>
              <w:rPr>
                <w:rFonts w:cs="Times New Roman"/>
                <w:bCs/>
                <w:color w:val="000000"/>
                <w:sz w:val="24"/>
                <w:szCs w:val="24"/>
              </w:rPr>
            </w:pPr>
            <w:r>
              <w:rPr>
                <w:rFonts w:cs="Times New Roman"/>
                <w:bCs/>
                <w:color w:val="000000"/>
                <w:sz w:val="24"/>
                <w:szCs w:val="24"/>
              </w:rPr>
              <w:t>1,3,4,5,6,7</w:t>
            </w:r>
          </w:p>
        </w:tc>
      </w:tr>
      <w:tr w:rsidR="009C1375" w:rsidRPr="00567E30" w14:paraId="3A3E419D" w14:textId="77777777" w:rsidTr="00BA7940">
        <w:trPr>
          <w:trHeight w:val="325"/>
        </w:trPr>
        <w:tc>
          <w:tcPr>
            <w:tcW w:w="2394" w:type="dxa"/>
          </w:tcPr>
          <w:p w14:paraId="574AD3CF" w14:textId="66889B49" w:rsidR="009C1375" w:rsidRPr="00567E30" w:rsidRDefault="0072636D" w:rsidP="00344E45">
            <w:pPr>
              <w:autoSpaceDE w:val="0"/>
              <w:autoSpaceDN w:val="0"/>
              <w:adjustRightInd w:val="0"/>
              <w:rPr>
                <w:rFonts w:cs="Times New Roman"/>
                <w:bCs/>
                <w:color w:val="000000"/>
                <w:sz w:val="24"/>
                <w:szCs w:val="24"/>
              </w:rPr>
            </w:pPr>
            <w:r>
              <w:rPr>
                <w:rFonts w:cs="Times New Roman"/>
                <w:bCs/>
                <w:color w:val="000000"/>
                <w:sz w:val="24"/>
                <w:szCs w:val="24"/>
              </w:rPr>
              <w:t>Field trip</w:t>
            </w:r>
          </w:p>
        </w:tc>
        <w:tc>
          <w:tcPr>
            <w:tcW w:w="2394" w:type="dxa"/>
          </w:tcPr>
          <w:p w14:paraId="6CAC94CC" w14:textId="0D277E3C" w:rsidR="009C1375" w:rsidRPr="00567E30" w:rsidRDefault="00EC20B4" w:rsidP="00344E45">
            <w:pPr>
              <w:autoSpaceDE w:val="0"/>
              <w:autoSpaceDN w:val="0"/>
              <w:adjustRightInd w:val="0"/>
              <w:rPr>
                <w:rFonts w:cs="Times New Roman"/>
                <w:bCs/>
                <w:color w:val="000000"/>
                <w:sz w:val="24"/>
                <w:szCs w:val="24"/>
              </w:rPr>
            </w:pPr>
            <w:r>
              <w:rPr>
                <w:rFonts w:cs="Times New Roman"/>
                <w:bCs/>
                <w:color w:val="000000"/>
                <w:sz w:val="24"/>
                <w:szCs w:val="24"/>
              </w:rPr>
              <w:t>Sept. 29</w:t>
            </w:r>
          </w:p>
        </w:tc>
        <w:tc>
          <w:tcPr>
            <w:tcW w:w="2394" w:type="dxa"/>
          </w:tcPr>
          <w:p w14:paraId="33D545D4" w14:textId="60C1EB65" w:rsidR="009C1375" w:rsidRPr="00567E30" w:rsidRDefault="00EC20B4" w:rsidP="00344E45">
            <w:pPr>
              <w:autoSpaceDE w:val="0"/>
              <w:autoSpaceDN w:val="0"/>
              <w:adjustRightInd w:val="0"/>
              <w:rPr>
                <w:rFonts w:cs="Times New Roman"/>
                <w:bCs/>
                <w:color w:val="000000"/>
                <w:sz w:val="24"/>
                <w:szCs w:val="24"/>
              </w:rPr>
            </w:pPr>
            <w:r>
              <w:rPr>
                <w:rFonts w:cs="Times New Roman"/>
                <w:bCs/>
                <w:color w:val="000000"/>
                <w:sz w:val="24"/>
                <w:szCs w:val="24"/>
              </w:rPr>
              <w:t>0</w:t>
            </w:r>
          </w:p>
        </w:tc>
        <w:tc>
          <w:tcPr>
            <w:tcW w:w="2394" w:type="dxa"/>
          </w:tcPr>
          <w:p w14:paraId="17E4A944" w14:textId="2912CF88" w:rsidR="009C1375" w:rsidRPr="00567E30" w:rsidRDefault="000D79E4" w:rsidP="00344E45">
            <w:pPr>
              <w:autoSpaceDE w:val="0"/>
              <w:autoSpaceDN w:val="0"/>
              <w:adjustRightInd w:val="0"/>
              <w:rPr>
                <w:rFonts w:cs="Times New Roman"/>
                <w:bCs/>
                <w:color w:val="000000"/>
                <w:sz w:val="24"/>
                <w:szCs w:val="24"/>
              </w:rPr>
            </w:pPr>
            <w:r>
              <w:rPr>
                <w:rFonts w:cs="Times New Roman"/>
                <w:bCs/>
                <w:color w:val="000000"/>
                <w:sz w:val="24"/>
                <w:szCs w:val="24"/>
              </w:rPr>
              <w:t>1,2,5</w:t>
            </w:r>
          </w:p>
        </w:tc>
      </w:tr>
      <w:tr w:rsidR="009C1375" w:rsidRPr="00567E30" w14:paraId="3C446B93" w14:textId="77777777" w:rsidTr="00A910CF">
        <w:tc>
          <w:tcPr>
            <w:tcW w:w="2394" w:type="dxa"/>
          </w:tcPr>
          <w:p w14:paraId="34910920" w14:textId="30C3EB25" w:rsidR="009C1375" w:rsidRPr="00567E30" w:rsidRDefault="0072636D" w:rsidP="00344E45">
            <w:pPr>
              <w:autoSpaceDE w:val="0"/>
              <w:autoSpaceDN w:val="0"/>
              <w:adjustRightInd w:val="0"/>
              <w:rPr>
                <w:rFonts w:cs="Times New Roman"/>
                <w:bCs/>
                <w:color w:val="000000"/>
                <w:sz w:val="24"/>
                <w:szCs w:val="24"/>
              </w:rPr>
            </w:pPr>
            <w:r>
              <w:rPr>
                <w:rFonts w:cs="Times New Roman"/>
                <w:bCs/>
                <w:color w:val="000000"/>
                <w:sz w:val="24"/>
                <w:szCs w:val="24"/>
              </w:rPr>
              <w:t>Midterm</w:t>
            </w:r>
          </w:p>
        </w:tc>
        <w:tc>
          <w:tcPr>
            <w:tcW w:w="2394" w:type="dxa"/>
          </w:tcPr>
          <w:p w14:paraId="3B17EBD0" w14:textId="451EAFFD" w:rsidR="009C1375" w:rsidRPr="00567E30" w:rsidRDefault="00EC20B4" w:rsidP="00344E45">
            <w:pPr>
              <w:autoSpaceDE w:val="0"/>
              <w:autoSpaceDN w:val="0"/>
              <w:adjustRightInd w:val="0"/>
              <w:rPr>
                <w:rFonts w:cs="Times New Roman"/>
                <w:bCs/>
                <w:color w:val="000000"/>
                <w:sz w:val="24"/>
                <w:szCs w:val="24"/>
              </w:rPr>
            </w:pPr>
            <w:r>
              <w:rPr>
                <w:rFonts w:cs="Times New Roman"/>
                <w:bCs/>
                <w:color w:val="000000"/>
                <w:sz w:val="24"/>
                <w:szCs w:val="24"/>
              </w:rPr>
              <w:t>Oct. 27</w:t>
            </w:r>
          </w:p>
        </w:tc>
        <w:tc>
          <w:tcPr>
            <w:tcW w:w="2394" w:type="dxa"/>
          </w:tcPr>
          <w:p w14:paraId="1FBE6694" w14:textId="02280990" w:rsidR="009C1375" w:rsidRPr="00567E30" w:rsidRDefault="00EC20B4" w:rsidP="00344E45">
            <w:pPr>
              <w:autoSpaceDE w:val="0"/>
              <w:autoSpaceDN w:val="0"/>
              <w:adjustRightInd w:val="0"/>
              <w:rPr>
                <w:rFonts w:cs="Times New Roman"/>
                <w:bCs/>
                <w:color w:val="000000"/>
                <w:sz w:val="24"/>
                <w:szCs w:val="24"/>
              </w:rPr>
            </w:pPr>
            <w:r>
              <w:rPr>
                <w:rFonts w:cs="Times New Roman"/>
                <w:bCs/>
                <w:color w:val="000000"/>
                <w:sz w:val="24"/>
                <w:szCs w:val="24"/>
              </w:rPr>
              <w:t>2</w:t>
            </w:r>
            <w:r w:rsidR="00734B04">
              <w:rPr>
                <w:rFonts w:cs="Times New Roman"/>
                <w:bCs/>
                <w:color w:val="000000"/>
                <w:sz w:val="24"/>
                <w:szCs w:val="24"/>
              </w:rPr>
              <w:t>8</w:t>
            </w:r>
          </w:p>
        </w:tc>
        <w:tc>
          <w:tcPr>
            <w:tcW w:w="2394" w:type="dxa"/>
          </w:tcPr>
          <w:p w14:paraId="6671F156" w14:textId="026DA8C3" w:rsidR="009C1375" w:rsidRPr="00567E30" w:rsidRDefault="000D79E4" w:rsidP="00344E45">
            <w:pPr>
              <w:autoSpaceDE w:val="0"/>
              <w:autoSpaceDN w:val="0"/>
              <w:adjustRightInd w:val="0"/>
              <w:rPr>
                <w:rFonts w:cs="Times New Roman"/>
                <w:bCs/>
                <w:color w:val="000000"/>
                <w:sz w:val="24"/>
                <w:szCs w:val="24"/>
              </w:rPr>
            </w:pPr>
            <w:r>
              <w:rPr>
                <w:rFonts w:cs="Times New Roman"/>
                <w:bCs/>
                <w:color w:val="000000"/>
                <w:sz w:val="24"/>
                <w:szCs w:val="24"/>
              </w:rPr>
              <w:t>1,3,4,5,6,</w:t>
            </w:r>
          </w:p>
        </w:tc>
      </w:tr>
      <w:tr w:rsidR="00CF2CD3" w:rsidRPr="00567E30" w14:paraId="0881754E" w14:textId="77777777" w:rsidTr="00A910CF">
        <w:tc>
          <w:tcPr>
            <w:tcW w:w="2394" w:type="dxa"/>
          </w:tcPr>
          <w:p w14:paraId="0DDFD09B" w14:textId="5DCFA8BD" w:rsidR="00CF2CD3" w:rsidRPr="00567E30" w:rsidRDefault="0072636D" w:rsidP="00344E45">
            <w:pPr>
              <w:autoSpaceDE w:val="0"/>
              <w:autoSpaceDN w:val="0"/>
              <w:adjustRightInd w:val="0"/>
              <w:rPr>
                <w:rFonts w:cs="Times New Roman"/>
                <w:bCs/>
                <w:color w:val="000000"/>
                <w:sz w:val="24"/>
                <w:szCs w:val="24"/>
              </w:rPr>
            </w:pPr>
            <w:r>
              <w:rPr>
                <w:rFonts w:cs="Times New Roman"/>
                <w:bCs/>
                <w:color w:val="000000"/>
                <w:sz w:val="24"/>
                <w:szCs w:val="24"/>
              </w:rPr>
              <w:t>Final</w:t>
            </w:r>
          </w:p>
        </w:tc>
        <w:tc>
          <w:tcPr>
            <w:tcW w:w="2394" w:type="dxa"/>
          </w:tcPr>
          <w:p w14:paraId="5E528281" w14:textId="45524B49" w:rsidR="00CF2CD3" w:rsidRPr="00567E30" w:rsidRDefault="00EC20B4" w:rsidP="00344E45">
            <w:pPr>
              <w:autoSpaceDE w:val="0"/>
              <w:autoSpaceDN w:val="0"/>
              <w:adjustRightInd w:val="0"/>
              <w:rPr>
                <w:rFonts w:cs="Times New Roman"/>
                <w:bCs/>
                <w:color w:val="000000"/>
                <w:sz w:val="24"/>
                <w:szCs w:val="24"/>
              </w:rPr>
            </w:pPr>
            <w:r>
              <w:rPr>
                <w:rFonts w:cs="Times New Roman"/>
                <w:bCs/>
                <w:color w:val="000000"/>
                <w:sz w:val="24"/>
                <w:szCs w:val="24"/>
              </w:rPr>
              <w:t>TBA</w:t>
            </w:r>
          </w:p>
        </w:tc>
        <w:tc>
          <w:tcPr>
            <w:tcW w:w="2394" w:type="dxa"/>
          </w:tcPr>
          <w:p w14:paraId="1E65718C" w14:textId="59D968E7" w:rsidR="00CF2CD3" w:rsidRPr="00567E30" w:rsidRDefault="00734B04" w:rsidP="00344E45">
            <w:pPr>
              <w:autoSpaceDE w:val="0"/>
              <w:autoSpaceDN w:val="0"/>
              <w:adjustRightInd w:val="0"/>
              <w:rPr>
                <w:rFonts w:cs="Times New Roman"/>
                <w:bCs/>
                <w:color w:val="000000"/>
                <w:sz w:val="24"/>
                <w:szCs w:val="24"/>
              </w:rPr>
            </w:pPr>
            <w:r>
              <w:rPr>
                <w:rFonts w:cs="Times New Roman"/>
                <w:bCs/>
                <w:color w:val="000000"/>
                <w:sz w:val="24"/>
                <w:szCs w:val="24"/>
              </w:rPr>
              <w:t>40</w:t>
            </w:r>
          </w:p>
        </w:tc>
        <w:tc>
          <w:tcPr>
            <w:tcW w:w="2394" w:type="dxa"/>
          </w:tcPr>
          <w:p w14:paraId="34C1C3CE" w14:textId="43EFFF41" w:rsidR="00CF2CD3" w:rsidRPr="00567E30" w:rsidRDefault="000D79E4" w:rsidP="00344E45">
            <w:pPr>
              <w:autoSpaceDE w:val="0"/>
              <w:autoSpaceDN w:val="0"/>
              <w:adjustRightInd w:val="0"/>
              <w:rPr>
                <w:rFonts w:cs="Times New Roman"/>
                <w:bCs/>
                <w:color w:val="000000"/>
                <w:sz w:val="24"/>
                <w:szCs w:val="24"/>
              </w:rPr>
            </w:pPr>
            <w:r>
              <w:rPr>
                <w:rFonts w:cs="Times New Roman"/>
                <w:bCs/>
                <w:color w:val="000000"/>
                <w:sz w:val="24"/>
                <w:szCs w:val="24"/>
              </w:rPr>
              <w:t>1,2,3,4,5,6,7</w:t>
            </w:r>
          </w:p>
        </w:tc>
      </w:tr>
    </w:tbl>
    <w:p w14:paraId="517B822F" w14:textId="77777777" w:rsidR="00244565" w:rsidRPr="00567E30" w:rsidRDefault="00244565" w:rsidP="00344E45">
      <w:pPr>
        <w:autoSpaceDE w:val="0"/>
        <w:autoSpaceDN w:val="0"/>
        <w:adjustRightInd w:val="0"/>
        <w:spacing w:after="0" w:line="240" w:lineRule="auto"/>
        <w:rPr>
          <w:rFonts w:cs="Times New Roman"/>
          <w:bCs/>
          <w:color w:val="000000"/>
          <w:sz w:val="24"/>
          <w:szCs w:val="24"/>
        </w:rPr>
      </w:pPr>
    </w:p>
    <w:p w14:paraId="1F6B49A5" w14:textId="2345E193" w:rsidR="00187D1B" w:rsidRDefault="00244565" w:rsidP="00381B94">
      <w:pPr>
        <w:autoSpaceDE w:val="0"/>
        <w:autoSpaceDN w:val="0"/>
        <w:adjustRightInd w:val="0"/>
        <w:spacing w:after="0" w:line="240" w:lineRule="auto"/>
        <w:rPr>
          <w:rFonts w:cs="Times New Roman"/>
          <w:b/>
          <w:bCs/>
          <w:color w:val="000000"/>
          <w:sz w:val="24"/>
          <w:szCs w:val="24"/>
        </w:rPr>
      </w:pPr>
      <w:r w:rsidRPr="00C03F89">
        <w:rPr>
          <w:rStyle w:val="Heading3Char"/>
        </w:rPr>
        <w:t>Additional Notes (if required):</w:t>
      </w:r>
      <w:r>
        <w:rPr>
          <w:rFonts w:cs="Times New Roman"/>
          <w:b/>
          <w:bCs/>
          <w:color w:val="000000"/>
          <w:sz w:val="24"/>
          <w:szCs w:val="24"/>
        </w:rPr>
        <w:t xml:space="preserve"> </w:t>
      </w:r>
    </w:p>
    <w:p w14:paraId="61EA0CD0" w14:textId="58D0F695" w:rsidR="00616E85" w:rsidRDefault="00616E85" w:rsidP="00616E85">
      <w:r>
        <w:t xml:space="preserve">Assignments complement the seminar discussions and are due in </w:t>
      </w:r>
      <w:r w:rsidR="000D79E4">
        <w:t>the seminar on Fridays.</w:t>
      </w:r>
    </w:p>
    <w:p w14:paraId="6AFA6239" w14:textId="60053DF7" w:rsidR="00616E85" w:rsidRDefault="000D79E4" w:rsidP="00616E85">
      <w:r>
        <w:t>The m</w:t>
      </w:r>
      <w:r w:rsidR="00616E85">
        <w:t xml:space="preserve">idterms take place during </w:t>
      </w:r>
      <w:r>
        <w:t>the seminar period on October 27</w:t>
      </w:r>
      <w:r w:rsidR="00187D1B">
        <w:t>. S</w:t>
      </w:r>
      <w:r w:rsidR="00616E85">
        <w:t xml:space="preserve">tudents </w:t>
      </w:r>
      <w:r w:rsidR="007653B2">
        <w:t xml:space="preserve">may use the entire </w:t>
      </w:r>
      <w:r w:rsidR="00187D1B">
        <w:t>two hour period</w:t>
      </w:r>
      <w:r>
        <w:t xml:space="preserve"> to complete it</w:t>
      </w:r>
      <w:r w:rsidR="00616E85">
        <w:t>.</w:t>
      </w:r>
    </w:p>
    <w:p w14:paraId="61EA78AA" w14:textId="77777777" w:rsidR="00244565" w:rsidRPr="00567E30" w:rsidRDefault="00244565" w:rsidP="00344E45">
      <w:pPr>
        <w:autoSpaceDE w:val="0"/>
        <w:autoSpaceDN w:val="0"/>
        <w:adjustRightInd w:val="0"/>
        <w:spacing w:after="0" w:line="240" w:lineRule="auto"/>
        <w:rPr>
          <w:rFonts w:cs="Times New Roman"/>
          <w:bCs/>
          <w:color w:val="FF0000"/>
          <w:sz w:val="24"/>
          <w:szCs w:val="24"/>
        </w:rPr>
      </w:pPr>
    </w:p>
    <w:p w14:paraId="7B23ED77" w14:textId="77777777" w:rsidR="00344E45" w:rsidRPr="00120B7B" w:rsidRDefault="00344E45" w:rsidP="00C03F89">
      <w:pPr>
        <w:pStyle w:val="Heading3"/>
      </w:pPr>
      <w:r w:rsidRPr="00120B7B">
        <w:t>Final examination date and time:</w:t>
      </w:r>
    </w:p>
    <w:p w14:paraId="2C59FB06" w14:textId="1A7ADD57" w:rsidR="001905AF" w:rsidRPr="00567E30" w:rsidRDefault="007653B2" w:rsidP="00344E45">
      <w:pPr>
        <w:autoSpaceDE w:val="0"/>
        <w:autoSpaceDN w:val="0"/>
        <w:adjustRightInd w:val="0"/>
        <w:spacing w:after="0" w:line="240" w:lineRule="auto"/>
        <w:rPr>
          <w:rFonts w:cs="Times New Roman"/>
          <w:bCs/>
          <w:color w:val="000000"/>
          <w:sz w:val="24"/>
          <w:szCs w:val="24"/>
        </w:rPr>
      </w:pPr>
      <w:r>
        <w:rPr>
          <w:rFonts w:cs="Times New Roman"/>
          <w:bCs/>
          <w:color w:val="000000"/>
          <w:sz w:val="24"/>
          <w:szCs w:val="24"/>
        </w:rPr>
        <w:t>TBA</w:t>
      </w:r>
    </w:p>
    <w:p w14:paraId="7B821286" w14:textId="2B8A9D99" w:rsidR="00454DF4" w:rsidRDefault="001905AF" w:rsidP="007653B2">
      <w:pPr>
        <w:pStyle w:val="Heading3"/>
      </w:pPr>
      <w:r w:rsidRPr="00120B7B">
        <w:t>Final exam weighting:</w:t>
      </w:r>
    </w:p>
    <w:p w14:paraId="7FCCD0DE" w14:textId="6F75D021" w:rsidR="007653B2" w:rsidRPr="007653B2" w:rsidRDefault="007653B2" w:rsidP="007653B2">
      <w:r>
        <w:t>35%</w:t>
      </w:r>
    </w:p>
    <w:p w14:paraId="4E9B5C1E" w14:textId="01B6043C" w:rsidR="000D1C36" w:rsidRPr="00C03F89" w:rsidRDefault="000D1C36" w:rsidP="00684375">
      <w:pPr>
        <w:autoSpaceDE w:val="0"/>
        <w:autoSpaceDN w:val="0"/>
        <w:adjustRightInd w:val="0"/>
        <w:spacing w:after="0" w:line="240" w:lineRule="auto"/>
        <w:rPr>
          <w:rStyle w:val="Emphasis"/>
        </w:rPr>
      </w:pPr>
    </w:p>
    <w:p w14:paraId="3929D24D" w14:textId="3ECD329C" w:rsidR="000D1C36" w:rsidRPr="001A6846" w:rsidRDefault="00684375" w:rsidP="000D1C36">
      <w:pPr>
        <w:autoSpaceDE w:val="0"/>
        <w:autoSpaceDN w:val="0"/>
        <w:adjustRightInd w:val="0"/>
        <w:spacing w:after="0" w:line="240" w:lineRule="auto"/>
        <w:rPr>
          <w:rFonts w:cs="Times New Roman"/>
          <w:b/>
          <w:i/>
          <w:color w:val="FF0000"/>
          <w:sz w:val="24"/>
          <w:szCs w:val="24"/>
        </w:rPr>
      </w:pPr>
      <w:hyperlink r:id="rId12" w:history="1">
        <w:r w:rsidR="000D1C36" w:rsidRPr="008E71E8">
          <w:rPr>
            <w:rStyle w:val="Hyperlink"/>
            <w:sz w:val="24"/>
            <w:szCs w:val="24"/>
          </w:rPr>
          <w:t>Examination Regulations</w:t>
        </w:r>
      </w:hyperlink>
    </w:p>
    <w:p w14:paraId="7D0F88F2" w14:textId="77777777" w:rsidR="00454DF4" w:rsidRPr="00120B7B" w:rsidRDefault="00454DF4" w:rsidP="00344E45">
      <w:pPr>
        <w:autoSpaceDE w:val="0"/>
        <w:autoSpaceDN w:val="0"/>
        <w:adjustRightInd w:val="0"/>
        <w:spacing w:after="0" w:line="240" w:lineRule="auto"/>
        <w:rPr>
          <w:rFonts w:cs="Times New Roman"/>
          <w:color w:val="000000"/>
          <w:sz w:val="24"/>
          <w:szCs w:val="24"/>
        </w:rPr>
      </w:pPr>
    </w:p>
    <w:p w14:paraId="5805B28F" w14:textId="77777777" w:rsidR="00344E45" w:rsidRPr="00120B7B" w:rsidRDefault="00454DF4" w:rsidP="00DC6544">
      <w:pPr>
        <w:pStyle w:val="Heading2"/>
      </w:pPr>
      <w:r w:rsidRPr="00120B7B">
        <w:t xml:space="preserve">Course </w:t>
      </w:r>
      <w:r w:rsidR="00344E45" w:rsidRPr="00120B7B">
        <w:t>Resources</w:t>
      </w:r>
    </w:p>
    <w:p w14:paraId="6DA00185" w14:textId="77777777" w:rsidR="00454DF4" w:rsidRPr="00567E30" w:rsidRDefault="00454DF4" w:rsidP="00344E45">
      <w:pPr>
        <w:autoSpaceDE w:val="0"/>
        <w:autoSpaceDN w:val="0"/>
        <w:adjustRightInd w:val="0"/>
        <w:spacing w:after="0" w:line="240" w:lineRule="auto"/>
        <w:rPr>
          <w:rFonts w:cs="Times New Roman"/>
          <w:color w:val="000000"/>
          <w:sz w:val="24"/>
          <w:szCs w:val="24"/>
        </w:rPr>
      </w:pPr>
    </w:p>
    <w:p w14:paraId="2E6748E6" w14:textId="77777777" w:rsidR="00344E45" w:rsidRPr="00120B7B" w:rsidRDefault="00344E45" w:rsidP="00C03F89">
      <w:pPr>
        <w:pStyle w:val="Heading3"/>
      </w:pPr>
      <w:r w:rsidRPr="00120B7B">
        <w:t>Required Texts:</w:t>
      </w:r>
    </w:p>
    <w:p w14:paraId="23D1E518" w14:textId="77777777" w:rsidR="000D1C36" w:rsidRPr="00120B7B" w:rsidRDefault="000D1C36" w:rsidP="000D1C36">
      <w:pPr>
        <w:pStyle w:val="Heading3"/>
      </w:pPr>
      <w:r w:rsidRPr="00120B7B">
        <w:t>Recommended Texts:</w:t>
      </w:r>
    </w:p>
    <w:p w14:paraId="464E9579" w14:textId="77777777" w:rsidR="000D1C36" w:rsidRPr="00567E30" w:rsidRDefault="000D1C36" w:rsidP="000D1C36">
      <w:pPr>
        <w:autoSpaceDE w:val="0"/>
        <w:autoSpaceDN w:val="0"/>
        <w:adjustRightInd w:val="0"/>
        <w:spacing w:after="0" w:line="240" w:lineRule="auto"/>
        <w:rPr>
          <w:rFonts w:cs="Times New Roman"/>
          <w:bCs/>
          <w:color w:val="FF0000"/>
          <w:sz w:val="24"/>
          <w:szCs w:val="24"/>
        </w:rPr>
      </w:pPr>
    </w:p>
    <w:p w14:paraId="6F4EC7B4" w14:textId="77777777" w:rsidR="000D1C36" w:rsidRDefault="000D1C36" w:rsidP="000D1C36">
      <w:pPr>
        <w:autoSpaceDE w:val="0"/>
        <w:autoSpaceDN w:val="0"/>
        <w:adjustRightInd w:val="0"/>
        <w:spacing w:after="0" w:line="240" w:lineRule="auto"/>
        <w:rPr>
          <w:rFonts w:cs="Times New Roman"/>
          <w:color w:val="000000"/>
          <w:sz w:val="24"/>
          <w:szCs w:val="24"/>
        </w:rPr>
      </w:pPr>
    </w:p>
    <w:p w14:paraId="44271F85" w14:textId="57EC8340" w:rsidR="000D79E4" w:rsidRDefault="004C5490" w:rsidP="000D1C36">
      <w:pPr>
        <w:autoSpaceDE w:val="0"/>
        <w:autoSpaceDN w:val="0"/>
        <w:adjustRightInd w:val="0"/>
        <w:spacing w:after="0" w:line="240" w:lineRule="auto"/>
        <w:rPr>
          <w:rFonts w:cs="Times New Roman"/>
          <w:color w:val="000000"/>
          <w:sz w:val="24"/>
          <w:szCs w:val="24"/>
        </w:rPr>
      </w:pPr>
      <w:proofErr w:type="gramStart"/>
      <w:r>
        <w:rPr>
          <w:rFonts w:cs="Times New Roman"/>
          <w:color w:val="000000"/>
          <w:sz w:val="24"/>
          <w:szCs w:val="24"/>
        </w:rPr>
        <w:t>Soil and Water Chemistry, an Integrative Approach, 2</w:t>
      </w:r>
      <w:r w:rsidRPr="004C5490">
        <w:rPr>
          <w:rFonts w:cs="Times New Roman"/>
          <w:color w:val="000000"/>
          <w:sz w:val="24"/>
          <w:szCs w:val="24"/>
          <w:vertAlign w:val="superscript"/>
        </w:rPr>
        <w:t>nd</w:t>
      </w:r>
      <w:r>
        <w:rPr>
          <w:rFonts w:cs="Times New Roman"/>
          <w:color w:val="000000"/>
          <w:sz w:val="24"/>
          <w:szCs w:val="24"/>
        </w:rPr>
        <w:t xml:space="preserve"> Edition.</w:t>
      </w:r>
      <w:proofErr w:type="gramEnd"/>
      <w:r>
        <w:rPr>
          <w:rFonts w:cs="Times New Roman"/>
          <w:color w:val="000000"/>
          <w:sz w:val="24"/>
          <w:szCs w:val="24"/>
        </w:rPr>
        <w:t xml:space="preserve">  Michael E. Essington. </w:t>
      </w:r>
      <w:proofErr w:type="gramStart"/>
      <w:r>
        <w:rPr>
          <w:rFonts w:cs="Times New Roman"/>
          <w:color w:val="000000"/>
          <w:sz w:val="24"/>
          <w:szCs w:val="24"/>
        </w:rPr>
        <w:t>CRC Press, 2015.</w:t>
      </w:r>
      <w:proofErr w:type="gramEnd"/>
      <w:r>
        <w:rPr>
          <w:rFonts w:cs="Times New Roman"/>
          <w:color w:val="000000"/>
          <w:sz w:val="24"/>
          <w:szCs w:val="24"/>
        </w:rPr>
        <w:t xml:space="preserve"> </w:t>
      </w:r>
    </w:p>
    <w:p w14:paraId="2BF115A6" w14:textId="2D07A242" w:rsidR="000D79E4" w:rsidRDefault="004C5490" w:rsidP="000D1C36">
      <w:pPr>
        <w:autoSpaceDE w:val="0"/>
        <w:autoSpaceDN w:val="0"/>
        <w:adjustRightInd w:val="0"/>
        <w:spacing w:after="0" w:line="240" w:lineRule="auto"/>
        <w:rPr>
          <w:rFonts w:cs="Times New Roman"/>
          <w:color w:val="000000"/>
          <w:sz w:val="24"/>
          <w:szCs w:val="24"/>
        </w:rPr>
      </w:pPr>
      <w:r>
        <w:rPr>
          <w:rFonts w:cs="Times New Roman"/>
          <w:color w:val="000000"/>
          <w:sz w:val="24"/>
          <w:szCs w:val="24"/>
        </w:rPr>
        <w:t>This textbook is available on library reserve.</w:t>
      </w:r>
    </w:p>
    <w:p w14:paraId="2774204B" w14:textId="77777777" w:rsidR="004C5490" w:rsidRDefault="004C5490" w:rsidP="000D1C36">
      <w:pPr>
        <w:autoSpaceDE w:val="0"/>
        <w:autoSpaceDN w:val="0"/>
        <w:adjustRightInd w:val="0"/>
        <w:spacing w:after="0" w:line="240" w:lineRule="auto"/>
        <w:rPr>
          <w:rFonts w:cs="Times New Roman"/>
          <w:color w:val="000000"/>
          <w:sz w:val="24"/>
          <w:szCs w:val="24"/>
        </w:rPr>
      </w:pPr>
    </w:p>
    <w:p w14:paraId="18E87C9F" w14:textId="189FE6AA" w:rsidR="004C5490" w:rsidRDefault="004C5490" w:rsidP="000D1C36">
      <w:pPr>
        <w:autoSpaceDE w:val="0"/>
        <w:autoSpaceDN w:val="0"/>
        <w:adjustRightInd w:val="0"/>
        <w:spacing w:after="0" w:line="240" w:lineRule="auto"/>
        <w:rPr>
          <w:rFonts w:cs="Times New Roman"/>
          <w:color w:val="000000"/>
          <w:sz w:val="24"/>
          <w:szCs w:val="24"/>
        </w:rPr>
      </w:pPr>
      <w:r>
        <w:rPr>
          <w:rFonts w:cs="Times New Roman"/>
          <w:color w:val="000000"/>
          <w:sz w:val="24"/>
          <w:szCs w:val="24"/>
        </w:rPr>
        <w:t>Other recommended reading will be posted on the D2L website for the course.</w:t>
      </w:r>
    </w:p>
    <w:p w14:paraId="2A018D8B" w14:textId="77777777" w:rsidR="004C5490" w:rsidRPr="00120B7B" w:rsidRDefault="004C5490" w:rsidP="000D1C36">
      <w:pPr>
        <w:autoSpaceDE w:val="0"/>
        <w:autoSpaceDN w:val="0"/>
        <w:adjustRightInd w:val="0"/>
        <w:spacing w:after="0" w:line="240" w:lineRule="auto"/>
        <w:rPr>
          <w:rFonts w:cs="Times New Roman"/>
          <w:color w:val="000000"/>
          <w:sz w:val="24"/>
          <w:szCs w:val="24"/>
        </w:rPr>
      </w:pPr>
    </w:p>
    <w:p w14:paraId="3C503F46" w14:textId="77777777" w:rsidR="000D1C36" w:rsidRPr="00120B7B" w:rsidRDefault="000D1C36" w:rsidP="000D1C36">
      <w:pPr>
        <w:pStyle w:val="Heading3"/>
      </w:pPr>
      <w:r w:rsidRPr="00120B7B">
        <w:t>Lab Manual:</w:t>
      </w:r>
    </w:p>
    <w:p w14:paraId="6D983612" w14:textId="77777777" w:rsidR="000D1C36" w:rsidRPr="00567E30" w:rsidRDefault="000D1C36" w:rsidP="000D1C36">
      <w:pPr>
        <w:autoSpaceDE w:val="0"/>
        <w:autoSpaceDN w:val="0"/>
        <w:adjustRightInd w:val="0"/>
        <w:spacing w:after="0" w:line="240" w:lineRule="auto"/>
        <w:rPr>
          <w:rFonts w:cs="Times New Roman"/>
          <w:bCs/>
          <w:color w:val="FF0000"/>
          <w:sz w:val="24"/>
          <w:szCs w:val="24"/>
        </w:rPr>
      </w:pPr>
    </w:p>
    <w:p w14:paraId="4BECCD61" w14:textId="77777777" w:rsidR="00344E45" w:rsidRPr="00120B7B" w:rsidRDefault="00344E45" w:rsidP="00C03F89">
      <w:pPr>
        <w:pStyle w:val="Heading3"/>
      </w:pPr>
      <w:r w:rsidRPr="00120B7B">
        <w:t>Other Resources:</w:t>
      </w:r>
    </w:p>
    <w:p w14:paraId="543B1E74" w14:textId="77777777" w:rsidR="004C5490" w:rsidRDefault="00FC328D" w:rsidP="00344E45">
      <w:pPr>
        <w:autoSpaceDE w:val="0"/>
        <w:autoSpaceDN w:val="0"/>
        <w:adjustRightInd w:val="0"/>
        <w:spacing w:after="0" w:line="240" w:lineRule="auto"/>
        <w:rPr>
          <w:rFonts w:cs="Times New Roman"/>
          <w:color w:val="000000"/>
          <w:sz w:val="24"/>
          <w:szCs w:val="24"/>
        </w:rPr>
      </w:pPr>
      <w:r>
        <w:rPr>
          <w:rFonts w:cs="Times New Roman"/>
          <w:color w:val="000000"/>
          <w:sz w:val="24"/>
          <w:szCs w:val="24"/>
        </w:rPr>
        <w:t>Any a</w:t>
      </w:r>
      <w:r w:rsidR="00187D1B">
        <w:rPr>
          <w:rFonts w:cs="Times New Roman"/>
          <w:color w:val="000000"/>
          <w:sz w:val="24"/>
          <w:szCs w:val="24"/>
        </w:rPr>
        <w:t xml:space="preserve">dditional reading will be posted on the D2L site for the course. </w:t>
      </w:r>
    </w:p>
    <w:p w14:paraId="568FEFA2" w14:textId="7B0C3396" w:rsidR="00454DF4" w:rsidRPr="00120B7B" w:rsidRDefault="00187D1B" w:rsidP="00344E45">
      <w:pPr>
        <w:autoSpaceDE w:val="0"/>
        <w:autoSpaceDN w:val="0"/>
        <w:adjustRightInd w:val="0"/>
        <w:spacing w:after="0" w:line="240" w:lineRule="auto"/>
        <w:rPr>
          <w:rFonts w:cs="Times New Roman"/>
          <w:color w:val="000000"/>
          <w:sz w:val="24"/>
          <w:szCs w:val="24"/>
        </w:rPr>
      </w:pPr>
      <w:r>
        <w:rPr>
          <w:rFonts w:cs="Times New Roman"/>
          <w:color w:val="000000"/>
          <w:sz w:val="24"/>
          <w:szCs w:val="24"/>
        </w:rPr>
        <w:lastRenderedPageBreak/>
        <w:t>Electronic materials from the l</w:t>
      </w:r>
      <w:r w:rsidR="00134658">
        <w:rPr>
          <w:rFonts w:cs="Times New Roman"/>
          <w:color w:val="000000"/>
          <w:sz w:val="24"/>
          <w:szCs w:val="24"/>
        </w:rPr>
        <w:t>ectures and seminars w</w:t>
      </w:r>
      <w:r w:rsidR="004C5490">
        <w:rPr>
          <w:rFonts w:cs="Times New Roman"/>
          <w:color w:val="000000"/>
          <w:sz w:val="24"/>
          <w:szCs w:val="24"/>
        </w:rPr>
        <w:t xml:space="preserve">ill </w:t>
      </w:r>
      <w:r>
        <w:rPr>
          <w:rFonts w:cs="Times New Roman"/>
          <w:color w:val="000000"/>
          <w:sz w:val="24"/>
          <w:szCs w:val="24"/>
        </w:rPr>
        <w:t>be posted on D2L</w:t>
      </w:r>
      <w:r w:rsidR="00FC328D">
        <w:rPr>
          <w:rFonts w:cs="Times New Roman"/>
          <w:color w:val="000000"/>
          <w:sz w:val="24"/>
          <w:szCs w:val="24"/>
        </w:rPr>
        <w:t xml:space="preserve"> after the lecture only</w:t>
      </w:r>
      <w:r>
        <w:rPr>
          <w:rFonts w:cs="Times New Roman"/>
          <w:color w:val="000000"/>
          <w:sz w:val="24"/>
          <w:szCs w:val="24"/>
        </w:rPr>
        <w:t>.</w:t>
      </w:r>
    </w:p>
    <w:p w14:paraId="6AE8FB2E" w14:textId="101B2975" w:rsidR="007F1643" w:rsidRPr="00C03F89" w:rsidRDefault="007F1643" w:rsidP="007F1643">
      <w:pPr>
        <w:autoSpaceDE w:val="0"/>
        <w:autoSpaceDN w:val="0"/>
        <w:adjustRightInd w:val="0"/>
        <w:spacing w:after="0" w:line="240" w:lineRule="auto"/>
        <w:rPr>
          <w:rStyle w:val="Emphasis"/>
        </w:rPr>
      </w:pPr>
    </w:p>
    <w:p w14:paraId="3B7C566C" w14:textId="77777777" w:rsidR="000D1C36" w:rsidRPr="00120B7B" w:rsidRDefault="000D1C36" w:rsidP="000D1C36">
      <w:pPr>
        <w:pStyle w:val="Heading3"/>
      </w:pPr>
      <w:r w:rsidRPr="00120B7B">
        <w:t>Field Trips:</w:t>
      </w:r>
    </w:p>
    <w:p w14:paraId="2C0C3A0A" w14:textId="77777777" w:rsidR="000D1C36" w:rsidRPr="00120B7B" w:rsidRDefault="000D1C36" w:rsidP="000D1C36">
      <w:pPr>
        <w:autoSpaceDE w:val="0"/>
        <w:autoSpaceDN w:val="0"/>
        <w:adjustRightInd w:val="0"/>
        <w:spacing w:after="0" w:line="240" w:lineRule="auto"/>
        <w:rPr>
          <w:rFonts w:cs="Times New Roman"/>
          <w:color w:val="000000"/>
          <w:sz w:val="24"/>
          <w:szCs w:val="24"/>
        </w:rPr>
      </w:pPr>
    </w:p>
    <w:p w14:paraId="6E4268D0" w14:textId="7D517997" w:rsidR="000D1C36" w:rsidRDefault="004C5490" w:rsidP="000D1C36">
      <w:pPr>
        <w:autoSpaceDE w:val="0"/>
        <w:autoSpaceDN w:val="0"/>
        <w:adjustRightInd w:val="0"/>
        <w:spacing w:after="0" w:line="240" w:lineRule="auto"/>
        <w:rPr>
          <w:rFonts w:cs="Times New Roman"/>
          <w:color w:val="000000"/>
          <w:sz w:val="24"/>
          <w:szCs w:val="24"/>
        </w:rPr>
      </w:pPr>
      <w:r>
        <w:rPr>
          <w:rFonts w:cs="Times New Roman"/>
          <w:color w:val="000000"/>
          <w:sz w:val="24"/>
          <w:szCs w:val="24"/>
        </w:rPr>
        <w:t xml:space="preserve">The field trip will be to the Fletcher Creek Ecological Reserve, approximately 20 km south of </w:t>
      </w:r>
      <w:proofErr w:type="spellStart"/>
      <w:r>
        <w:rPr>
          <w:rFonts w:cs="Times New Roman"/>
          <w:color w:val="000000"/>
          <w:sz w:val="24"/>
          <w:szCs w:val="24"/>
        </w:rPr>
        <w:t>Gueph</w:t>
      </w:r>
      <w:proofErr w:type="spellEnd"/>
      <w:r>
        <w:rPr>
          <w:rFonts w:cs="Times New Roman"/>
          <w:color w:val="000000"/>
          <w:sz w:val="24"/>
          <w:szCs w:val="24"/>
        </w:rPr>
        <w:t>, on September 29. Transportation will be by student vehicles or by rental van. If rental vans are used, students will be required to pay a small amount to cover the cost (estimated to be around $10/person).</w:t>
      </w:r>
    </w:p>
    <w:p w14:paraId="1E23ED77" w14:textId="77777777" w:rsidR="004C5490" w:rsidRPr="00120B7B" w:rsidRDefault="004C5490" w:rsidP="000D1C36">
      <w:pPr>
        <w:autoSpaceDE w:val="0"/>
        <w:autoSpaceDN w:val="0"/>
        <w:adjustRightInd w:val="0"/>
        <w:spacing w:after="0" w:line="240" w:lineRule="auto"/>
        <w:rPr>
          <w:rFonts w:cs="Times New Roman"/>
          <w:color w:val="000000"/>
          <w:sz w:val="24"/>
          <w:szCs w:val="24"/>
        </w:rPr>
      </w:pPr>
    </w:p>
    <w:p w14:paraId="04BBF3C5" w14:textId="77777777" w:rsidR="000D1C36" w:rsidRPr="00120B7B" w:rsidRDefault="000D1C36" w:rsidP="000D1C36">
      <w:pPr>
        <w:pStyle w:val="Heading3"/>
      </w:pPr>
      <w:r w:rsidRPr="00120B7B">
        <w:t>Additional Costs:</w:t>
      </w:r>
    </w:p>
    <w:p w14:paraId="70E4A37C" w14:textId="77777777" w:rsidR="007F1643" w:rsidRPr="00567E30" w:rsidRDefault="007F1643" w:rsidP="00344E45">
      <w:pPr>
        <w:autoSpaceDE w:val="0"/>
        <w:autoSpaceDN w:val="0"/>
        <w:adjustRightInd w:val="0"/>
        <w:spacing w:after="0" w:line="240" w:lineRule="auto"/>
        <w:rPr>
          <w:rFonts w:cs="Times New Roman"/>
          <w:color w:val="FF0000"/>
          <w:sz w:val="24"/>
          <w:szCs w:val="24"/>
        </w:rPr>
      </w:pPr>
    </w:p>
    <w:p w14:paraId="0E60D1A6" w14:textId="77777777" w:rsidR="00344E45" w:rsidRPr="00120B7B" w:rsidRDefault="00344E45" w:rsidP="00DC6544">
      <w:pPr>
        <w:pStyle w:val="Heading2"/>
      </w:pPr>
      <w:r w:rsidRPr="00120B7B">
        <w:t>Course Policies</w:t>
      </w:r>
    </w:p>
    <w:p w14:paraId="33577BB0" w14:textId="77777777" w:rsidR="007F1643" w:rsidRPr="00567E30" w:rsidRDefault="007F1643" w:rsidP="00344E45">
      <w:pPr>
        <w:autoSpaceDE w:val="0"/>
        <w:autoSpaceDN w:val="0"/>
        <w:adjustRightInd w:val="0"/>
        <w:spacing w:after="0" w:line="240" w:lineRule="auto"/>
        <w:rPr>
          <w:rFonts w:cs="Times New Roman"/>
          <w:color w:val="000000"/>
          <w:sz w:val="24"/>
          <w:szCs w:val="24"/>
        </w:rPr>
      </w:pPr>
    </w:p>
    <w:p w14:paraId="44201FB0" w14:textId="16B03E1A" w:rsidR="000D1C36" w:rsidRPr="001A6846" w:rsidRDefault="007F1643" w:rsidP="00684375">
      <w:pPr>
        <w:pStyle w:val="Heading3"/>
        <w:rPr>
          <w:b w:val="0"/>
          <w:bCs w:val="0"/>
          <w:i/>
          <w:color w:val="FF0000"/>
          <w:szCs w:val="36"/>
        </w:rPr>
      </w:pPr>
      <w:r w:rsidRPr="00120B7B">
        <w:t>Grading Policies</w:t>
      </w:r>
      <w:r w:rsidR="002A415C">
        <w:t>:</w:t>
      </w:r>
      <w:r w:rsidR="00684375">
        <w:t xml:space="preserve"> </w:t>
      </w:r>
      <w:r w:rsidR="000D1C36">
        <w:rPr>
          <w:rStyle w:val="Emphasis"/>
        </w:rPr>
        <w:t xml:space="preserve"> </w:t>
      </w:r>
      <w:hyperlink r:id="rId13" w:history="1">
        <w:r w:rsidR="000D1C36" w:rsidRPr="008E71E8">
          <w:rPr>
            <w:rStyle w:val="Hyperlink"/>
          </w:rPr>
          <w:t>Undergraduate Grading Procedures</w:t>
        </w:r>
      </w:hyperlink>
    </w:p>
    <w:p w14:paraId="1F6C8120" w14:textId="77777777" w:rsidR="000D1C36" w:rsidRPr="00120B7B" w:rsidRDefault="000D1C36" w:rsidP="000D1C36">
      <w:pPr>
        <w:autoSpaceDE w:val="0"/>
        <w:autoSpaceDN w:val="0"/>
        <w:adjustRightInd w:val="0"/>
        <w:spacing w:after="0" w:line="240" w:lineRule="auto"/>
        <w:rPr>
          <w:rFonts w:cs="Times New Roman"/>
          <w:color w:val="000000"/>
          <w:sz w:val="24"/>
          <w:szCs w:val="24"/>
        </w:rPr>
      </w:pPr>
    </w:p>
    <w:p w14:paraId="6A651037" w14:textId="0AB2663C" w:rsidR="007653B2" w:rsidRDefault="004C5490" w:rsidP="007653B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Assignments will be submitted during the seminar period as shown in the course schedule. The midterm will take place during the seminar period on Oct. 27.</w:t>
      </w:r>
    </w:p>
    <w:p w14:paraId="0BFCD04D" w14:textId="77777777" w:rsidR="00FC328D" w:rsidRPr="00993A42" w:rsidRDefault="00FC328D" w:rsidP="007653B2">
      <w:pPr>
        <w:spacing w:after="0" w:line="240" w:lineRule="auto"/>
        <w:rPr>
          <w:rFonts w:ascii="Times New Roman" w:hAnsi="Times New Roman" w:cs="Times New Roman"/>
          <w:sz w:val="24"/>
          <w:szCs w:val="24"/>
        </w:rPr>
      </w:pPr>
    </w:p>
    <w:p w14:paraId="422C0950" w14:textId="77777777" w:rsidR="007653B2" w:rsidRDefault="007653B2" w:rsidP="007653B2">
      <w:pPr>
        <w:spacing w:after="0" w:line="240" w:lineRule="auto"/>
        <w:rPr>
          <w:rFonts w:ascii="Times New Roman" w:hAnsi="Times New Roman" w:cs="Times New Roman"/>
          <w:sz w:val="24"/>
          <w:szCs w:val="24"/>
        </w:rPr>
      </w:pPr>
      <w:r w:rsidRPr="00993A42">
        <w:rPr>
          <w:rFonts w:ascii="Times New Roman" w:hAnsi="Times New Roman" w:cs="Times New Roman"/>
          <w:b/>
          <w:sz w:val="24"/>
          <w:szCs w:val="24"/>
        </w:rPr>
        <w:t>Policy on Late Assignments:</w:t>
      </w:r>
      <w:r w:rsidRPr="00993A42">
        <w:rPr>
          <w:rFonts w:ascii="Times New Roman" w:hAnsi="Times New Roman" w:cs="Times New Roman"/>
          <w:sz w:val="24"/>
          <w:szCs w:val="24"/>
        </w:rPr>
        <w:t xml:space="preserve"> Making up a missed exam or assignment requires a doctor's note or equivalent. Late assignments will be penalized at a rate of 20% markdown per day after the due date.</w:t>
      </w:r>
    </w:p>
    <w:p w14:paraId="7CCFD324" w14:textId="77777777" w:rsidR="00FC328D" w:rsidRPr="00993A42" w:rsidRDefault="00FC328D" w:rsidP="007653B2">
      <w:pPr>
        <w:spacing w:after="0" w:line="240" w:lineRule="auto"/>
        <w:rPr>
          <w:rFonts w:ascii="Times New Roman" w:hAnsi="Times New Roman" w:cs="Times New Roman"/>
          <w:sz w:val="24"/>
          <w:szCs w:val="24"/>
        </w:rPr>
      </w:pPr>
    </w:p>
    <w:p w14:paraId="2E6E1B27" w14:textId="77777777" w:rsidR="007653B2" w:rsidRPr="00993A42" w:rsidRDefault="007653B2" w:rsidP="007653B2">
      <w:pPr>
        <w:spacing w:after="0" w:line="240" w:lineRule="auto"/>
        <w:rPr>
          <w:rFonts w:ascii="Times New Roman" w:hAnsi="Times New Roman" w:cs="Times New Roman"/>
          <w:sz w:val="24"/>
          <w:szCs w:val="24"/>
          <w:lang w:val="en-CA"/>
        </w:rPr>
      </w:pPr>
      <w:r w:rsidRPr="00993A42">
        <w:rPr>
          <w:rFonts w:ascii="Times New Roman" w:hAnsi="Times New Roman" w:cs="Times New Roman"/>
          <w:b/>
          <w:bCs/>
          <w:sz w:val="24"/>
          <w:szCs w:val="24"/>
          <w:lang w:val="en-CA"/>
        </w:rPr>
        <w:t xml:space="preserve">Copies of out-of-class assignments: </w:t>
      </w:r>
      <w:r w:rsidRPr="00993A42">
        <w:rPr>
          <w:rFonts w:ascii="Times New Roman" w:hAnsi="Times New Roman" w:cs="Times New Roman"/>
          <w:sz w:val="24"/>
          <w:szCs w:val="24"/>
          <w:lang w:val="en-CA"/>
        </w:rPr>
        <w:t>Keep paper and/or other reliable electronic back-up copies of all out-of-class assignments: you may be asked to resubmit work at any time.</w:t>
      </w:r>
    </w:p>
    <w:p w14:paraId="0CB1870B" w14:textId="77777777" w:rsidR="004973B0" w:rsidRPr="00120B7B" w:rsidRDefault="004973B0" w:rsidP="004973B0">
      <w:pPr>
        <w:autoSpaceDE w:val="0"/>
        <w:autoSpaceDN w:val="0"/>
        <w:adjustRightInd w:val="0"/>
        <w:spacing w:after="0" w:line="240" w:lineRule="auto"/>
        <w:rPr>
          <w:rFonts w:cs="Times New Roman"/>
          <w:color w:val="000000"/>
          <w:sz w:val="24"/>
          <w:szCs w:val="24"/>
        </w:rPr>
      </w:pPr>
    </w:p>
    <w:p w14:paraId="119677F5" w14:textId="77777777" w:rsidR="004973B0" w:rsidRPr="00120B7B" w:rsidRDefault="004973B0" w:rsidP="00C03F89">
      <w:pPr>
        <w:pStyle w:val="Heading3"/>
        <w:rPr>
          <w:lang w:val="en-GB"/>
        </w:rPr>
      </w:pPr>
      <w:r w:rsidRPr="00120B7B">
        <w:rPr>
          <w:lang w:val="en-GB"/>
        </w:rPr>
        <w:t>Course Policy on Group Work:</w:t>
      </w:r>
    </w:p>
    <w:p w14:paraId="5484A601" w14:textId="77777777" w:rsidR="004973B0" w:rsidRPr="00567E30" w:rsidRDefault="004973B0" w:rsidP="004973B0">
      <w:pPr>
        <w:autoSpaceDE w:val="0"/>
        <w:autoSpaceDN w:val="0"/>
        <w:adjustRightInd w:val="0"/>
        <w:spacing w:after="0" w:line="240" w:lineRule="auto"/>
        <w:rPr>
          <w:rFonts w:cs="Times New Roman"/>
          <w:color w:val="000000"/>
          <w:sz w:val="24"/>
          <w:szCs w:val="24"/>
          <w:lang w:val="en-GB"/>
        </w:rPr>
      </w:pPr>
    </w:p>
    <w:p w14:paraId="054FA576" w14:textId="77777777" w:rsidR="00381B94" w:rsidRPr="00993A42" w:rsidRDefault="00381B94" w:rsidP="00381B94">
      <w:pPr>
        <w:spacing w:after="0" w:line="240" w:lineRule="auto"/>
        <w:rPr>
          <w:rFonts w:ascii="Times New Roman" w:hAnsi="Times New Roman" w:cs="Times New Roman"/>
          <w:color w:val="FF0000"/>
          <w:sz w:val="24"/>
          <w:szCs w:val="24"/>
        </w:rPr>
      </w:pPr>
      <w:r w:rsidRPr="00993A42">
        <w:rPr>
          <w:rFonts w:ascii="Times New Roman" w:hAnsi="Times New Roman" w:cs="Times New Roman"/>
          <w:sz w:val="24"/>
          <w:szCs w:val="24"/>
        </w:rPr>
        <w:t>Group work will be allowed only where explicitly assigned by the instructor.</w:t>
      </w:r>
    </w:p>
    <w:p w14:paraId="01D82EB0" w14:textId="77777777" w:rsidR="004973B0" w:rsidRPr="00567E30" w:rsidRDefault="004973B0" w:rsidP="00344E45">
      <w:pPr>
        <w:autoSpaceDE w:val="0"/>
        <w:autoSpaceDN w:val="0"/>
        <w:adjustRightInd w:val="0"/>
        <w:spacing w:after="0" w:line="240" w:lineRule="auto"/>
        <w:rPr>
          <w:rFonts w:cs="Times New Roman"/>
          <w:color w:val="000000"/>
          <w:sz w:val="24"/>
          <w:szCs w:val="24"/>
        </w:rPr>
      </w:pPr>
    </w:p>
    <w:p w14:paraId="2CE370A4" w14:textId="2D43CCB4" w:rsidR="000D1C36" w:rsidRPr="00684375" w:rsidRDefault="004973B0" w:rsidP="00684375">
      <w:pPr>
        <w:pStyle w:val="Heading3"/>
        <w:rPr>
          <w:rStyle w:val="Emphasis"/>
          <w:b/>
          <w:bCs/>
          <w:i w:val="0"/>
          <w:color w:val="000000"/>
          <w:szCs w:val="24"/>
        </w:rPr>
      </w:pPr>
      <w:r w:rsidRPr="00120B7B">
        <w:t>Course Policy regarding use of electronic devices and recording of lectures</w:t>
      </w:r>
      <w:r w:rsidR="00DC6544">
        <w:t>:</w:t>
      </w:r>
    </w:p>
    <w:p w14:paraId="2279C8B4" w14:textId="77777777" w:rsidR="004973B0" w:rsidRPr="00567E30" w:rsidRDefault="004973B0" w:rsidP="004973B0">
      <w:pPr>
        <w:autoSpaceDE w:val="0"/>
        <w:autoSpaceDN w:val="0"/>
        <w:adjustRightInd w:val="0"/>
        <w:spacing w:after="0" w:line="240" w:lineRule="auto"/>
        <w:rPr>
          <w:rFonts w:cs="Times New Roman"/>
          <w:sz w:val="24"/>
          <w:szCs w:val="24"/>
        </w:rPr>
      </w:pPr>
    </w:p>
    <w:p w14:paraId="34E94767" w14:textId="77777777" w:rsidR="00381B94" w:rsidRPr="00993A42" w:rsidRDefault="00381B94" w:rsidP="00381B94">
      <w:pPr>
        <w:spacing w:after="0" w:line="240" w:lineRule="auto"/>
        <w:jc w:val="both"/>
        <w:rPr>
          <w:rFonts w:ascii="Times New Roman" w:hAnsi="Times New Roman" w:cs="Times New Roman"/>
          <w:sz w:val="24"/>
          <w:szCs w:val="24"/>
        </w:rPr>
      </w:pPr>
      <w:r w:rsidRPr="00993A42">
        <w:rPr>
          <w:rFonts w:ascii="Times New Roman" w:hAnsi="Times New Roman" w:cs="Times New Roman"/>
          <w:sz w:val="24"/>
          <w:szCs w:val="24"/>
          <w:lang w:val="en-CA"/>
        </w:rPr>
        <w:t>Presentations which are made in relation to course work—including lectures—cannot be recorded or copied without the written permission of the presenter, whether the instructor, a classmate or guest lecturer.  Material recorded with permission is restricted to use for that course unless further permission is granted.</w:t>
      </w:r>
    </w:p>
    <w:p w14:paraId="74650F16" w14:textId="7AD172C4" w:rsidR="00381B94" w:rsidRPr="00993A42" w:rsidRDefault="00381B94" w:rsidP="00381B94">
      <w:pPr>
        <w:spacing w:after="0" w:line="240" w:lineRule="auto"/>
        <w:rPr>
          <w:rFonts w:ascii="Times New Roman" w:hAnsi="Times New Roman" w:cs="Times New Roman"/>
          <w:color w:val="000000" w:themeColor="text1"/>
          <w:sz w:val="24"/>
          <w:szCs w:val="24"/>
        </w:rPr>
      </w:pPr>
      <w:r w:rsidRPr="00993A42">
        <w:rPr>
          <w:rFonts w:ascii="Times New Roman" w:hAnsi="Times New Roman" w:cs="Times New Roman"/>
          <w:color w:val="000000" w:themeColor="text1"/>
          <w:sz w:val="24"/>
          <w:szCs w:val="24"/>
        </w:rPr>
        <w:t>Phones and laptops are distractions not just for the people using them, but for others s</w:t>
      </w:r>
      <w:r>
        <w:rPr>
          <w:rFonts w:ascii="Times New Roman" w:hAnsi="Times New Roman" w:cs="Times New Roman"/>
          <w:color w:val="000000" w:themeColor="text1"/>
          <w:sz w:val="24"/>
          <w:szCs w:val="24"/>
        </w:rPr>
        <w:t xml:space="preserve">haring the same space. A Canadian </w:t>
      </w:r>
      <w:r w:rsidRPr="00993A42">
        <w:rPr>
          <w:rFonts w:ascii="Times New Roman" w:hAnsi="Times New Roman" w:cs="Times New Roman"/>
          <w:color w:val="000000" w:themeColor="text1"/>
          <w:sz w:val="24"/>
          <w:szCs w:val="24"/>
        </w:rPr>
        <w:t xml:space="preserve">study showed that students attempting to multi-task using laptops in the classroom did much worse than peers using pencil and paper to take notes. Even worse, students sitting next to the multi-taskers also suffered significantly ("Students' use of laptops in class lowers grades: Canadian study". Globe and Mail, August 14, 2013). </w:t>
      </w:r>
    </w:p>
    <w:p w14:paraId="7148D063" w14:textId="77777777" w:rsidR="00381B94" w:rsidRDefault="00381B94" w:rsidP="00381B94">
      <w:pPr>
        <w:spacing w:after="0" w:line="240" w:lineRule="auto"/>
        <w:rPr>
          <w:rFonts w:ascii="Times New Roman" w:hAnsi="Times New Roman" w:cs="Times New Roman"/>
          <w:color w:val="000000" w:themeColor="text1"/>
          <w:sz w:val="24"/>
          <w:szCs w:val="24"/>
        </w:rPr>
      </w:pPr>
    </w:p>
    <w:p w14:paraId="6400A292" w14:textId="7D11F58C" w:rsidR="00381B94" w:rsidRPr="00993A42" w:rsidRDefault="00381B94" w:rsidP="00381B94">
      <w:pPr>
        <w:spacing w:after="0" w:line="240" w:lineRule="auto"/>
        <w:rPr>
          <w:rFonts w:ascii="Times New Roman" w:hAnsi="Times New Roman" w:cs="Times New Roman"/>
          <w:sz w:val="24"/>
          <w:szCs w:val="24"/>
        </w:rPr>
      </w:pPr>
      <w:r w:rsidRPr="00993A42">
        <w:rPr>
          <w:rFonts w:ascii="Times New Roman" w:hAnsi="Times New Roman" w:cs="Times New Roman"/>
          <w:color w:val="000000" w:themeColor="text1"/>
          <w:sz w:val="24"/>
          <w:szCs w:val="24"/>
        </w:rPr>
        <w:t xml:space="preserve">The use of </w:t>
      </w:r>
      <w:r>
        <w:rPr>
          <w:rFonts w:ascii="Times New Roman" w:hAnsi="Times New Roman" w:cs="Times New Roman"/>
          <w:color w:val="000000" w:themeColor="text1"/>
          <w:sz w:val="24"/>
          <w:szCs w:val="24"/>
        </w:rPr>
        <w:t xml:space="preserve">laptops, tablets and </w:t>
      </w:r>
      <w:r w:rsidRPr="00993A42">
        <w:rPr>
          <w:rFonts w:ascii="Times New Roman" w:hAnsi="Times New Roman" w:cs="Times New Roman"/>
          <w:color w:val="000000" w:themeColor="text1"/>
          <w:sz w:val="24"/>
          <w:szCs w:val="24"/>
        </w:rPr>
        <w:t>ce</w:t>
      </w:r>
      <w:r w:rsidR="007653B2">
        <w:rPr>
          <w:rFonts w:ascii="Times New Roman" w:hAnsi="Times New Roman" w:cs="Times New Roman"/>
          <w:color w:val="000000" w:themeColor="text1"/>
          <w:sz w:val="24"/>
          <w:szCs w:val="24"/>
        </w:rPr>
        <w:t>ll phones, including</w:t>
      </w:r>
      <w:r w:rsidRPr="00993A42">
        <w:rPr>
          <w:rFonts w:ascii="Times New Roman" w:hAnsi="Times New Roman" w:cs="Times New Roman"/>
          <w:color w:val="000000" w:themeColor="text1"/>
          <w:sz w:val="24"/>
          <w:szCs w:val="24"/>
        </w:rPr>
        <w:t xml:space="preserve"> checking messages, is prohibited during class time. Please leave the room if you need to use your phone. Laptops are essential for some stude</w:t>
      </w:r>
      <w:r>
        <w:rPr>
          <w:rFonts w:ascii="Times New Roman" w:hAnsi="Times New Roman" w:cs="Times New Roman"/>
          <w:color w:val="000000" w:themeColor="text1"/>
          <w:sz w:val="24"/>
          <w:szCs w:val="24"/>
        </w:rPr>
        <w:t xml:space="preserve">nts to take notes, but they </w:t>
      </w:r>
      <w:r w:rsidRPr="00993A42">
        <w:rPr>
          <w:rFonts w:ascii="Times New Roman" w:hAnsi="Times New Roman" w:cs="Times New Roman"/>
          <w:color w:val="000000" w:themeColor="text1"/>
          <w:sz w:val="24"/>
          <w:szCs w:val="24"/>
        </w:rPr>
        <w:t>create a distracting space within the classroom</w:t>
      </w:r>
      <w:r>
        <w:rPr>
          <w:rFonts w:ascii="Times New Roman" w:hAnsi="Times New Roman" w:cs="Times New Roman"/>
          <w:color w:val="000000" w:themeColor="text1"/>
          <w:sz w:val="24"/>
          <w:szCs w:val="24"/>
        </w:rPr>
        <w:t xml:space="preserve"> when not used for </w:t>
      </w:r>
      <w:r>
        <w:rPr>
          <w:rFonts w:ascii="Times New Roman" w:hAnsi="Times New Roman" w:cs="Times New Roman"/>
          <w:color w:val="000000" w:themeColor="text1"/>
          <w:sz w:val="24"/>
          <w:szCs w:val="24"/>
        </w:rPr>
        <w:lastRenderedPageBreak/>
        <w:t>notetaking</w:t>
      </w:r>
      <w:r w:rsidRPr="00993A42">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You must discuss your use of an electronic device for taking notes with Dr. Glasauer prior to using it in the classroom. </w:t>
      </w:r>
    </w:p>
    <w:p w14:paraId="1125DAA3" w14:textId="77777777" w:rsidR="004973B0" w:rsidRDefault="004973B0" w:rsidP="004973B0">
      <w:pPr>
        <w:autoSpaceDE w:val="0"/>
        <w:autoSpaceDN w:val="0"/>
        <w:adjustRightInd w:val="0"/>
        <w:spacing w:after="0" w:line="240" w:lineRule="auto"/>
        <w:rPr>
          <w:rFonts w:cs="Times New Roman"/>
          <w:color w:val="FF0000"/>
          <w:sz w:val="24"/>
          <w:szCs w:val="24"/>
          <w:lang w:val="en-GB"/>
        </w:rPr>
      </w:pPr>
    </w:p>
    <w:p w14:paraId="04A7D028" w14:textId="77777777" w:rsidR="00381B94" w:rsidRPr="00567E30" w:rsidRDefault="00381B94" w:rsidP="004973B0">
      <w:pPr>
        <w:autoSpaceDE w:val="0"/>
        <w:autoSpaceDN w:val="0"/>
        <w:adjustRightInd w:val="0"/>
        <w:spacing w:after="0" w:line="240" w:lineRule="auto"/>
        <w:rPr>
          <w:rFonts w:cs="Times New Roman"/>
          <w:color w:val="FF0000"/>
          <w:sz w:val="24"/>
          <w:szCs w:val="24"/>
          <w:lang w:val="en-GB"/>
        </w:rPr>
      </w:pPr>
    </w:p>
    <w:p w14:paraId="74416C63" w14:textId="77777777" w:rsidR="004973B0" w:rsidRPr="00120B7B" w:rsidRDefault="003F36E1" w:rsidP="00DC6544">
      <w:pPr>
        <w:pStyle w:val="Heading2"/>
        <w:rPr>
          <w:lang w:val="en-GB"/>
        </w:rPr>
      </w:pPr>
      <w:r w:rsidRPr="00120B7B">
        <w:rPr>
          <w:lang w:val="en-GB"/>
        </w:rPr>
        <w:t>University Policies</w:t>
      </w:r>
    </w:p>
    <w:p w14:paraId="0CE8159E" w14:textId="77777777" w:rsidR="003F36E1" w:rsidRPr="00567E30" w:rsidRDefault="003F36E1" w:rsidP="004973B0">
      <w:pPr>
        <w:autoSpaceDE w:val="0"/>
        <w:autoSpaceDN w:val="0"/>
        <w:adjustRightInd w:val="0"/>
        <w:spacing w:after="0" w:line="240" w:lineRule="auto"/>
        <w:rPr>
          <w:rFonts w:cs="Times New Roman"/>
          <w:color w:val="FF0000"/>
          <w:sz w:val="24"/>
          <w:szCs w:val="24"/>
          <w:lang w:val="en-GB"/>
        </w:rPr>
      </w:pPr>
    </w:p>
    <w:p w14:paraId="685501A8" w14:textId="50882C68" w:rsidR="007F1643" w:rsidRPr="00120B7B" w:rsidRDefault="007F1643" w:rsidP="00C03F89">
      <w:pPr>
        <w:pStyle w:val="Heading3"/>
      </w:pPr>
      <w:r w:rsidRPr="00120B7B">
        <w:t>Academic Consideration</w:t>
      </w:r>
      <w:r w:rsidR="002A415C">
        <w:t>:</w:t>
      </w:r>
    </w:p>
    <w:p w14:paraId="202D73FC" w14:textId="77777777" w:rsidR="007F1643" w:rsidRPr="00120B7B" w:rsidRDefault="007F1643" w:rsidP="00344E45">
      <w:pPr>
        <w:autoSpaceDE w:val="0"/>
        <w:autoSpaceDN w:val="0"/>
        <w:adjustRightInd w:val="0"/>
        <w:spacing w:after="0" w:line="240" w:lineRule="auto"/>
        <w:rPr>
          <w:rFonts w:cs="Times New Roman"/>
          <w:color w:val="000000"/>
          <w:sz w:val="24"/>
          <w:szCs w:val="24"/>
        </w:rPr>
      </w:pPr>
    </w:p>
    <w:p w14:paraId="0AC74EE3" w14:textId="77777777" w:rsidR="00C1785B" w:rsidRPr="008E71E8" w:rsidRDefault="00EF5F86" w:rsidP="00344E45">
      <w:pPr>
        <w:autoSpaceDE w:val="0"/>
        <w:autoSpaceDN w:val="0"/>
        <w:adjustRightInd w:val="0"/>
        <w:spacing w:after="0" w:line="240" w:lineRule="auto"/>
        <w:rPr>
          <w:rFonts w:eastAsia="Times New Roman" w:cs="Times New Roman"/>
          <w:sz w:val="24"/>
          <w:szCs w:val="24"/>
        </w:rPr>
      </w:pPr>
      <w:r w:rsidRPr="008E71E8">
        <w:rPr>
          <w:rFonts w:eastAsia="Times New Roman" w:cs="Times New Roman"/>
          <w:sz w:val="24"/>
          <w:szCs w:val="24"/>
        </w:rPr>
        <w:t>The University of Guelph is committed to supporting students in their learning experiences and responding to their individual needs</w:t>
      </w:r>
      <w:r w:rsidR="00C1785B" w:rsidRPr="008E71E8">
        <w:rPr>
          <w:rFonts w:eastAsia="Times New Roman" w:cs="Times New Roman"/>
          <w:sz w:val="24"/>
          <w:szCs w:val="24"/>
        </w:rPr>
        <w:t xml:space="preserve"> and is </w:t>
      </w:r>
      <w:r w:rsidRPr="008E71E8">
        <w:rPr>
          <w:rFonts w:eastAsia="Times New Roman" w:cs="Times New Roman"/>
          <w:sz w:val="24"/>
          <w:szCs w:val="24"/>
        </w:rPr>
        <w:t>aware that a variety of situations or events beyond the student's control may affect academic performance. Support is provided to accommodate academic needs in the face of personal difficulties or unforeseen events</w:t>
      </w:r>
      <w:r w:rsidR="00C1785B" w:rsidRPr="008E71E8">
        <w:rPr>
          <w:rFonts w:eastAsia="Times New Roman" w:cs="Times New Roman"/>
          <w:sz w:val="24"/>
          <w:szCs w:val="24"/>
        </w:rPr>
        <w:t xml:space="preserve"> in the form of Academic Consideration.</w:t>
      </w:r>
    </w:p>
    <w:p w14:paraId="1B2A00C1" w14:textId="77777777" w:rsidR="00C1785B" w:rsidRPr="008E71E8" w:rsidRDefault="00C1785B" w:rsidP="00344E45">
      <w:pPr>
        <w:autoSpaceDE w:val="0"/>
        <w:autoSpaceDN w:val="0"/>
        <w:adjustRightInd w:val="0"/>
        <w:spacing w:after="0" w:line="240" w:lineRule="auto"/>
        <w:rPr>
          <w:rFonts w:eastAsia="Times New Roman" w:cs="Times New Roman"/>
          <w:sz w:val="24"/>
          <w:szCs w:val="24"/>
        </w:rPr>
      </w:pPr>
    </w:p>
    <w:p w14:paraId="3292FD46" w14:textId="3147CDD4" w:rsidR="003B30A7" w:rsidRPr="00120B7B" w:rsidRDefault="003B30A7" w:rsidP="00344E45">
      <w:pPr>
        <w:autoSpaceDE w:val="0"/>
        <w:autoSpaceDN w:val="0"/>
        <w:adjustRightInd w:val="0"/>
        <w:spacing w:after="0" w:line="240" w:lineRule="auto"/>
        <w:rPr>
          <w:rFonts w:cs="Times New Roman"/>
          <w:color w:val="000000"/>
          <w:sz w:val="24"/>
          <w:szCs w:val="24"/>
        </w:rPr>
      </w:pPr>
      <w:r>
        <w:rPr>
          <w:rFonts w:eastAsia="Times New Roman" w:cs="Times New Roman"/>
          <w:sz w:val="24"/>
          <w:szCs w:val="24"/>
        </w:rPr>
        <w:t xml:space="preserve">Information on regulations and procedures for Academic Consideration, Appeals and Petitions, including categories, grounds, timelines and appeals can be found in </w:t>
      </w:r>
      <w:hyperlink r:id="rId14" w:tgtFrame="_blank" w:history="1">
        <w:r>
          <w:rPr>
            <w:rStyle w:val="Hyperlink"/>
            <w:rFonts w:eastAsia="Times New Roman" w:cs="Times New Roman"/>
            <w:sz w:val="24"/>
            <w:szCs w:val="24"/>
          </w:rPr>
          <w:t xml:space="preserve">Section VIII (Undergraduate Degree </w:t>
        </w:r>
        <w:r w:rsidR="00E6754D">
          <w:rPr>
            <w:rStyle w:val="Hyperlink"/>
            <w:rFonts w:eastAsia="Times New Roman" w:cs="Times New Roman"/>
            <w:sz w:val="24"/>
            <w:szCs w:val="24"/>
          </w:rPr>
          <w:t>Regulations and</w:t>
        </w:r>
        <w:r>
          <w:rPr>
            <w:rStyle w:val="Hyperlink"/>
            <w:rFonts w:eastAsia="Times New Roman" w:cs="Times New Roman"/>
            <w:sz w:val="24"/>
            <w:szCs w:val="24"/>
          </w:rPr>
          <w:t xml:space="preserve"> Procedures) of the Undergraduate Calendar</w:t>
        </w:r>
      </w:hyperlink>
      <w:r>
        <w:rPr>
          <w:rFonts w:eastAsia="Times New Roman" w:cs="Times New Roman"/>
          <w:color w:val="000000"/>
          <w:sz w:val="24"/>
          <w:szCs w:val="24"/>
        </w:rPr>
        <w:t>.</w:t>
      </w:r>
    </w:p>
    <w:p w14:paraId="2AB001E7" w14:textId="77777777" w:rsidR="00E6754D" w:rsidRPr="00567E30" w:rsidRDefault="00E6754D" w:rsidP="00C03F89">
      <w:pPr>
        <w:pStyle w:val="Heading3"/>
        <w:rPr>
          <w:b w:val="0"/>
        </w:rPr>
      </w:pPr>
    </w:p>
    <w:p w14:paraId="3E0FA59F" w14:textId="131C6FBF" w:rsidR="007F1643" w:rsidRPr="00120B7B" w:rsidRDefault="007F1643" w:rsidP="00C03F89">
      <w:pPr>
        <w:pStyle w:val="Heading3"/>
      </w:pPr>
      <w:r w:rsidRPr="00120B7B">
        <w:t>Academic Misconduct</w:t>
      </w:r>
      <w:r w:rsidR="002A415C">
        <w:t>:</w:t>
      </w:r>
    </w:p>
    <w:p w14:paraId="79519682" w14:textId="77777777" w:rsidR="004973B0" w:rsidRPr="00120B7B" w:rsidRDefault="004973B0" w:rsidP="00344E45">
      <w:pPr>
        <w:autoSpaceDE w:val="0"/>
        <w:autoSpaceDN w:val="0"/>
        <w:adjustRightInd w:val="0"/>
        <w:spacing w:after="0" w:line="240" w:lineRule="auto"/>
        <w:rPr>
          <w:rFonts w:cs="Times New Roman"/>
          <w:color w:val="000000"/>
          <w:sz w:val="24"/>
          <w:szCs w:val="24"/>
        </w:rPr>
      </w:pPr>
    </w:p>
    <w:p w14:paraId="4A07E50C" w14:textId="77777777" w:rsidR="007F1643" w:rsidRPr="00120B7B" w:rsidRDefault="00344E45" w:rsidP="00344E45">
      <w:pPr>
        <w:autoSpaceDE w:val="0"/>
        <w:autoSpaceDN w:val="0"/>
        <w:adjustRightInd w:val="0"/>
        <w:spacing w:after="0" w:line="240" w:lineRule="auto"/>
        <w:rPr>
          <w:rFonts w:cs="Times New Roman"/>
          <w:color w:val="000000"/>
          <w:sz w:val="24"/>
          <w:szCs w:val="24"/>
        </w:rPr>
      </w:pPr>
      <w:r w:rsidRPr="00120B7B">
        <w:rPr>
          <w:rFonts w:cs="Times New Roman"/>
          <w:color w:val="000000"/>
          <w:sz w:val="24"/>
          <w:szCs w:val="24"/>
        </w:rPr>
        <w:t>The University of Guelph is committed to upholding the highest standards of academic integrity and it is</w:t>
      </w:r>
      <w:r w:rsidR="002D14A4" w:rsidRPr="00120B7B">
        <w:rPr>
          <w:rFonts w:cs="Times New Roman"/>
          <w:color w:val="000000"/>
          <w:sz w:val="24"/>
          <w:szCs w:val="24"/>
        </w:rPr>
        <w:t xml:space="preserve"> </w:t>
      </w:r>
      <w:r w:rsidRPr="00120B7B">
        <w:rPr>
          <w:rFonts w:cs="Times New Roman"/>
          <w:color w:val="000000"/>
          <w:sz w:val="24"/>
          <w:szCs w:val="24"/>
        </w:rPr>
        <w:t>the responsibility of all memb</w:t>
      </w:r>
      <w:r w:rsidR="007F1643" w:rsidRPr="00120B7B">
        <w:rPr>
          <w:rFonts w:cs="Times New Roman"/>
          <w:color w:val="000000"/>
          <w:sz w:val="24"/>
          <w:szCs w:val="24"/>
        </w:rPr>
        <w:t xml:space="preserve">ers of the University community, </w:t>
      </w:r>
      <w:r w:rsidRPr="00120B7B">
        <w:rPr>
          <w:rFonts w:cs="Times New Roman"/>
          <w:color w:val="000000"/>
          <w:sz w:val="24"/>
          <w:szCs w:val="24"/>
        </w:rPr>
        <w:t>faculty, staff, and students  to be aware</w:t>
      </w:r>
      <w:r w:rsidR="002D14A4" w:rsidRPr="00120B7B">
        <w:rPr>
          <w:rFonts w:cs="Times New Roman"/>
          <w:color w:val="000000"/>
          <w:sz w:val="24"/>
          <w:szCs w:val="24"/>
        </w:rPr>
        <w:t xml:space="preserve"> </w:t>
      </w:r>
      <w:r w:rsidRPr="00120B7B">
        <w:rPr>
          <w:rFonts w:cs="Times New Roman"/>
          <w:color w:val="000000"/>
          <w:sz w:val="24"/>
          <w:szCs w:val="24"/>
        </w:rPr>
        <w:t>of what constitutes academic misconduct and to do as much as possible to prevent academic offences</w:t>
      </w:r>
      <w:r w:rsidR="002D14A4" w:rsidRPr="00120B7B">
        <w:rPr>
          <w:rFonts w:cs="Times New Roman"/>
          <w:color w:val="000000"/>
          <w:sz w:val="24"/>
          <w:szCs w:val="24"/>
        </w:rPr>
        <w:t xml:space="preserve"> </w:t>
      </w:r>
      <w:r w:rsidRPr="00120B7B">
        <w:rPr>
          <w:rFonts w:cs="Times New Roman"/>
          <w:color w:val="000000"/>
          <w:sz w:val="24"/>
          <w:szCs w:val="24"/>
        </w:rPr>
        <w:t xml:space="preserve">from occurring. </w:t>
      </w:r>
    </w:p>
    <w:p w14:paraId="2BEAE5E3" w14:textId="77777777" w:rsidR="007F1643" w:rsidRPr="00120B7B" w:rsidRDefault="007F1643" w:rsidP="00344E45">
      <w:pPr>
        <w:autoSpaceDE w:val="0"/>
        <w:autoSpaceDN w:val="0"/>
        <w:adjustRightInd w:val="0"/>
        <w:spacing w:after="0" w:line="240" w:lineRule="auto"/>
        <w:rPr>
          <w:rFonts w:cs="Times New Roman"/>
          <w:color w:val="000000"/>
          <w:sz w:val="24"/>
          <w:szCs w:val="24"/>
        </w:rPr>
      </w:pPr>
    </w:p>
    <w:p w14:paraId="6D81F7D9" w14:textId="77777777" w:rsidR="007F1643" w:rsidRPr="00120B7B" w:rsidRDefault="00344E45" w:rsidP="00344E45">
      <w:pPr>
        <w:autoSpaceDE w:val="0"/>
        <w:autoSpaceDN w:val="0"/>
        <w:adjustRightInd w:val="0"/>
        <w:spacing w:after="0" w:line="240" w:lineRule="auto"/>
        <w:rPr>
          <w:rFonts w:cs="Times New Roman"/>
          <w:color w:val="000000"/>
          <w:sz w:val="24"/>
          <w:szCs w:val="24"/>
        </w:rPr>
      </w:pPr>
      <w:r w:rsidRPr="00120B7B">
        <w:rPr>
          <w:rFonts w:cs="Times New Roman"/>
          <w:color w:val="000000"/>
          <w:sz w:val="24"/>
          <w:szCs w:val="24"/>
        </w:rPr>
        <w:t>University of Guelph students have the responsibility of abiding by the University's</w:t>
      </w:r>
      <w:r w:rsidR="002D14A4" w:rsidRPr="00120B7B">
        <w:rPr>
          <w:rFonts w:cs="Times New Roman"/>
          <w:color w:val="000000"/>
          <w:sz w:val="24"/>
          <w:szCs w:val="24"/>
        </w:rPr>
        <w:t xml:space="preserve"> </w:t>
      </w:r>
      <w:r w:rsidRPr="00120B7B">
        <w:rPr>
          <w:rFonts w:cs="Times New Roman"/>
          <w:color w:val="000000"/>
          <w:sz w:val="24"/>
          <w:szCs w:val="24"/>
        </w:rPr>
        <w:t>policy on academic misconduct regardless of their location of study; faculty, staff and students have the</w:t>
      </w:r>
      <w:r w:rsidR="002D14A4" w:rsidRPr="00120B7B">
        <w:rPr>
          <w:rFonts w:cs="Times New Roman"/>
          <w:color w:val="000000"/>
          <w:sz w:val="24"/>
          <w:szCs w:val="24"/>
        </w:rPr>
        <w:t xml:space="preserve"> </w:t>
      </w:r>
      <w:r w:rsidRPr="00120B7B">
        <w:rPr>
          <w:rFonts w:cs="Times New Roman"/>
          <w:color w:val="000000"/>
          <w:sz w:val="24"/>
          <w:szCs w:val="24"/>
        </w:rPr>
        <w:t>responsibility of supporting an environment that discourages misconduct. Students need to remain aware</w:t>
      </w:r>
      <w:r w:rsidR="002D14A4" w:rsidRPr="00120B7B">
        <w:rPr>
          <w:rFonts w:cs="Times New Roman"/>
          <w:color w:val="000000"/>
          <w:sz w:val="24"/>
          <w:szCs w:val="24"/>
        </w:rPr>
        <w:t xml:space="preserve"> </w:t>
      </w:r>
      <w:r w:rsidRPr="00120B7B">
        <w:rPr>
          <w:rFonts w:cs="Times New Roman"/>
          <w:color w:val="000000"/>
          <w:sz w:val="24"/>
          <w:szCs w:val="24"/>
        </w:rPr>
        <w:t>that instructors have access to and the right to use electronic and other means of detection. Please note:</w:t>
      </w:r>
      <w:r w:rsidR="002D14A4" w:rsidRPr="00120B7B">
        <w:rPr>
          <w:rFonts w:cs="Times New Roman"/>
          <w:color w:val="000000"/>
          <w:sz w:val="24"/>
          <w:szCs w:val="24"/>
        </w:rPr>
        <w:t xml:space="preserve"> </w:t>
      </w:r>
      <w:r w:rsidRPr="00120B7B">
        <w:rPr>
          <w:rFonts w:cs="Times New Roman"/>
          <w:color w:val="000000"/>
          <w:sz w:val="24"/>
          <w:szCs w:val="24"/>
        </w:rPr>
        <w:t>Whether or not a student intended to commit academic misconduct is not relevant for a finding of guilt</w:t>
      </w:r>
      <w:r w:rsidR="007F1643" w:rsidRPr="00120B7B">
        <w:rPr>
          <w:rFonts w:cs="Times New Roman"/>
          <w:color w:val="000000"/>
          <w:sz w:val="24"/>
          <w:szCs w:val="24"/>
        </w:rPr>
        <w:t xml:space="preserve">. </w:t>
      </w:r>
      <w:r w:rsidRPr="00120B7B">
        <w:rPr>
          <w:rFonts w:cs="Times New Roman"/>
          <w:color w:val="000000"/>
          <w:sz w:val="24"/>
          <w:szCs w:val="24"/>
        </w:rPr>
        <w:t>Hurried or careless submission of assignments does not excuse students from responsibility for verifying</w:t>
      </w:r>
      <w:r w:rsidR="00243317" w:rsidRPr="00120B7B">
        <w:rPr>
          <w:rFonts w:cs="Times New Roman"/>
          <w:color w:val="000000"/>
          <w:sz w:val="24"/>
          <w:szCs w:val="24"/>
        </w:rPr>
        <w:t xml:space="preserve"> </w:t>
      </w:r>
      <w:r w:rsidRPr="00120B7B">
        <w:rPr>
          <w:rFonts w:cs="Times New Roman"/>
          <w:color w:val="000000"/>
          <w:sz w:val="24"/>
          <w:szCs w:val="24"/>
        </w:rPr>
        <w:t>the academic integrity of their work before submitting it. Students who are in any doubt as to whether an</w:t>
      </w:r>
      <w:r w:rsidR="00243317" w:rsidRPr="00120B7B">
        <w:rPr>
          <w:rFonts w:cs="Times New Roman"/>
          <w:color w:val="000000"/>
          <w:sz w:val="24"/>
          <w:szCs w:val="24"/>
        </w:rPr>
        <w:t xml:space="preserve"> </w:t>
      </w:r>
      <w:r w:rsidRPr="00120B7B">
        <w:rPr>
          <w:rFonts w:cs="Times New Roman"/>
          <w:color w:val="000000"/>
          <w:sz w:val="24"/>
          <w:szCs w:val="24"/>
        </w:rPr>
        <w:t>action on their part could be construed as an academic offence should consult with a faculty member or</w:t>
      </w:r>
      <w:r w:rsidR="00243317" w:rsidRPr="00120B7B">
        <w:rPr>
          <w:rFonts w:cs="Times New Roman"/>
          <w:color w:val="000000"/>
          <w:sz w:val="24"/>
          <w:szCs w:val="24"/>
        </w:rPr>
        <w:t xml:space="preserve"> </w:t>
      </w:r>
      <w:r w:rsidRPr="00120B7B">
        <w:rPr>
          <w:rFonts w:cs="Times New Roman"/>
          <w:color w:val="000000"/>
          <w:sz w:val="24"/>
          <w:szCs w:val="24"/>
        </w:rPr>
        <w:t xml:space="preserve">faculty advisor. </w:t>
      </w:r>
    </w:p>
    <w:p w14:paraId="2E0E3D7D" w14:textId="77777777" w:rsidR="007F1643" w:rsidRPr="00120B7B" w:rsidRDefault="007F1643" w:rsidP="00344E45">
      <w:pPr>
        <w:autoSpaceDE w:val="0"/>
        <w:autoSpaceDN w:val="0"/>
        <w:adjustRightInd w:val="0"/>
        <w:spacing w:after="0" w:line="240" w:lineRule="auto"/>
        <w:rPr>
          <w:rFonts w:cs="Times New Roman"/>
          <w:color w:val="000000"/>
          <w:sz w:val="24"/>
          <w:szCs w:val="24"/>
        </w:rPr>
      </w:pPr>
    </w:p>
    <w:p w14:paraId="7359AF69" w14:textId="4DD1D136" w:rsidR="00DD7338" w:rsidRDefault="00402818" w:rsidP="00344E45">
      <w:pPr>
        <w:autoSpaceDE w:val="0"/>
        <w:autoSpaceDN w:val="0"/>
        <w:adjustRightInd w:val="0"/>
        <w:spacing w:after="0" w:line="240" w:lineRule="auto"/>
        <w:rPr>
          <w:rFonts w:cs="Times New Roman"/>
          <w:color w:val="000000"/>
          <w:sz w:val="24"/>
          <w:szCs w:val="24"/>
        </w:rPr>
      </w:pPr>
      <w:r>
        <w:rPr>
          <w:rFonts w:cs="Times New Roman"/>
          <w:color w:val="000000"/>
          <w:sz w:val="24"/>
          <w:szCs w:val="24"/>
        </w:rPr>
        <w:t>Detailed information regarding the Academic Misconduct p</w:t>
      </w:r>
      <w:r w:rsidR="00344E45" w:rsidRPr="00120B7B">
        <w:rPr>
          <w:rFonts w:cs="Times New Roman"/>
          <w:color w:val="000000"/>
          <w:sz w:val="24"/>
          <w:szCs w:val="24"/>
        </w:rPr>
        <w:t xml:space="preserve">olicy </w:t>
      </w:r>
      <w:r>
        <w:rPr>
          <w:rFonts w:cs="Times New Roman"/>
          <w:color w:val="000000"/>
          <w:sz w:val="24"/>
          <w:szCs w:val="24"/>
        </w:rPr>
        <w:t>is available in</w:t>
      </w:r>
      <w:r w:rsidRPr="008E71E8">
        <w:rPr>
          <w:rFonts w:eastAsia="Times New Roman" w:cs="Times New Roman"/>
          <w:sz w:val="24"/>
          <w:szCs w:val="24"/>
        </w:rPr>
        <w:t xml:space="preserve"> </w:t>
      </w:r>
      <w:hyperlink r:id="rId15" w:history="1">
        <w:r w:rsidRPr="00E6754D">
          <w:rPr>
            <w:rStyle w:val="Hyperlink"/>
            <w:rFonts w:cs="Times New Roman"/>
            <w:sz w:val="24"/>
            <w:szCs w:val="24"/>
          </w:rPr>
          <w:t>Section VIII (Undergraduate Degree Regulations and Procedures</w:t>
        </w:r>
        <w:r w:rsidR="00E6754D" w:rsidRPr="00E6754D">
          <w:rPr>
            <w:rStyle w:val="Hyperlink"/>
            <w:rFonts w:cs="Times New Roman"/>
            <w:sz w:val="24"/>
            <w:szCs w:val="24"/>
          </w:rPr>
          <w:t>) of the Undergraduate Calendar</w:t>
        </w:r>
      </w:hyperlink>
      <w:r w:rsidR="00E6754D">
        <w:rPr>
          <w:rFonts w:cs="Times New Roman"/>
          <w:color w:val="000000"/>
          <w:sz w:val="24"/>
          <w:szCs w:val="24"/>
        </w:rPr>
        <w:t>.</w:t>
      </w:r>
      <w:r w:rsidRPr="008E71E8">
        <w:rPr>
          <w:rFonts w:cs="Times New Roman"/>
          <w:color w:val="000000"/>
          <w:sz w:val="24"/>
          <w:szCs w:val="24"/>
        </w:rPr>
        <w:t xml:space="preserve"> </w:t>
      </w:r>
    </w:p>
    <w:p w14:paraId="52AB4887" w14:textId="77777777" w:rsidR="00402818" w:rsidRPr="00567E30" w:rsidRDefault="00402818" w:rsidP="00344E45">
      <w:pPr>
        <w:autoSpaceDE w:val="0"/>
        <w:autoSpaceDN w:val="0"/>
        <w:adjustRightInd w:val="0"/>
        <w:spacing w:after="0" w:line="240" w:lineRule="auto"/>
        <w:rPr>
          <w:rFonts w:cs="Times New Roman"/>
          <w:bCs/>
          <w:color w:val="000000"/>
          <w:sz w:val="24"/>
          <w:szCs w:val="24"/>
        </w:rPr>
      </w:pPr>
    </w:p>
    <w:p w14:paraId="100A46C7" w14:textId="44F79D52" w:rsidR="00344E45" w:rsidRPr="00120B7B" w:rsidRDefault="007F1643" w:rsidP="00C03F89">
      <w:pPr>
        <w:pStyle w:val="Heading3"/>
      </w:pPr>
      <w:r w:rsidRPr="00120B7B">
        <w:t>Accessibility</w:t>
      </w:r>
      <w:r w:rsidR="002A415C">
        <w:t>:</w:t>
      </w:r>
    </w:p>
    <w:p w14:paraId="7549EAB3" w14:textId="77777777" w:rsidR="007F1643" w:rsidRPr="00567E30" w:rsidRDefault="007F1643" w:rsidP="00344E45">
      <w:pPr>
        <w:autoSpaceDE w:val="0"/>
        <w:autoSpaceDN w:val="0"/>
        <w:adjustRightInd w:val="0"/>
        <w:spacing w:after="0" w:line="240" w:lineRule="auto"/>
        <w:rPr>
          <w:rFonts w:cs="Times New Roman"/>
          <w:bCs/>
          <w:color w:val="000000"/>
          <w:sz w:val="24"/>
          <w:szCs w:val="24"/>
        </w:rPr>
      </w:pPr>
    </w:p>
    <w:p w14:paraId="2FBDCDE3" w14:textId="77777777" w:rsidR="007F1643" w:rsidRPr="00120B7B" w:rsidRDefault="00344E45" w:rsidP="00344E45">
      <w:pPr>
        <w:autoSpaceDE w:val="0"/>
        <w:autoSpaceDN w:val="0"/>
        <w:adjustRightInd w:val="0"/>
        <w:spacing w:after="0" w:line="240" w:lineRule="auto"/>
        <w:rPr>
          <w:rFonts w:cs="Times New Roman"/>
          <w:color w:val="000000"/>
          <w:sz w:val="24"/>
          <w:szCs w:val="24"/>
        </w:rPr>
      </w:pPr>
      <w:r w:rsidRPr="00120B7B">
        <w:rPr>
          <w:rFonts w:cs="Times New Roman"/>
          <w:color w:val="000000"/>
          <w:sz w:val="24"/>
          <w:szCs w:val="24"/>
        </w:rPr>
        <w:t>The University of Guelph is committed to creating a barrier-free environment. Providing services for</w:t>
      </w:r>
      <w:r w:rsidR="00243317" w:rsidRPr="00120B7B">
        <w:rPr>
          <w:rFonts w:cs="Times New Roman"/>
          <w:color w:val="000000"/>
          <w:sz w:val="24"/>
          <w:szCs w:val="24"/>
        </w:rPr>
        <w:t xml:space="preserve"> </w:t>
      </w:r>
      <w:r w:rsidRPr="00120B7B">
        <w:rPr>
          <w:rFonts w:cs="Times New Roman"/>
          <w:color w:val="000000"/>
          <w:sz w:val="24"/>
          <w:szCs w:val="24"/>
        </w:rPr>
        <w:t>students is a shared responsibility among students, faculty and administrators. This relationship is based</w:t>
      </w:r>
      <w:r w:rsidR="00243317" w:rsidRPr="00120B7B">
        <w:rPr>
          <w:rFonts w:cs="Times New Roman"/>
          <w:color w:val="000000"/>
          <w:sz w:val="24"/>
          <w:szCs w:val="24"/>
        </w:rPr>
        <w:t xml:space="preserve"> </w:t>
      </w:r>
      <w:r w:rsidRPr="00120B7B">
        <w:rPr>
          <w:rFonts w:cs="Times New Roman"/>
          <w:color w:val="000000"/>
          <w:sz w:val="24"/>
          <w:szCs w:val="24"/>
        </w:rPr>
        <w:t>on respect of individual rights, the dignity of the individual and the University community's shared</w:t>
      </w:r>
      <w:r w:rsidR="00243317" w:rsidRPr="00120B7B">
        <w:rPr>
          <w:rFonts w:cs="Times New Roman"/>
          <w:color w:val="000000"/>
          <w:sz w:val="24"/>
          <w:szCs w:val="24"/>
        </w:rPr>
        <w:t xml:space="preserve"> </w:t>
      </w:r>
      <w:r w:rsidRPr="00120B7B">
        <w:rPr>
          <w:rFonts w:cs="Times New Roman"/>
          <w:color w:val="000000"/>
          <w:sz w:val="24"/>
          <w:szCs w:val="24"/>
        </w:rPr>
        <w:t xml:space="preserve">commitment to an open and supportive learning environment. </w:t>
      </w:r>
      <w:r w:rsidRPr="00120B7B">
        <w:rPr>
          <w:rFonts w:cs="Times New Roman"/>
          <w:color w:val="000000"/>
          <w:sz w:val="24"/>
          <w:szCs w:val="24"/>
        </w:rPr>
        <w:lastRenderedPageBreak/>
        <w:t>Students requiring service or</w:t>
      </w:r>
      <w:r w:rsidR="00243317" w:rsidRPr="00120B7B">
        <w:rPr>
          <w:rFonts w:cs="Times New Roman"/>
          <w:color w:val="000000"/>
          <w:sz w:val="24"/>
          <w:szCs w:val="24"/>
        </w:rPr>
        <w:t xml:space="preserve"> </w:t>
      </w:r>
      <w:r w:rsidRPr="00120B7B">
        <w:rPr>
          <w:rFonts w:cs="Times New Roman"/>
          <w:color w:val="000000"/>
          <w:sz w:val="24"/>
          <w:szCs w:val="24"/>
        </w:rPr>
        <w:t>accommodation, whether due to an identified, ongoing disability or a short-term disability should contact</w:t>
      </w:r>
      <w:r w:rsidR="00243317" w:rsidRPr="00120B7B">
        <w:rPr>
          <w:rFonts w:cs="Times New Roman"/>
          <w:color w:val="000000"/>
          <w:sz w:val="24"/>
          <w:szCs w:val="24"/>
        </w:rPr>
        <w:t xml:space="preserve"> </w:t>
      </w:r>
      <w:r w:rsidRPr="00120B7B">
        <w:rPr>
          <w:rFonts w:cs="Times New Roman"/>
          <w:color w:val="000000"/>
          <w:sz w:val="24"/>
          <w:szCs w:val="24"/>
        </w:rPr>
        <w:t xml:space="preserve">the </w:t>
      </w:r>
      <w:r w:rsidR="00063D9B">
        <w:rPr>
          <w:rFonts w:cs="Times New Roman"/>
          <w:color w:val="000000"/>
          <w:sz w:val="24"/>
          <w:szCs w:val="24"/>
        </w:rPr>
        <w:t>Student Accessibility Services (SAS), formerly Centre for Students</w:t>
      </w:r>
      <w:r w:rsidRPr="00120B7B">
        <w:rPr>
          <w:rFonts w:cs="Times New Roman"/>
          <w:color w:val="000000"/>
          <w:sz w:val="24"/>
          <w:szCs w:val="24"/>
        </w:rPr>
        <w:t xml:space="preserve"> with Disabilities</w:t>
      </w:r>
      <w:r w:rsidR="00063D9B">
        <w:rPr>
          <w:rFonts w:cs="Times New Roman"/>
          <w:color w:val="000000"/>
          <w:sz w:val="24"/>
          <w:szCs w:val="24"/>
        </w:rPr>
        <w:t xml:space="preserve"> (CSD), </w:t>
      </w:r>
      <w:r w:rsidRPr="00120B7B">
        <w:rPr>
          <w:rFonts w:cs="Times New Roman"/>
          <w:color w:val="000000"/>
          <w:sz w:val="24"/>
          <w:szCs w:val="24"/>
        </w:rPr>
        <w:t xml:space="preserve">as soon as possible. </w:t>
      </w:r>
    </w:p>
    <w:p w14:paraId="1F9056DB" w14:textId="77777777" w:rsidR="007F1643" w:rsidRPr="00120B7B" w:rsidRDefault="007F1643" w:rsidP="00344E45">
      <w:pPr>
        <w:autoSpaceDE w:val="0"/>
        <w:autoSpaceDN w:val="0"/>
        <w:adjustRightInd w:val="0"/>
        <w:spacing w:after="0" w:line="240" w:lineRule="auto"/>
        <w:rPr>
          <w:rFonts w:cs="Times New Roman"/>
          <w:color w:val="000000"/>
          <w:sz w:val="24"/>
          <w:szCs w:val="24"/>
        </w:rPr>
      </w:pPr>
    </w:p>
    <w:p w14:paraId="422933C6" w14:textId="7F0F7EC1" w:rsidR="00DD7338" w:rsidRDefault="00344E45" w:rsidP="00344E45">
      <w:pPr>
        <w:autoSpaceDE w:val="0"/>
        <w:autoSpaceDN w:val="0"/>
        <w:adjustRightInd w:val="0"/>
        <w:spacing w:after="0" w:line="240" w:lineRule="auto"/>
      </w:pPr>
      <w:r w:rsidRPr="00120B7B">
        <w:rPr>
          <w:rFonts w:cs="Times New Roman"/>
          <w:color w:val="000000"/>
          <w:sz w:val="24"/>
          <w:szCs w:val="24"/>
        </w:rPr>
        <w:t xml:space="preserve">For more information, contact </w:t>
      </w:r>
      <w:r w:rsidR="00063D9B">
        <w:rPr>
          <w:rFonts w:cs="Times New Roman"/>
          <w:color w:val="000000"/>
          <w:sz w:val="24"/>
          <w:szCs w:val="24"/>
        </w:rPr>
        <w:t>SAS</w:t>
      </w:r>
      <w:r w:rsidRPr="00120B7B">
        <w:rPr>
          <w:rFonts w:cs="Times New Roman"/>
          <w:color w:val="000000"/>
          <w:sz w:val="24"/>
          <w:szCs w:val="24"/>
        </w:rPr>
        <w:t xml:space="preserve"> at 519-824-412</w:t>
      </w:r>
      <w:r w:rsidR="00063D9B">
        <w:rPr>
          <w:rFonts w:cs="Times New Roman"/>
          <w:color w:val="000000"/>
          <w:sz w:val="24"/>
          <w:szCs w:val="24"/>
        </w:rPr>
        <w:t>0 ext. 56208 or email sas</w:t>
      </w:r>
      <w:r w:rsidRPr="00120B7B">
        <w:rPr>
          <w:rFonts w:cs="Times New Roman"/>
          <w:color w:val="000000"/>
          <w:sz w:val="24"/>
          <w:szCs w:val="24"/>
        </w:rPr>
        <w:t xml:space="preserve">@uoguelph.ca or </w:t>
      </w:r>
      <w:r w:rsidR="008E71E8">
        <w:rPr>
          <w:rFonts w:cs="Times New Roman"/>
          <w:color w:val="000000"/>
          <w:sz w:val="24"/>
          <w:szCs w:val="24"/>
        </w:rPr>
        <w:t>visit</w:t>
      </w:r>
      <w:r w:rsidRPr="00120B7B">
        <w:rPr>
          <w:rFonts w:cs="Times New Roman"/>
          <w:color w:val="000000"/>
          <w:sz w:val="24"/>
          <w:szCs w:val="24"/>
        </w:rPr>
        <w:t xml:space="preserve"> the </w:t>
      </w:r>
      <w:hyperlink r:id="rId16" w:history="1">
        <w:r w:rsidR="008E71E8" w:rsidRPr="0088531D">
          <w:rPr>
            <w:rStyle w:val="Hyperlink"/>
            <w:rFonts w:cs="Times New Roman"/>
            <w:sz w:val="24"/>
            <w:szCs w:val="24"/>
          </w:rPr>
          <w:t xml:space="preserve">Student Accessibility Services </w:t>
        </w:r>
        <w:r w:rsidRPr="0088531D">
          <w:rPr>
            <w:rStyle w:val="Hyperlink"/>
            <w:rFonts w:cs="Times New Roman"/>
            <w:sz w:val="24"/>
            <w:szCs w:val="24"/>
          </w:rPr>
          <w:t>website</w:t>
        </w:r>
        <w:r w:rsidR="008E71E8" w:rsidRPr="0088531D">
          <w:rPr>
            <w:rStyle w:val="Hyperlink"/>
            <w:rFonts w:cs="Times New Roman"/>
            <w:sz w:val="24"/>
            <w:szCs w:val="24"/>
          </w:rPr>
          <w:t xml:space="preserve"> </w:t>
        </w:r>
        <w:r w:rsidR="0088531D" w:rsidRPr="0088531D">
          <w:rPr>
            <w:rStyle w:val="Hyperlink"/>
            <w:rFonts w:cs="Times New Roman"/>
            <w:sz w:val="24"/>
            <w:szCs w:val="24"/>
          </w:rPr>
          <w:t>(http://www.uoguelph.ca/csd/)</w:t>
        </w:r>
      </w:hyperlink>
      <w:r w:rsidR="0088531D">
        <w:rPr>
          <w:rFonts w:cs="Times New Roman"/>
          <w:color w:val="000000"/>
          <w:sz w:val="24"/>
          <w:szCs w:val="24"/>
        </w:rPr>
        <w:t xml:space="preserve">. </w:t>
      </w:r>
    </w:p>
    <w:p w14:paraId="209D7FCA" w14:textId="77777777" w:rsidR="0088531D" w:rsidRPr="0088531D" w:rsidRDefault="0088531D" w:rsidP="00344E45">
      <w:pPr>
        <w:autoSpaceDE w:val="0"/>
        <w:autoSpaceDN w:val="0"/>
        <w:adjustRightInd w:val="0"/>
        <w:spacing w:after="0" w:line="240" w:lineRule="auto"/>
        <w:rPr>
          <w:rStyle w:val="Hyperlink"/>
          <w:color w:val="auto"/>
          <w:u w:val="none"/>
        </w:rPr>
      </w:pPr>
    </w:p>
    <w:p w14:paraId="00C53010" w14:textId="77777777" w:rsidR="00801D9A" w:rsidRDefault="00344E45" w:rsidP="00801D9A">
      <w:pPr>
        <w:pStyle w:val="Heading3"/>
      </w:pPr>
      <w:r w:rsidRPr="00120B7B">
        <w:t>Course Evaluation Inform</w:t>
      </w:r>
      <w:r w:rsidR="004973B0" w:rsidRPr="00120B7B">
        <w:t>ation</w:t>
      </w:r>
      <w:r w:rsidR="002A415C">
        <w:t>:</w:t>
      </w:r>
    </w:p>
    <w:p w14:paraId="5283682C" w14:textId="77777777" w:rsidR="00801D9A" w:rsidRDefault="00801D9A" w:rsidP="00801D9A">
      <w:pPr>
        <w:autoSpaceDE w:val="0"/>
        <w:autoSpaceDN w:val="0"/>
        <w:adjustRightInd w:val="0"/>
        <w:spacing w:after="0" w:line="240" w:lineRule="auto"/>
        <w:rPr>
          <w:rFonts w:ascii="Calibri" w:hAnsi="Calibri"/>
          <w:color w:val="000000"/>
          <w:sz w:val="24"/>
          <w:szCs w:val="24"/>
        </w:rPr>
      </w:pPr>
    </w:p>
    <w:p w14:paraId="3A4D35EF" w14:textId="77777777" w:rsidR="00801D9A" w:rsidRDefault="00801D9A" w:rsidP="00801D9A">
      <w:pPr>
        <w:autoSpaceDE w:val="0"/>
        <w:autoSpaceDN w:val="0"/>
        <w:adjustRightInd w:val="0"/>
        <w:spacing w:after="0" w:line="240" w:lineRule="auto"/>
        <w:rPr>
          <w:rFonts w:cs="Times New Roman"/>
          <w:color w:val="000000"/>
          <w:sz w:val="24"/>
          <w:szCs w:val="24"/>
        </w:rPr>
      </w:pPr>
      <w:r w:rsidRPr="00801D9A">
        <w:rPr>
          <w:rFonts w:cs="Times New Roman"/>
          <w:color w:val="000000"/>
          <w:sz w:val="24"/>
          <w:szCs w:val="24"/>
          <w:lang w:val="en-CA"/>
        </w:rPr>
        <w:t xml:space="preserve">End of semester course and instructor evaluations provide students the opportunity to have their comments and opinions </w:t>
      </w:r>
      <w:r w:rsidRPr="00801D9A">
        <w:rPr>
          <w:rFonts w:cs="Times New Roman"/>
          <w:color w:val="000000"/>
          <w:sz w:val="24"/>
          <w:szCs w:val="24"/>
        </w:rPr>
        <w:t>used as an important component in the Faculty Tenure and Promotion process, and as valuable feedback to help instructors enhance the quality of their teaching effectiveness and course delivery. </w:t>
      </w:r>
    </w:p>
    <w:p w14:paraId="07FD7CDB" w14:textId="77777777" w:rsidR="00801D9A" w:rsidRDefault="00801D9A" w:rsidP="00801D9A">
      <w:pPr>
        <w:autoSpaceDE w:val="0"/>
        <w:autoSpaceDN w:val="0"/>
        <w:adjustRightInd w:val="0"/>
        <w:spacing w:after="0" w:line="240" w:lineRule="auto"/>
        <w:rPr>
          <w:rFonts w:cs="Times New Roman"/>
          <w:color w:val="000000"/>
          <w:sz w:val="24"/>
          <w:szCs w:val="24"/>
        </w:rPr>
      </w:pPr>
    </w:p>
    <w:p w14:paraId="7B7C6F5C" w14:textId="3F1AF388" w:rsidR="00801D9A" w:rsidRPr="00801D9A" w:rsidRDefault="005E1477" w:rsidP="00801D9A">
      <w:pPr>
        <w:autoSpaceDE w:val="0"/>
        <w:autoSpaceDN w:val="0"/>
        <w:adjustRightInd w:val="0"/>
        <w:spacing w:after="0" w:line="240" w:lineRule="auto"/>
        <w:rPr>
          <w:rFonts w:cs="Times New Roman"/>
          <w:color w:val="000000"/>
          <w:sz w:val="24"/>
          <w:szCs w:val="24"/>
        </w:rPr>
      </w:pPr>
      <w:r w:rsidRPr="00801D9A">
        <w:rPr>
          <w:rFonts w:ascii="Calibri" w:hAnsi="Calibri"/>
          <w:color w:val="000000"/>
          <w:sz w:val="24"/>
          <w:szCs w:val="24"/>
          <w:lang w:val="en-CA"/>
        </w:rPr>
        <w:t xml:space="preserve">While many course evaluations are conducted in class others are now conducted </w:t>
      </w:r>
      <w:r w:rsidR="00801D9A" w:rsidRPr="00801D9A">
        <w:rPr>
          <w:rFonts w:ascii="Calibri" w:hAnsi="Calibri"/>
          <w:color w:val="000000"/>
          <w:sz w:val="24"/>
          <w:szCs w:val="24"/>
          <w:lang w:val="en-CA"/>
        </w:rPr>
        <w:t xml:space="preserve">online. </w:t>
      </w:r>
      <w:r w:rsidR="00801D9A" w:rsidRPr="00801D9A">
        <w:rPr>
          <w:color w:val="000000"/>
          <w:sz w:val="24"/>
          <w:szCs w:val="24"/>
        </w:rPr>
        <w:t>Please</w:t>
      </w:r>
      <w:r w:rsidR="00801D9A" w:rsidRPr="00120B7B">
        <w:rPr>
          <w:color w:val="000000"/>
          <w:sz w:val="24"/>
          <w:szCs w:val="24"/>
        </w:rPr>
        <w:t xml:space="preserve"> refer to the </w:t>
      </w:r>
      <w:hyperlink r:id="rId17" w:history="1">
        <w:r w:rsidR="00801D9A" w:rsidRPr="000318FD">
          <w:rPr>
            <w:rStyle w:val="Hyperlink"/>
            <w:rFonts w:cs="Times New Roman"/>
            <w:sz w:val="24"/>
            <w:szCs w:val="36"/>
          </w:rPr>
          <w:t>Course and Instructor Evaluation Website</w:t>
        </w:r>
      </w:hyperlink>
      <w:r w:rsidR="00801D9A">
        <w:rPr>
          <w:rStyle w:val="Strong"/>
          <w:b w:val="0"/>
        </w:rPr>
        <w:t xml:space="preserve"> for more information.</w:t>
      </w:r>
    </w:p>
    <w:p w14:paraId="2C30BE24" w14:textId="77777777" w:rsidR="007F1643" w:rsidRPr="00567E30" w:rsidRDefault="007F1643" w:rsidP="00344E45">
      <w:pPr>
        <w:autoSpaceDE w:val="0"/>
        <w:autoSpaceDN w:val="0"/>
        <w:adjustRightInd w:val="0"/>
        <w:spacing w:after="0" w:line="240" w:lineRule="auto"/>
        <w:rPr>
          <w:rFonts w:cs="Times New Roman"/>
          <w:bCs/>
          <w:color w:val="000000"/>
          <w:sz w:val="24"/>
          <w:szCs w:val="24"/>
        </w:rPr>
      </w:pPr>
    </w:p>
    <w:p w14:paraId="30D57F69" w14:textId="77777777" w:rsidR="00DD3E45" w:rsidRDefault="00DD3E45" w:rsidP="00DD3E45">
      <w:pPr>
        <w:pStyle w:val="Heading3"/>
      </w:pPr>
      <w:r w:rsidRPr="00120B7B">
        <w:t xml:space="preserve">Drop </w:t>
      </w:r>
      <w:r>
        <w:t>period:</w:t>
      </w:r>
    </w:p>
    <w:p w14:paraId="7D21D024" w14:textId="77777777" w:rsidR="00DD3E45" w:rsidRPr="00567E30" w:rsidRDefault="00DD3E45" w:rsidP="00DD3E45">
      <w:pPr>
        <w:autoSpaceDE w:val="0"/>
        <w:autoSpaceDN w:val="0"/>
        <w:adjustRightInd w:val="0"/>
        <w:spacing w:after="0" w:line="240" w:lineRule="auto"/>
        <w:rPr>
          <w:rFonts w:cs="Times New Roman"/>
          <w:bCs/>
          <w:color w:val="000000"/>
          <w:sz w:val="24"/>
          <w:szCs w:val="24"/>
        </w:rPr>
      </w:pPr>
    </w:p>
    <w:p w14:paraId="4F4307CC" w14:textId="77777777" w:rsidR="006D2A8B" w:rsidRDefault="006D2A8B" w:rsidP="006D2A8B">
      <w:pPr>
        <w:autoSpaceDE w:val="0"/>
        <w:autoSpaceDN w:val="0"/>
        <w:adjustRightInd w:val="0"/>
        <w:spacing w:after="0" w:line="240" w:lineRule="auto"/>
        <w:rPr>
          <w:rFonts w:cs="Times New Roman"/>
          <w:color w:val="000000"/>
          <w:sz w:val="24"/>
          <w:szCs w:val="24"/>
        </w:rPr>
      </w:pPr>
      <w:r w:rsidRPr="006D2A8B">
        <w:rPr>
          <w:rFonts w:cs="Times New Roman"/>
          <w:color w:val="000000"/>
          <w:sz w:val="24"/>
          <w:szCs w:val="24"/>
        </w:rPr>
        <w:t xml:space="preserve">The drop period for single semester courses starts at the beginning of the add period and extends to the Fortieth (40th) class day of the current semester (the last date to drop a single semester courses without academic penalty) which is listed in </w:t>
      </w:r>
      <w:hyperlink r:id="rId18" w:history="1">
        <w:r w:rsidRPr="006D2A8B">
          <w:rPr>
            <w:rStyle w:val="Hyperlink"/>
            <w:rFonts w:cs="Times New Roman"/>
            <w:sz w:val="24"/>
            <w:szCs w:val="24"/>
          </w:rPr>
          <w:t>Section III (Schedule of Dates) of the Undergraduate Calendar</w:t>
        </w:r>
      </w:hyperlink>
      <w:r w:rsidRPr="006D2A8B">
        <w:rPr>
          <w:rFonts w:cs="Times New Roman"/>
          <w:color w:val="000000"/>
          <w:sz w:val="24"/>
          <w:szCs w:val="24"/>
        </w:rPr>
        <w:t>.</w:t>
      </w:r>
      <w:r>
        <w:rPr>
          <w:rFonts w:cs="Times New Roman"/>
          <w:color w:val="000000"/>
          <w:sz w:val="24"/>
          <w:szCs w:val="24"/>
        </w:rPr>
        <w:t xml:space="preserve"> </w:t>
      </w:r>
    </w:p>
    <w:p w14:paraId="5AF28D7A" w14:textId="77777777" w:rsidR="006D2A8B" w:rsidRDefault="006D2A8B" w:rsidP="006D2A8B">
      <w:pPr>
        <w:autoSpaceDE w:val="0"/>
        <w:autoSpaceDN w:val="0"/>
        <w:adjustRightInd w:val="0"/>
        <w:spacing w:after="0" w:line="240" w:lineRule="auto"/>
        <w:rPr>
          <w:rFonts w:cs="Times New Roman"/>
          <w:color w:val="000000"/>
          <w:sz w:val="24"/>
          <w:szCs w:val="24"/>
        </w:rPr>
      </w:pPr>
    </w:p>
    <w:p w14:paraId="5F174CE1" w14:textId="40615AF5" w:rsidR="00801D9A" w:rsidRPr="006D2A8B" w:rsidRDefault="006D2A8B" w:rsidP="006D2A8B">
      <w:pPr>
        <w:autoSpaceDE w:val="0"/>
        <w:autoSpaceDN w:val="0"/>
        <w:adjustRightInd w:val="0"/>
        <w:spacing w:after="0" w:line="240" w:lineRule="auto"/>
        <w:rPr>
          <w:rFonts w:cs="Times New Roman"/>
          <w:color w:val="000000"/>
          <w:sz w:val="24"/>
          <w:szCs w:val="24"/>
        </w:rPr>
      </w:pPr>
      <w:r w:rsidRPr="006D2A8B">
        <w:rPr>
          <w:rFonts w:cs="Times New Roman"/>
          <w:color w:val="000000"/>
          <w:sz w:val="24"/>
          <w:szCs w:val="24"/>
        </w:rPr>
        <w:t xml:space="preserve">The drop period for two semester courses starts at the beginning of </w:t>
      </w:r>
      <w:proofErr w:type="gramStart"/>
      <w:r w:rsidRPr="006D2A8B">
        <w:rPr>
          <w:rFonts w:cs="Times New Roman"/>
          <w:color w:val="000000"/>
          <w:sz w:val="24"/>
          <w:szCs w:val="24"/>
        </w:rPr>
        <w:t>the add</w:t>
      </w:r>
      <w:proofErr w:type="gramEnd"/>
      <w:r w:rsidRPr="006D2A8B">
        <w:rPr>
          <w:rFonts w:cs="Times New Roman"/>
          <w:color w:val="000000"/>
          <w:sz w:val="24"/>
          <w:szCs w:val="24"/>
        </w:rPr>
        <w:t xml:space="preserve"> period in the first semester and extends to the last day of the add period in the second semester. </w:t>
      </w:r>
    </w:p>
    <w:p w14:paraId="2A3684B7" w14:textId="499A7E64" w:rsidR="006D2A8B" w:rsidRPr="006D2A8B" w:rsidRDefault="006D2A8B" w:rsidP="006D2A8B">
      <w:pPr>
        <w:autoSpaceDE w:val="0"/>
        <w:autoSpaceDN w:val="0"/>
        <w:adjustRightInd w:val="0"/>
        <w:spacing w:after="0" w:line="240" w:lineRule="auto"/>
        <w:rPr>
          <w:rFonts w:cs="Times New Roman"/>
          <w:color w:val="000000"/>
          <w:sz w:val="24"/>
          <w:szCs w:val="24"/>
        </w:rPr>
      </w:pPr>
    </w:p>
    <w:p w14:paraId="73C4D984" w14:textId="5F14E5E0" w:rsidR="00DD7338" w:rsidRDefault="002B1BDC" w:rsidP="00C405CE">
      <w:pPr>
        <w:autoSpaceDE w:val="0"/>
        <w:autoSpaceDN w:val="0"/>
        <w:adjustRightInd w:val="0"/>
        <w:spacing w:after="0" w:line="240" w:lineRule="auto"/>
        <w:rPr>
          <w:rStyle w:val="Hyperlink"/>
          <w:sz w:val="24"/>
          <w:szCs w:val="24"/>
          <w:u w:val="none"/>
        </w:rPr>
      </w:pPr>
      <w:r>
        <w:rPr>
          <w:rFonts w:cs="Times New Roman"/>
          <w:color w:val="000000"/>
          <w:sz w:val="24"/>
          <w:szCs w:val="24"/>
        </w:rPr>
        <w:t>I</w:t>
      </w:r>
      <w:r w:rsidR="00381273">
        <w:rPr>
          <w:rFonts w:cs="Times New Roman"/>
          <w:color w:val="000000"/>
          <w:sz w:val="24"/>
          <w:szCs w:val="24"/>
        </w:rPr>
        <w:t xml:space="preserve">nformation about </w:t>
      </w:r>
      <w:r w:rsidR="00C405CE" w:rsidRPr="002B1BDC">
        <w:rPr>
          <w:rFonts w:cs="Times New Roman"/>
          <w:color w:val="000000"/>
          <w:sz w:val="24"/>
          <w:szCs w:val="24"/>
        </w:rPr>
        <w:t xml:space="preserve">Dropping Courses can be found in </w:t>
      </w:r>
      <w:hyperlink r:id="rId19" w:history="1">
        <w:r w:rsidRPr="00E6754D">
          <w:rPr>
            <w:rStyle w:val="Hyperlink"/>
            <w:rFonts w:cs="Times New Roman"/>
            <w:sz w:val="24"/>
            <w:szCs w:val="24"/>
          </w:rPr>
          <w:t>Section VIII</w:t>
        </w:r>
        <w:r w:rsidR="008E71E8" w:rsidRPr="00E6754D">
          <w:rPr>
            <w:rStyle w:val="Hyperlink"/>
            <w:rFonts w:cs="Times New Roman"/>
            <w:sz w:val="24"/>
            <w:szCs w:val="24"/>
          </w:rPr>
          <w:t xml:space="preserve"> (</w:t>
        </w:r>
        <w:r w:rsidRPr="00E6754D">
          <w:rPr>
            <w:rStyle w:val="Hyperlink"/>
            <w:rFonts w:cs="Times New Roman"/>
            <w:sz w:val="24"/>
            <w:szCs w:val="24"/>
          </w:rPr>
          <w:t>Un</w:t>
        </w:r>
        <w:r w:rsidR="00381273" w:rsidRPr="00E6754D">
          <w:rPr>
            <w:rStyle w:val="Hyperlink"/>
            <w:rFonts w:cs="Times New Roman"/>
            <w:sz w:val="24"/>
            <w:szCs w:val="24"/>
          </w:rPr>
          <w:t>dergraduate Degree Regulations and</w:t>
        </w:r>
        <w:r w:rsidRPr="00E6754D">
          <w:rPr>
            <w:rStyle w:val="Hyperlink"/>
            <w:rFonts w:cs="Times New Roman"/>
            <w:sz w:val="24"/>
            <w:szCs w:val="24"/>
          </w:rPr>
          <w:t xml:space="preserve"> Procedures</w:t>
        </w:r>
        <w:r w:rsidR="008E71E8" w:rsidRPr="00E6754D">
          <w:rPr>
            <w:rStyle w:val="Hyperlink"/>
            <w:rFonts w:cs="Times New Roman"/>
            <w:sz w:val="24"/>
            <w:szCs w:val="24"/>
          </w:rPr>
          <w:t>)</w:t>
        </w:r>
        <w:r w:rsidRPr="00E6754D">
          <w:rPr>
            <w:rStyle w:val="Hyperlink"/>
            <w:rFonts w:cs="Times New Roman"/>
            <w:sz w:val="24"/>
            <w:szCs w:val="24"/>
          </w:rPr>
          <w:t xml:space="preserve"> of </w:t>
        </w:r>
        <w:r w:rsidR="00344E45" w:rsidRPr="00E6754D">
          <w:rPr>
            <w:rStyle w:val="Hyperlink"/>
            <w:rFonts w:cs="Times New Roman"/>
            <w:sz w:val="24"/>
            <w:szCs w:val="24"/>
          </w:rPr>
          <w:t xml:space="preserve">the </w:t>
        </w:r>
        <w:r w:rsidR="00C405CE" w:rsidRPr="00E6754D">
          <w:rPr>
            <w:rStyle w:val="Hyperlink"/>
            <w:rFonts w:cs="Times New Roman"/>
            <w:sz w:val="24"/>
            <w:szCs w:val="24"/>
          </w:rPr>
          <w:t>Undergraduate</w:t>
        </w:r>
        <w:r w:rsidR="00E6754D" w:rsidRPr="00E6754D">
          <w:rPr>
            <w:rStyle w:val="Hyperlink"/>
            <w:rFonts w:cs="Times New Roman"/>
            <w:sz w:val="24"/>
            <w:szCs w:val="24"/>
          </w:rPr>
          <w:t xml:space="preserve"> Calendar</w:t>
        </w:r>
      </w:hyperlink>
      <w:r w:rsidR="00E6754D">
        <w:rPr>
          <w:rFonts w:cs="Times New Roman"/>
          <w:color w:val="000000"/>
          <w:sz w:val="24"/>
          <w:szCs w:val="24"/>
        </w:rPr>
        <w:t>.</w:t>
      </w:r>
      <w:r w:rsidR="00C405CE" w:rsidRPr="002B1BDC">
        <w:rPr>
          <w:rFonts w:cs="Times New Roman"/>
          <w:color w:val="000000"/>
          <w:sz w:val="24"/>
          <w:szCs w:val="24"/>
        </w:rPr>
        <w:t xml:space="preserve"> </w:t>
      </w:r>
    </w:p>
    <w:p w14:paraId="3AB41592" w14:textId="77777777" w:rsidR="002A415C" w:rsidRDefault="002A415C" w:rsidP="00C405CE">
      <w:pPr>
        <w:autoSpaceDE w:val="0"/>
        <w:autoSpaceDN w:val="0"/>
        <w:adjustRightInd w:val="0"/>
        <w:spacing w:after="0" w:line="240" w:lineRule="auto"/>
        <w:rPr>
          <w:rStyle w:val="Hyperlink"/>
          <w:sz w:val="24"/>
          <w:szCs w:val="24"/>
          <w:u w:val="none"/>
        </w:rPr>
      </w:pPr>
    </w:p>
    <w:p w14:paraId="4E5EFF0A" w14:textId="7C47C0EB" w:rsidR="002A415C" w:rsidRDefault="002A415C" w:rsidP="002A415C">
      <w:pPr>
        <w:pStyle w:val="Heading2"/>
      </w:pPr>
      <w:r w:rsidRPr="00120B7B">
        <w:t>Additional Course Information</w:t>
      </w:r>
    </w:p>
    <w:p w14:paraId="6E71D245" w14:textId="77777777" w:rsidR="007653B2" w:rsidRDefault="007653B2" w:rsidP="007653B2"/>
    <w:p w14:paraId="5237DB9D" w14:textId="77777777" w:rsidR="007653B2" w:rsidRPr="00993A42" w:rsidRDefault="007653B2" w:rsidP="007653B2">
      <w:pPr>
        <w:spacing w:after="0" w:line="240" w:lineRule="auto"/>
        <w:rPr>
          <w:rFonts w:ascii="Times New Roman" w:hAnsi="Times New Roman" w:cs="Times New Roman"/>
          <w:b/>
          <w:sz w:val="24"/>
          <w:szCs w:val="24"/>
        </w:rPr>
      </w:pPr>
      <w:r w:rsidRPr="00993A42">
        <w:rPr>
          <w:rFonts w:ascii="Times New Roman" w:hAnsi="Times New Roman" w:cs="Times New Roman"/>
          <w:b/>
          <w:sz w:val="24"/>
          <w:szCs w:val="24"/>
        </w:rPr>
        <w:t>Commitment to the course:</w:t>
      </w:r>
    </w:p>
    <w:p w14:paraId="1D10DD66" w14:textId="77777777" w:rsidR="00684375" w:rsidRDefault="00684375" w:rsidP="007653B2">
      <w:pPr>
        <w:spacing w:after="0" w:line="240" w:lineRule="auto"/>
        <w:rPr>
          <w:rFonts w:ascii="Times New Roman" w:hAnsi="Times New Roman" w:cs="Times New Roman"/>
          <w:sz w:val="24"/>
          <w:szCs w:val="24"/>
        </w:rPr>
      </w:pPr>
    </w:p>
    <w:p w14:paraId="0C5D5F7E" w14:textId="2A260C2D" w:rsidR="007653B2" w:rsidRPr="00993A42" w:rsidRDefault="007653B2" w:rsidP="007653B2">
      <w:pPr>
        <w:spacing w:after="0" w:line="240" w:lineRule="auto"/>
        <w:rPr>
          <w:rFonts w:ascii="Times New Roman" w:hAnsi="Times New Roman" w:cs="Times New Roman"/>
          <w:sz w:val="24"/>
          <w:szCs w:val="24"/>
        </w:rPr>
      </w:pPr>
      <w:r w:rsidRPr="00993A42">
        <w:rPr>
          <w:rFonts w:ascii="Times New Roman" w:hAnsi="Times New Roman" w:cs="Times New Roman"/>
          <w:sz w:val="24"/>
          <w:szCs w:val="24"/>
        </w:rPr>
        <w:t xml:space="preserve">This course is worth 0.5 credits. According to University policy, you should plan on spending up to 12 hours per week engaged with this course, including lectures and seminars. That </w:t>
      </w:r>
      <w:r>
        <w:rPr>
          <w:rFonts w:ascii="Times New Roman" w:hAnsi="Times New Roman" w:cs="Times New Roman"/>
          <w:sz w:val="24"/>
          <w:szCs w:val="24"/>
        </w:rPr>
        <w:t xml:space="preserve">leaves around 8 hours to complete the reading and class assignments and to study the lecture material </w:t>
      </w:r>
      <w:r w:rsidRPr="00993A42">
        <w:rPr>
          <w:rFonts w:ascii="Times New Roman" w:hAnsi="Times New Roman" w:cs="Times New Roman"/>
          <w:sz w:val="24"/>
          <w:szCs w:val="24"/>
        </w:rPr>
        <w:t xml:space="preserve">outside of class meetings. If you have invested this amount of time and still feel like you're struggling to keep up, please make an appointment to see me.  </w:t>
      </w:r>
    </w:p>
    <w:p w14:paraId="1F9C821A" w14:textId="77777777" w:rsidR="007653B2" w:rsidRPr="007653B2" w:rsidRDefault="007653B2" w:rsidP="007653B2"/>
    <w:p w14:paraId="00EC317B" w14:textId="172C9BAB" w:rsidR="000460C2" w:rsidRDefault="000460C2" w:rsidP="004973B0">
      <w:pPr>
        <w:rPr>
          <w:rStyle w:val="Emphasis"/>
        </w:rPr>
      </w:pPr>
    </w:p>
    <w:p w14:paraId="255CA6A5" w14:textId="77777777" w:rsidR="007653B2" w:rsidRPr="00901A93" w:rsidRDefault="007653B2" w:rsidP="004973B0">
      <w:pPr>
        <w:rPr>
          <w:rStyle w:val="Emphasis"/>
        </w:rPr>
      </w:pPr>
    </w:p>
    <w:sectPr w:rsidR="007653B2" w:rsidRPr="00901A93" w:rsidSect="00815B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4D"/>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C365A7"/>
    <w:multiLevelType w:val="hybridMultilevel"/>
    <w:tmpl w:val="F618A8A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4E45"/>
    <w:rsid w:val="00005F51"/>
    <w:rsid w:val="000133B1"/>
    <w:rsid w:val="00024691"/>
    <w:rsid w:val="000318FD"/>
    <w:rsid w:val="000460C2"/>
    <w:rsid w:val="00063D9B"/>
    <w:rsid w:val="000677ED"/>
    <w:rsid w:val="000C08CC"/>
    <w:rsid w:val="000D1C36"/>
    <w:rsid w:val="000D3394"/>
    <w:rsid w:val="000D79E4"/>
    <w:rsid w:val="00100CF2"/>
    <w:rsid w:val="00100E42"/>
    <w:rsid w:val="00120B7B"/>
    <w:rsid w:val="00134658"/>
    <w:rsid w:val="00135923"/>
    <w:rsid w:val="00144713"/>
    <w:rsid w:val="00187D1B"/>
    <w:rsid w:val="001905AF"/>
    <w:rsid w:val="001A6846"/>
    <w:rsid w:val="001E3DF9"/>
    <w:rsid w:val="002155E3"/>
    <w:rsid w:val="00217E1C"/>
    <w:rsid w:val="00224224"/>
    <w:rsid w:val="00226397"/>
    <w:rsid w:val="002400EF"/>
    <w:rsid w:val="0024047E"/>
    <w:rsid w:val="00243317"/>
    <w:rsid w:val="00244565"/>
    <w:rsid w:val="002532BF"/>
    <w:rsid w:val="002A415C"/>
    <w:rsid w:val="002B1BDC"/>
    <w:rsid w:val="002D14A4"/>
    <w:rsid w:val="002F5EE8"/>
    <w:rsid w:val="00343555"/>
    <w:rsid w:val="00343FF6"/>
    <w:rsid w:val="00344E45"/>
    <w:rsid w:val="00351D9F"/>
    <w:rsid w:val="00363CAA"/>
    <w:rsid w:val="003805C8"/>
    <w:rsid w:val="00381273"/>
    <w:rsid w:val="00381B94"/>
    <w:rsid w:val="003B05C7"/>
    <w:rsid w:val="003B30A7"/>
    <w:rsid w:val="003C0D31"/>
    <w:rsid w:val="003F36E1"/>
    <w:rsid w:val="00402818"/>
    <w:rsid w:val="00405963"/>
    <w:rsid w:val="00454DF4"/>
    <w:rsid w:val="00491A20"/>
    <w:rsid w:val="004973B0"/>
    <w:rsid w:val="004C3A70"/>
    <w:rsid w:val="004C5490"/>
    <w:rsid w:val="004D21DF"/>
    <w:rsid w:val="004E42DC"/>
    <w:rsid w:val="005171FB"/>
    <w:rsid w:val="00544473"/>
    <w:rsid w:val="00557F5A"/>
    <w:rsid w:val="00567E30"/>
    <w:rsid w:val="00593A1B"/>
    <w:rsid w:val="005C3529"/>
    <w:rsid w:val="005C58DF"/>
    <w:rsid w:val="005C5A39"/>
    <w:rsid w:val="005E1477"/>
    <w:rsid w:val="005F7860"/>
    <w:rsid w:val="00616685"/>
    <w:rsid w:val="00616E85"/>
    <w:rsid w:val="00684375"/>
    <w:rsid w:val="006D1DE3"/>
    <w:rsid w:val="006D2A8B"/>
    <w:rsid w:val="006E3ADE"/>
    <w:rsid w:val="0072636D"/>
    <w:rsid w:val="00734B04"/>
    <w:rsid w:val="007653B2"/>
    <w:rsid w:val="00767E99"/>
    <w:rsid w:val="00786DFC"/>
    <w:rsid w:val="007C0379"/>
    <w:rsid w:val="007D4162"/>
    <w:rsid w:val="007E62E0"/>
    <w:rsid w:val="007F1643"/>
    <w:rsid w:val="00801D9A"/>
    <w:rsid w:val="008044CD"/>
    <w:rsid w:val="00815B18"/>
    <w:rsid w:val="00815D08"/>
    <w:rsid w:val="00825F74"/>
    <w:rsid w:val="00866634"/>
    <w:rsid w:val="00883376"/>
    <w:rsid w:val="0088531D"/>
    <w:rsid w:val="008A02C0"/>
    <w:rsid w:val="008A7E6B"/>
    <w:rsid w:val="008E71E8"/>
    <w:rsid w:val="00901A93"/>
    <w:rsid w:val="00941439"/>
    <w:rsid w:val="00955F38"/>
    <w:rsid w:val="0097771F"/>
    <w:rsid w:val="009C1375"/>
    <w:rsid w:val="009C3156"/>
    <w:rsid w:val="009C3D20"/>
    <w:rsid w:val="00A011C1"/>
    <w:rsid w:val="00A74602"/>
    <w:rsid w:val="00A908EA"/>
    <w:rsid w:val="00A910CF"/>
    <w:rsid w:val="00AB6D40"/>
    <w:rsid w:val="00AC5031"/>
    <w:rsid w:val="00AE4F66"/>
    <w:rsid w:val="00B13C3C"/>
    <w:rsid w:val="00B1503E"/>
    <w:rsid w:val="00B761FD"/>
    <w:rsid w:val="00B95368"/>
    <w:rsid w:val="00BA7940"/>
    <w:rsid w:val="00BB7CDF"/>
    <w:rsid w:val="00BD0627"/>
    <w:rsid w:val="00C03F89"/>
    <w:rsid w:val="00C1785B"/>
    <w:rsid w:val="00C405CE"/>
    <w:rsid w:val="00C61C2D"/>
    <w:rsid w:val="00C6390F"/>
    <w:rsid w:val="00C91A75"/>
    <w:rsid w:val="00CA4993"/>
    <w:rsid w:val="00CB45BD"/>
    <w:rsid w:val="00CF2CD3"/>
    <w:rsid w:val="00D02CDC"/>
    <w:rsid w:val="00D03137"/>
    <w:rsid w:val="00D12ABD"/>
    <w:rsid w:val="00D31269"/>
    <w:rsid w:val="00D41DC9"/>
    <w:rsid w:val="00DA1703"/>
    <w:rsid w:val="00DA2638"/>
    <w:rsid w:val="00DA3E82"/>
    <w:rsid w:val="00DB1169"/>
    <w:rsid w:val="00DC6544"/>
    <w:rsid w:val="00DD3E45"/>
    <w:rsid w:val="00DD7338"/>
    <w:rsid w:val="00DE2A96"/>
    <w:rsid w:val="00E24C2E"/>
    <w:rsid w:val="00E41CD8"/>
    <w:rsid w:val="00E50E12"/>
    <w:rsid w:val="00E6754D"/>
    <w:rsid w:val="00E71AD7"/>
    <w:rsid w:val="00EC20B4"/>
    <w:rsid w:val="00EC690B"/>
    <w:rsid w:val="00EF4F33"/>
    <w:rsid w:val="00EF5F86"/>
    <w:rsid w:val="00F06234"/>
    <w:rsid w:val="00FC328D"/>
    <w:rsid w:val="00FD493B"/>
    <w:rsid w:val="00FF3709"/>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F834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C6544"/>
    <w:pPr>
      <w:autoSpaceDE w:val="0"/>
      <w:autoSpaceDN w:val="0"/>
      <w:adjustRightInd w:val="0"/>
      <w:spacing w:after="0" w:line="240" w:lineRule="auto"/>
      <w:outlineLvl w:val="0"/>
    </w:pPr>
    <w:rPr>
      <w:rFonts w:cs="Times New Roman"/>
      <w:b/>
      <w:bCs/>
      <w:color w:val="000000"/>
      <w:sz w:val="36"/>
      <w:szCs w:val="36"/>
    </w:rPr>
  </w:style>
  <w:style w:type="paragraph" w:styleId="Heading2">
    <w:name w:val="heading 2"/>
    <w:basedOn w:val="Normal"/>
    <w:next w:val="Normal"/>
    <w:link w:val="Heading2Char"/>
    <w:uiPriority w:val="9"/>
    <w:unhideWhenUsed/>
    <w:qFormat/>
    <w:rsid w:val="00DC6544"/>
    <w:pPr>
      <w:autoSpaceDE w:val="0"/>
      <w:autoSpaceDN w:val="0"/>
      <w:adjustRightInd w:val="0"/>
      <w:spacing w:after="0" w:line="240" w:lineRule="auto"/>
      <w:outlineLvl w:val="1"/>
    </w:pPr>
    <w:rPr>
      <w:rFonts w:cs="Times New Roman"/>
      <w:b/>
      <w:color w:val="000000"/>
      <w:sz w:val="28"/>
      <w:szCs w:val="24"/>
      <w:u w:val="single"/>
    </w:rPr>
  </w:style>
  <w:style w:type="paragraph" w:styleId="Heading3">
    <w:name w:val="heading 3"/>
    <w:basedOn w:val="Normal"/>
    <w:next w:val="Normal"/>
    <w:link w:val="Heading3Char"/>
    <w:uiPriority w:val="9"/>
    <w:unhideWhenUsed/>
    <w:qFormat/>
    <w:rsid w:val="00C03F89"/>
    <w:pPr>
      <w:autoSpaceDE w:val="0"/>
      <w:autoSpaceDN w:val="0"/>
      <w:adjustRightInd w:val="0"/>
      <w:spacing w:after="0" w:line="240" w:lineRule="auto"/>
      <w:outlineLvl w:val="2"/>
    </w:pPr>
    <w:rPr>
      <w:rFonts w:cs="Times New Roman"/>
      <w:b/>
      <w:bC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1269"/>
    <w:rPr>
      <w:color w:val="0000FF" w:themeColor="hyperlink"/>
      <w:u w:val="single"/>
    </w:rPr>
  </w:style>
  <w:style w:type="paragraph" w:styleId="ListParagraph">
    <w:name w:val="List Paragraph"/>
    <w:basedOn w:val="Normal"/>
    <w:uiPriority w:val="34"/>
    <w:qFormat/>
    <w:rsid w:val="00616685"/>
    <w:pPr>
      <w:ind w:left="720"/>
      <w:contextualSpacing/>
    </w:pPr>
  </w:style>
  <w:style w:type="character" w:styleId="FollowedHyperlink">
    <w:name w:val="FollowedHyperlink"/>
    <w:basedOn w:val="DefaultParagraphFont"/>
    <w:uiPriority w:val="99"/>
    <w:semiHidden/>
    <w:unhideWhenUsed/>
    <w:rsid w:val="00005F51"/>
    <w:rPr>
      <w:color w:val="800080" w:themeColor="followedHyperlink"/>
      <w:u w:val="single"/>
    </w:rPr>
  </w:style>
  <w:style w:type="table" w:styleId="TableGrid">
    <w:name w:val="Table Grid"/>
    <w:basedOn w:val="TableNormal"/>
    <w:rsid w:val="002445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A910CF"/>
    <w:rPr>
      <w:rFonts w:cs="Times New Roman"/>
      <w:b/>
      <w:bCs/>
      <w:color w:val="000000"/>
      <w:sz w:val="36"/>
      <w:szCs w:val="36"/>
    </w:rPr>
  </w:style>
  <w:style w:type="character" w:customStyle="1" w:styleId="TitleChar">
    <w:name w:val="Title Char"/>
    <w:basedOn w:val="DefaultParagraphFont"/>
    <w:link w:val="Title"/>
    <w:uiPriority w:val="10"/>
    <w:rsid w:val="00A910CF"/>
    <w:rPr>
      <w:rFonts w:cs="Times New Roman"/>
      <w:b/>
      <w:bCs/>
      <w:color w:val="000000"/>
      <w:sz w:val="36"/>
      <w:szCs w:val="36"/>
    </w:rPr>
  </w:style>
  <w:style w:type="character" w:styleId="Strong">
    <w:name w:val="Strong"/>
    <w:uiPriority w:val="22"/>
    <w:qFormat/>
    <w:rsid w:val="00DC6544"/>
    <w:rPr>
      <w:rFonts w:cs="Times New Roman"/>
      <w:b/>
      <w:bCs/>
      <w:color w:val="000000"/>
      <w:sz w:val="24"/>
      <w:szCs w:val="36"/>
    </w:rPr>
  </w:style>
  <w:style w:type="character" w:customStyle="1" w:styleId="Heading1Char">
    <w:name w:val="Heading 1 Char"/>
    <w:basedOn w:val="DefaultParagraphFont"/>
    <w:link w:val="Heading1"/>
    <w:uiPriority w:val="9"/>
    <w:rsid w:val="00DC6544"/>
    <w:rPr>
      <w:rFonts w:cs="Times New Roman"/>
      <w:b/>
      <w:bCs/>
      <w:color w:val="000000"/>
      <w:sz w:val="36"/>
      <w:szCs w:val="36"/>
    </w:rPr>
  </w:style>
  <w:style w:type="character" w:customStyle="1" w:styleId="Heading2Char">
    <w:name w:val="Heading 2 Char"/>
    <w:basedOn w:val="DefaultParagraphFont"/>
    <w:link w:val="Heading2"/>
    <w:uiPriority w:val="9"/>
    <w:rsid w:val="00DC6544"/>
    <w:rPr>
      <w:rFonts w:cs="Times New Roman"/>
      <w:b/>
      <w:color w:val="000000"/>
      <w:sz w:val="28"/>
      <w:szCs w:val="24"/>
      <w:u w:val="single"/>
    </w:rPr>
  </w:style>
  <w:style w:type="character" w:customStyle="1" w:styleId="Heading3Char">
    <w:name w:val="Heading 3 Char"/>
    <w:basedOn w:val="DefaultParagraphFont"/>
    <w:link w:val="Heading3"/>
    <w:uiPriority w:val="9"/>
    <w:rsid w:val="00C03F89"/>
    <w:rPr>
      <w:rFonts w:cs="Times New Roman"/>
      <w:b/>
      <w:bCs/>
      <w:color w:val="000000"/>
      <w:sz w:val="24"/>
      <w:szCs w:val="24"/>
    </w:rPr>
  </w:style>
  <w:style w:type="character" w:styleId="Emphasis">
    <w:name w:val="Emphasis"/>
    <w:uiPriority w:val="20"/>
    <w:qFormat/>
    <w:rsid w:val="00C03F89"/>
    <w:rPr>
      <w:rFonts w:cs="Times New Roman"/>
      <w:b/>
      <w:bCs/>
      <w:i/>
      <w:color w:val="FF0000"/>
      <w:sz w:val="24"/>
      <w:szCs w:val="36"/>
    </w:rPr>
  </w:style>
  <w:style w:type="character" w:styleId="IntenseEmphasis">
    <w:name w:val="Intense Emphasis"/>
    <w:uiPriority w:val="21"/>
    <w:qFormat/>
    <w:rsid w:val="00C03F89"/>
    <w:rPr>
      <w:rFonts w:cs="Times New Roman"/>
      <w:b/>
      <w:i/>
      <w:color w:val="FF0000"/>
      <w:sz w:val="24"/>
      <w:szCs w:val="24"/>
      <w:u w:val="single"/>
    </w:rPr>
  </w:style>
  <w:style w:type="paragraph" w:customStyle="1" w:styleId="p">
    <w:name w:val="p"/>
    <w:basedOn w:val="Normal"/>
    <w:rsid w:val="00363CAA"/>
    <w:pPr>
      <w:spacing w:before="100" w:beforeAutospacing="1" w:after="100" w:afterAutospacing="1" w:line="240" w:lineRule="auto"/>
    </w:pPr>
    <w:rPr>
      <w:rFonts w:ascii="Times" w:hAnsi="Times"/>
      <w:sz w:val="20"/>
      <w:szCs w:val="20"/>
      <w:lang w:val="en-CA"/>
    </w:rPr>
  </w:style>
  <w:style w:type="character" w:customStyle="1" w:styleId="zm-spellcheck-misspelled">
    <w:name w:val="zm-spellcheck-misspelled"/>
    <w:basedOn w:val="DefaultParagraphFont"/>
    <w:rsid w:val="00AB6D40"/>
  </w:style>
  <w:style w:type="paragraph" w:styleId="Subtitle">
    <w:name w:val="Subtitle"/>
    <w:basedOn w:val="Normal"/>
    <w:next w:val="Normal"/>
    <w:link w:val="SubtitleChar"/>
    <w:uiPriority w:val="11"/>
    <w:qFormat/>
    <w:rsid w:val="00B1503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1503E"/>
    <w:rPr>
      <w:rFonts w:asciiTheme="majorHAnsi" w:eastAsiaTheme="majorEastAsia" w:hAnsiTheme="majorHAnsi" w:cstheme="majorBidi"/>
      <w:i/>
      <w:iCs/>
      <w:color w:val="4F81BD"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C6544"/>
    <w:pPr>
      <w:autoSpaceDE w:val="0"/>
      <w:autoSpaceDN w:val="0"/>
      <w:adjustRightInd w:val="0"/>
      <w:spacing w:after="0" w:line="240" w:lineRule="auto"/>
      <w:outlineLvl w:val="0"/>
    </w:pPr>
    <w:rPr>
      <w:rFonts w:cs="Times New Roman"/>
      <w:b/>
      <w:bCs/>
      <w:color w:val="000000"/>
      <w:sz w:val="36"/>
      <w:szCs w:val="36"/>
    </w:rPr>
  </w:style>
  <w:style w:type="paragraph" w:styleId="Heading2">
    <w:name w:val="heading 2"/>
    <w:basedOn w:val="Normal"/>
    <w:next w:val="Normal"/>
    <w:link w:val="Heading2Char"/>
    <w:uiPriority w:val="9"/>
    <w:unhideWhenUsed/>
    <w:qFormat/>
    <w:rsid w:val="00DC6544"/>
    <w:pPr>
      <w:autoSpaceDE w:val="0"/>
      <w:autoSpaceDN w:val="0"/>
      <w:adjustRightInd w:val="0"/>
      <w:spacing w:after="0" w:line="240" w:lineRule="auto"/>
      <w:outlineLvl w:val="1"/>
    </w:pPr>
    <w:rPr>
      <w:rFonts w:cs="Times New Roman"/>
      <w:b/>
      <w:color w:val="000000"/>
      <w:sz w:val="28"/>
      <w:szCs w:val="24"/>
      <w:u w:val="single"/>
    </w:rPr>
  </w:style>
  <w:style w:type="paragraph" w:styleId="Heading3">
    <w:name w:val="heading 3"/>
    <w:basedOn w:val="Normal"/>
    <w:next w:val="Normal"/>
    <w:link w:val="Heading3Char"/>
    <w:uiPriority w:val="9"/>
    <w:unhideWhenUsed/>
    <w:qFormat/>
    <w:rsid w:val="00C03F89"/>
    <w:pPr>
      <w:autoSpaceDE w:val="0"/>
      <w:autoSpaceDN w:val="0"/>
      <w:adjustRightInd w:val="0"/>
      <w:spacing w:after="0" w:line="240" w:lineRule="auto"/>
      <w:outlineLvl w:val="2"/>
    </w:pPr>
    <w:rPr>
      <w:rFonts w:cs="Times New Roman"/>
      <w:b/>
      <w:bC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1269"/>
    <w:rPr>
      <w:color w:val="0000FF" w:themeColor="hyperlink"/>
      <w:u w:val="single"/>
    </w:rPr>
  </w:style>
  <w:style w:type="paragraph" w:styleId="ListParagraph">
    <w:name w:val="List Paragraph"/>
    <w:basedOn w:val="Normal"/>
    <w:uiPriority w:val="34"/>
    <w:qFormat/>
    <w:rsid w:val="00616685"/>
    <w:pPr>
      <w:ind w:left="720"/>
      <w:contextualSpacing/>
    </w:pPr>
  </w:style>
  <w:style w:type="character" w:styleId="FollowedHyperlink">
    <w:name w:val="FollowedHyperlink"/>
    <w:basedOn w:val="DefaultParagraphFont"/>
    <w:uiPriority w:val="99"/>
    <w:semiHidden/>
    <w:unhideWhenUsed/>
    <w:rsid w:val="00005F51"/>
    <w:rPr>
      <w:color w:val="800080" w:themeColor="followedHyperlink"/>
      <w:u w:val="single"/>
    </w:rPr>
  </w:style>
  <w:style w:type="table" w:styleId="TableGrid">
    <w:name w:val="Table Grid"/>
    <w:basedOn w:val="TableNormal"/>
    <w:rsid w:val="002445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A910CF"/>
    <w:rPr>
      <w:rFonts w:cs="Times New Roman"/>
      <w:b/>
      <w:bCs/>
      <w:color w:val="000000"/>
      <w:sz w:val="36"/>
      <w:szCs w:val="36"/>
    </w:rPr>
  </w:style>
  <w:style w:type="character" w:customStyle="1" w:styleId="TitleChar">
    <w:name w:val="Title Char"/>
    <w:basedOn w:val="DefaultParagraphFont"/>
    <w:link w:val="Title"/>
    <w:uiPriority w:val="10"/>
    <w:rsid w:val="00A910CF"/>
    <w:rPr>
      <w:rFonts w:cs="Times New Roman"/>
      <w:b/>
      <w:bCs/>
      <w:color w:val="000000"/>
      <w:sz w:val="36"/>
      <w:szCs w:val="36"/>
    </w:rPr>
  </w:style>
  <w:style w:type="character" w:styleId="Strong">
    <w:name w:val="Strong"/>
    <w:uiPriority w:val="22"/>
    <w:qFormat/>
    <w:rsid w:val="00DC6544"/>
    <w:rPr>
      <w:rFonts w:cs="Times New Roman"/>
      <w:b/>
      <w:bCs/>
      <w:color w:val="000000"/>
      <w:sz w:val="24"/>
      <w:szCs w:val="36"/>
    </w:rPr>
  </w:style>
  <w:style w:type="character" w:customStyle="1" w:styleId="Heading1Char">
    <w:name w:val="Heading 1 Char"/>
    <w:basedOn w:val="DefaultParagraphFont"/>
    <w:link w:val="Heading1"/>
    <w:uiPriority w:val="9"/>
    <w:rsid w:val="00DC6544"/>
    <w:rPr>
      <w:rFonts w:cs="Times New Roman"/>
      <w:b/>
      <w:bCs/>
      <w:color w:val="000000"/>
      <w:sz w:val="36"/>
      <w:szCs w:val="36"/>
    </w:rPr>
  </w:style>
  <w:style w:type="character" w:customStyle="1" w:styleId="Heading2Char">
    <w:name w:val="Heading 2 Char"/>
    <w:basedOn w:val="DefaultParagraphFont"/>
    <w:link w:val="Heading2"/>
    <w:uiPriority w:val="9"/>
    <w:rsid w:val="00DC6544"/>
    <w:rPr>
      <w:rFonts w:cs="Times New Roman"/>
      <w:b/>
      <w:color w:val="000000"/>
      <w:sz w:val="28"/>
      <w:szCs w:val="24"/>
      <w:u w:val="single"/>
    </w:rPr>
  </w:style>
  <w:style w:type="character" w:customStyle="1" w:styleId="Heading3Char">
    <w:name w:val="Heading 3 Char"/>
    <w:basedOn w:val="DefaultParagraphFont"/>
    <w:link w:val="Heading3"/>
    <w:uiPriority w:val="9"/>
    <w:rsid w:val="00C03F89"/>
    <w:rPr>
      <w:rFonts w:cs="Times New Roman"/>
      <w:b/>
      <w:bCs/>
      <w:color w:val="000000"/>
      <w:sz w:val="24"/>
      <w:szCs w:val="24"/>
    </w:rPr>
  </w:style>
  <w:style w:type="character" w:styleId="Emphasis">
    <w:name w:val="Emphasis"/>
    <w:uiPriority w:val="20"/>
    <w:qFormat/>
    <w:rsid w:val="00C03F89"/>
    <w:rPr>
      <w:rFonts w:cs="Times New Roman"/>
      <w:b/>
      <w:bCs/>
      <w:i/>
      <w:color w:val="FF0000"/>
      <w:sz w:val="24"/>
      <w:szCs w:val="36"/>
    </w:rPr>
  </w:style>
  <w:style w:type="character" w:styleId="IntenseEmphasis">
    <w:name w:val="Intense Emphasis"/>
    <w:uiPriority w:val="21"/>
    <w:qFormat/>
    <w:rsid w:val="00C03F89"/>
    <w:rPr>
      <w:rFonts w:cs="Times New Roman"/>
      <w:b/>
      <w:i/>
      <w:color w:val="FF0000"/>
      <w:sz w:val="24"/>
      <w:szCs w:val="24"/>
      <w:u w:val="single"/>
    </w:rPr>
  </w:style>
  <w:style w:type="paragraph" w:customStyle="1" w:styleId="p">
    <w:name w:val="p"/>
    <w:basedOn w:val="Normal"/>
    <w:rsid w:val="00363CAA"/>
    <w:pPr>
      <w:spacing w:before="100" w:beforeAutospacing="1" w:after="100" w:afterAutospacing="1" w:line="240" w:lineRule="auto"/>
    </w:pPr>
    <w:rPr>
      <w:rFonts w:ascii="Times" w:hAnsi="Times"/>
      <w:sz w:val="20"/>
      <w:szCs w:val="20"/>
      <w:lang w:val="en-CA"/>
    </w:rPr>
  </w:style>
  <w:style w:type="character" w:customStyle="1" w:styleId="zm-spellcheck-misspelled">
    <w:name w:val="zm-spellcheck-misspelled"/>
    <w:basedOn w:val="DefaultParagraphFont"/>
    <w:rsid w:val="00AB6D40"/>
  </w:style>
  <w:style w:type="paragraph" w:styleId="Subtitle">
    <w:name w:val="Subtitle"/>
    <w:basedOn w:val="Normal"/>
    <w:next w:val="Normal"/>
    <w:link w:val="SubtitleChar"/>
    <w:uiPriority w:val="11"/>
    <w:qFormat/>
    <w:rsid w:val="00B1503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1503E"/>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265535">
      <w:bodyDiv w:val="1"/>
      <w:marLeft w:val="0"/>
      <w:marRight w:val="0"/>
      <w:marTop w:val="0"/>
      <w:marBottom w:val="0"/>
      <w:divBdr>
        <w:top w:val="none" w:sz="0" w:space="0" w:color="auto"/>
        <w:left w:val="none" w:sz="0" w:space="0" w:color="auto"/>
        <w:bottom w:val="none" w:sz="0" w:space="0" w:color="auto"/>
        <w:right w:val="none" w:sz="0" w:space="0" w:color="auto"/>
      </w:divBdr>
    </w:div>
    <w:div w:id="146485218">
      <w:bodyDiv w:val="1"/>
      <w:marLeft w:val="0"/>
      <w:marRight w:val="0"/>
      <w:marTop w:val="0"/>
      <w:marBottom w:val="0"/>
      <w:divBdr>
        <w:top w:val="none" w:sz="0" w:space="0" w:color="auto"/>
        <w:left w:val="none" w:sz="0" w:space="0" w:color="auto"/>
        <w:bottom w:val="none" w:sz="0" w:space="0" w:color="auto"/>
        <w:right w:val="none" w:sz="0" w:space="0" w:color="auto"/>
      </w:divBdr>
    </w:div>
    <w:div w:id="572542261">
      <w:bodyDiv w:val="1"/>
      <w:marLeft w:val="0"/>
      <w:marRight w:val="0"/>
      <w:marTop w:val="0"/>
      <w:marBottom w:val="0"/>
      <w:divBdr>
        <w:top w:val="none" w:sz="0" w:space="0" w:color="auto"/>
        <w:left w:val="none" w:sz="0" w:space="0" w:color="auto"/>
        <w:bottom w:val="none" w:sz="0" w:space="0" w:color="auto"/>
        <w:right w:val="none" w:sz="0" w:space="0" w:color="auto"/>
      </w:divBdr>
    </w:div>
    <w:div w:id="1139303814">
      <w:bodyDiv w:val="1"/>
      <w:marLeft w:val="0"/>
      <w:marRight w:val="0"/>
      <w:marTop w:val="0"/>
      <w:marBottom w:val="0"/>
      <w:divBdr>
        <w:top w:val="none" w:sz="0" w:space="0" w:color="auto"/>
        <w:left w:val="none" w:sz="0" w:space="0" w:color="auto"/>
        <w:bottom w:val="none" w:sz="0" w:space="0" w:color="auto"/>
        <w:right w:val="none" w:sz="0" w:space="0" w:color="auto"/>
      </w:divBdr>
    </w:div>
    <w:div w:id="1198665018">
      <w:bodyDiv w:val="1"/>
      <w:marLeft w:val="0"/>
      <w:marRight w:val="0"/>
      <w:marTop w:val="0"/>
      <w:marBottom w:val="0"/>
      <w:divBdr>
        <w:top w:val="none" w:sz="0" w:space="0" w:color="auto"/>
        <w:left w:val="none" w:sz="0" w:space="0" w:color="auto"/>
        <w:bottom w:val="none" w:sz="0" w:space="0" w:color="auto"/>
        <w:right w:val="none" w:sz="0" w:space="0" w:color="auto"/>
      </w:divBdr>
    </w:div>
    <w:div w:id="1202287339">
      <w:bodyDiv w:val="1"/>
      <w:marLeft w:val="0"/>
      <w:marRight w:val="0"/>
      <w:marTop w:val="0"/>
      <w:marBottom w:val="0"/>
      <w:divBdr>
        <w:top w:val="none" w:sz="0" w:space="0" w:color="auto"/>
        <w:left w:val="none" w:sz="0" w:space="0" w:color="auto"/>
        <w:bottom w:val="none" w:sz="0" w:space="0" w:color="auto"/>
        <w:right w:val="none" w:sz="0" w:space="0" w:color="auto"/>
      </w:divBdr>
    </w:div>
    <w:div w:id="1243875322">
      <w:bodyDiv w:val="1"/>
      <w:marLeft w:val="0"/>
      <w:marRight w:val="0"/>
      <w:marTop w:val="0"/>
      <w:marBottom w:val="0"/>
      <w:divBdr>
        <w:top w:val="none" w:sz="0" w:space="0" w:color="auto"/>
        <w:left w:val="none" w:sz="0" w:space="0" w:color="auto"/>
        <w:bottom w:val="none" w:sz="0" w:space="0" w:color="auto"/>
        <w:right w:val="none" w:sz="0" w:space="0" w:color="auto"/>
      </w:divBdr>
      <w:divsChild>
        <w:div w:id="1112745258">
          <w:marLeft w:val="0"/>
          <w:marRight w:val="0"/>
          <w:marTop w:val="0"/>
          <w:marBottom w:val="0"/>
          <w:divBdr>
            <w:top w:val="none" w:sz="0" w:space="0" w:color="auto"/>
            <w:left w:val="none" w:sz="0" w:space="0" w:color="auto"/>
            <w:bottom w:val="none" w:sz="0" w:space="0" w:color="auto"/>
            <w:right w:val="none" w:sz="0" w:space="0" w:color="auto"/>
          </w:divBdr>
        </w:div>
      </w:divsChild>
    </w:div>
    <w:div w:id="1741321597">
      <w:bodyDiv w:val="1"/>
      <w:marLeft w:val="0"/>
      <w:marRight w:val="0"/>
      <w:marTop w:val="0"/>
      <w:marBottom w:val="0"/>
      <w:divBdr>
        <w:top w:val="none" w:sz="0" w:space="0" w:color="auto"/>
        <w:left w:val="none" w:sz="0" w:space="0" w:color="auto"/>
        <w:bottom w:val="none" w:sz="0" w:space="0" w:color="auto"/>
        <w:right w:val="none" w:sz="0" w:space="0" w:color="auto"/>
      </w:divBdr>
    </w:div>
    <w:div w:id="1791702905">
      <w:bodyDiv w:val="1"/>
      <w:marLeft w:val="0"/>
      <w:marRight w:val="0"/>
      <w:marTop w:val="0"/>
      <w:marBottom w:val="0"/>
      <w:divBdr>
        <w:top w:val="none" w:sz="0" w:space="0" w:color="auto"/>
        <w:left w:val="none" w:sz="0" w:space="0" w:color="auto"/>
        <w:bottom w:val="none" w:sz="0" w:space="0" w:color="auto"/>
        <w:right w:val="none" w:sz="0" w:space="0" w:color="auto"/>
      </w:divBdr>
      <w:divsChild>
        <w:div w:id="8680279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oguelph.ca/vpacademic/avpa/outcomes/" TargetMode="External"/><Relationship Id="rId13" Type="http://schemas.openxmlformats.org/officeDocument/2006/relationships/hyperlink" Target="https://www.uoguelph.ca/registrar/calendars/undergraduate/current/c08/c08-grds-proc.shtml" TargetMode="External"/><Relationship Id="rId18" Type="http://schemas.openxmlformats.org/officeDocument/2006/relationships/hyperlink" Target="https://www.uoguelph.ca/registrar/calendars/"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http://www.uoguelph.ca/academiccalendars/" TargetMode="External"/><Relationship Id="rId12" Type="http://schemas.openxmlformats.org/officeDocument/2006/relationships/hyperlink" Target="https://www.uoguelph.ca/registrar/calendars/undergraduate/current/c08/c08-exam.shtml" TargetMode="External"/><Relationship Id="rId17" Type="http://schemas.openxmlformats.org/officeDocument/2006/relationships/hyperlink" Target="https://courseeval.uoguelph.ca/" TargetMode="External"/><Relationship Id="rId2" Type="http://schemas.openxmlformats.org/officeDocument/2006/relationships/numbering" Target="numbering.xml"/><Relationship Id="rId16" Type="http://schemas.openxmlformats.org/officeDocument/2006/relationships/hyperlink" Target="http://www.uoguelph.ca/csd/"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oguelph.ca/vpacademic/avpa/checklist/" TargetMode="External"/><Relationship Id="rId5" Type="http://schemas.openxmlformats.org/officeDocument/2006/relationships/settings" Target="settings.xml"/><Relationship Id="rId15" Type="http://schemas.openxmlformats.org/officeDocument/2006/relationships/hyperlink" Target="https://www.uoguelph.ca/registrar/calendars/undergraduate/current/c08/c08-amisconduct.shtml" TargetMode="External"/><Relationship Id="rId10" Type="http://schemas.openxmlformats.org/officeDocument/2006/relationships/hyperlink" Target="http://www.uoguelph.ca/vpacademic/avpa/outcomes/coursespecific.php" TargetMode="External"/><Relationship Id="rId19" Type="http://schemas.openxmlformats.org/officeDocument/2006/relationships/hyperlink" Target="https://www.uoguelph.ca/registrar/calendars/undergraduate/current/c08/c08-drop.shtml" TargetMode="External"/><Relationship Id="rId4" Type="http://schemas.microsoft.com/office/2007/relationships/stylesWithEffects" Target="stylesWithEffects.xml"/><Relationship Id="rId9" Type="http://schemas.openxmlformats.org/officeDocument/2006/relationships/hyperlink" Target="http://www.uoguelph.ca/vpacademic/avpa/pdf/LearningOutcomes.pdf" TargetMode="External"/><Relationship Id="rId14" Type="http://schemas.openxmlformats.org/officeDocument/2006/relationships/hyperlink" Target="https://www.uoguelph.ca/registrar/calendars/undergraduate/current/c08/c08-ac.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60E72C-79E3-4614-BE2C-B8A9443768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2225</Words>
  <Characters>12689</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Schmidt</dc:creator>
  <cp:lastModifiedBy>sesugrad</cp:lastModifiedBy>
  <cp:revision>3</cp:revision>
  <cp:lastPrinted>2012-12-05T15:32:00Z</cp:lastPrinted>
  <dcterms:created xsi:type="dcterms:W3CDTF">2017-08-09T20:04:00Z</dcterms:created>
  <dcterms:modified xsi:type="dcterms:W3CDTF">2017-08-16T14:54:00Z</dcterms:modified>
</cp:coreProperties>
</file>