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B2305" w14:textId="75E20F2C" w:rsidR="00344E45" w:rsidRPr="00C03F89" w:rsidRDefault="00D31269" w:rsidP="00C03F89">
      <w:pPr>
        <w:pStyle w:val="Heading1"/>
        <w:rPr>
          <w:sz w:val="24"/>
        </w:rPr>
      </w:pPr>
      <w:bookmarkStart w:id="0" w:name="_GoBack"/>
      <w:bookmarkEnd w:id="0"/>
      <w:r w:rsidRPr="00DC6544">
        <w:t xml:space="preserve">Course Outline Form: </w:t>
      </w:r>
      <w:r w:rsidR="00D02C9F">
        <w:t>Winter 2018</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3F22E92" w14:textId="18515387"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516943">
        <w:rPr>
          <w:rFonts w:cs="Times New Roman"/>
          <w:b/>
          <w:bCs/>
          <w:sz w:val="24"/>
          <w:szCs w:val="36"/>
        </w:rPr>
        <w:t xml:space="preserve"> </w:t>
      </w:r>
      <w:r w:rsidR="00516943" w:rsidRPr="00516943">
        <w:rPr>
          <w:rFonts w:cs="Times New Roman"/>
          <w:bCs/>
          <w:sz w:val="24"/>
          <w:szCs w:val="36"/>
        </w:rPr>
        <w:t>Terrestrial Ecosystem Ecology</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3FB3C12D" w14:textId="11143B45" w:rsidR="00D31269" w:rsidRPr="00516943" w:rsidRDefault="00344E45" w:rsidP="00516943">
      <w:pPr>
        <w:rPr>
          <w:rFonts w:asciiTheme="majorHAnsi" w:hAnsiTheme="majorHAnsi"/>
        </w:rPr>
      </w:pPr>
      <w:r w:rsidRPr="00120B7B">
        <w:rPr>
          <w:rFonts w:cs="Times New Roman"/>
          <w:b/>
          <w:bCs/>
          <w:color w:val="000000"/>
          <w:sz w:val="24"/>
          <w:szCs w:val="24"/>
        </w:rPr>
        <w:t>Course Description:</w:t>
      </w:r>
      <w:r w:rsidR="00516943">
        <w:rPr>
          <w:rFonts w:cs="Times New Roman"/>
          <w:b/>
          <w:bCs/>
          <w:color w:val="000000"/>
          <w:sz w:val="24"/>
          <w:szCs w:val="24"/>
        </w:rPr>
        <w:t xml:space="preserve"> </w:t>
      </w:r>
      <w:r w:rsidR="00516943" w:rsidRPr="00516943">
        <w:rPr>
          <w:sz w:val="24"/>
        </w:rPr>
        <w:t>In this course, the ecosystem is the biological level of organization of interest. Living organisms and their physical environment are considered as components of an integrated system. Key ecosystem processes such as energy flow, carbon and nutrient cycling, and succession, and the controls on these processes, are examined. The impacts of human activity and global change on ecosystem structure and function are investigated.</w:t>
      </w:r>
    </w:p>
    <w:p w14:paraId="6E06A41A" w14:textId="5032921E"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516943">
        <w:rPr>
          <w:rFonts w:cs="Times New Roman"/>
          <w:b/>
          <w:bCs/>
          <w:color w:val="000000"/>
          <w:sz w:val="24"/>
          <w:szCs w:val="24"/>
        </w:rPr>
        <w:t xml:space="preserve"> </w:t>
      </w:r>
      <w:r w:rsidR="00516943" w:rsidRPr="00516943">
        <w:rPr>
          <w:rFonts w:cs="Times New Roman"/>
          <w:bCs/>
          <w:color w:val="000000"/>
          <w:sz w:val="24"/>
          <w:szCs w:val="24"/>
        </w:rPr>
        <w:t>0.5</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3F1C70C0"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516943">
        <w:rPr>
          <w:rFonts w:cs="Times New Roman"/>
          <w:b/>
          <w:bCs/>
          <w:color w:val="000000"/>
          <w:sz w:val="24"/>
          <w:szCs w:val="24"/>
        </w:rPr>
        <w:t xml:space="preserve"> </w:t>
      </w:r>
      <w:r w:rsidR="00516943" w:rsidRPr="00516943">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411E4626" w:rsidR="00344E45" w:rsidRPr="00516943"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516943">
        <w:rPr>
          <w:rFonts w:cs="Times New Roman"/>
          <w:b/>
          <w:bCs/>
          <w:color w:val="000000"/>
          <w:sz w:val="24"/>
          <w:szCs w:val="24"/>
        </w:rPr>
        <w:t xml:space="preserve"> </w:t>
      </w:r>
      <w:r w:rsidR="00516943" w:rsidRPr="00516943">
        <w:rPr>
          <w:rFonts w:cs="Times New Roman"/>
          <w:bCs/>
          <w:color w:val="000000"/>
          <w:sz w:val="24"/>
          <w:szCs w:val="24"/>
        </w:rPr>
        <w:t>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4175F5D3"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516943">
        <w:rPr>
          <w:rFonts w:cs="Times New Roman"/>
          <w:b/>
          <w:bCs/>
          <w:color w:val="000000"/>
          <w:sz w:val="24"/>
          <w:szCs w:val="24"/>
        </w:rPr>
        <w:t xml:space="preserve"> </w:t>
      </w:r>
      <w:r w:rsidR="00516943" w:rsidRPr="00516943">
        <w:rPr>
          <w:rFonts w:cs="Times New Roman"/>
          <w:bCs/>
          <w:color w:val="000000"/>
          <w:sz w:val="24"/>
          <w:szCs w:val="24"/>
        </w:rPr>
        <w:t>W</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57D84800"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516943">
        <w:rPr>
          <w:rFonts w:cs="Times New Roman"/>
          <w:b/>
          <w:bCs/>
          <w:color w:val="000000"/>
          <w:sz w:val="24"/>
          <w:szCs w:val="24"/>
        </w:rPr>
        <w:t xml:space="preserve"> </w:t>
      </w:r>
      <w:r w:rsidR="00516943" w:rsidRPr="00516943">
        <w:rPr>
          <w:rFonts w:cs="Times New Roman"/>
          <w:bCs/>
          <w:color w:val="000000"/>
          <w:sz w:val="24"/>
          <w:szCs w:val="24"/>
        </w:rPr>
        <w:t>LEC</w:t>
      </w:r>
      <w:r w:rsidR="00516943">
        <w:rPr>
          <w:rFonts w:cs="Times New Roman"/>
          <w:b/>
          <w:bCs/>
          <w:color w:val="000000"/>
          <w:sz w:val="24"/>
          <w:szCs w:val="24"/>
        </w:rPr>
        <w:t xml:space="preserve"> </w:t>
      </w:r>
      <w:r w:rsidR="00516943" w:rsidRPr="00516943">
        <w:rPr>
          <w:rFonts w:cs="Times New Roman"/>
          <w:bCs/>
          <w:color w:val="000000"/>
          <w:sz w:val="24"/>
          <w:szCs w:val="24"/>
        </w:rPr>
        <w:t>Mon, Weds, Fri</w:t>
      </w:r>
    </w:p>
    <w:p w14:paraId="1F4F097C" w14:textId="3F0075FF" w:rsidR="00516943" w:rsidRPr="00120B7B" w:rsidRDefault="00516943" w:rsidP="00344E45">
      <w:pPr>
        <w:autoSpaceDE w:val="0"/>
        <w:autoSpaceDN w:val="0"/>
        <w:adjustRightInd w:val="0"/>
        <w:spacing w:after="0" w:line="240" w:lineRule="auto"/>
        <w:rPr>
          <w:rFonts w:cs="Times New Roman"/>
          <w:b/>
          <w:bCs/>
          <w:color w:val="000000"/>
          <w:sz w:val="24"/>
          <w:szCs w:val="24"/>
        </w:rPr>
      </w:pP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t xml:space="preserve"> 3:30pm-4:20pm</w:t>
      </w:r>
    </w:p>
    <w:p w14:paraId="66668AA4" w14:textId="0EEC9BDA" w:rsidR="00D31269" w:rsidRPr="00516943" w:rsidRDefault="00516943" w:rsidP="00344E45">
      <w:pPr>
        <w:autoSpaceDE w:val="0"/>
        <w:autoSpaceDN w:val="0"/>
        <w:adjustRightInd w:val="0"/>
        <w:spacing w:after="0" w:line="240" w:lineRule="auto"/>
        <w:rPr>
          <w:rFonts w:cs="Times New Roman"/>
          <w:bCs/>
          <w:color w:val="000000"/>
          <w:sz w:val="24"/>
          <w:szCs w:val="24"/>
        </w:rPr>
      </w:pP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t xml:space="preserve"> </w:t>
      </w:r>
      <w:r w:rsidRPr="00516943">
        <w:rPr>
          <w:rFonts w:cs="Times New Roman"/>
          <w:bCs/>
          <w:color w:val="000000"/>
          <w:sz w:val="24"/>
          <w:szCs w:val="24"/>
        </w:rPr>
        <w:t>MCKN 115</w:t>
      </w: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72CA832B"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516943">
        <w:rPr>
          <w:rFonts w:cs="Times New Roman"/>
          <w:bCs/>
          <w:color w:val="000000"/>
          <w:sz w:val="24"/>
          <w:szCs w:val="24"/>
        </w:rPr>
        <w:t xml:space="preserve">  Dr. Shelley Hunt</w:t>
      </w:r>
    </w:p>
    <w:p w14:paraId="4976B692" w14:textId="5E170334"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516943">
        <w:rPr>
          <w:rFonts w:cs="Times New Roman"/>
          <w:bCs/>
          <w:color w:val="000000"/>
          <w:sz w:val="24"/>
          <w:szCs w:val="24"/>
        </w:rPr>
        <w:t xml:space="preserve"> shunt@uoguelph.ca</w:t>
      </w:r>
    </w:p>
    <w:p w14:paraId="6A46D7C0" w14:textId="67B31EEB"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516943">
        <w:rPr>
          <w:rFonts w:cs="Times New Roman"/>
          <w:bCs/>
          <w:color w:val="000000"/>
          <w:sz w:val="24"/>
          <w:szCs w:val="24"/>
        </w:rPr>
        <w:t xml:space="preserve"> Alexander Hall 220; Arboretum Centre Rm 103</w:t>
      </w:r>
    </w:p>
    <w:p w14:paraId="5B61E09E" w14:textId="445B9B2A" w:rsidR="0047440A" w:rsidRDefault="00516943" w:rsidP="00344E45">
      <w:pPr>
        <w:autoSpaceDE w:val="0"/>
        <w:autoSpaceDN w:val="0"/>
        <w:adjustRightInd w:val="0"/>
        <w:spacing w:after="0" w:line="240" w:lineRule="auto"/>
        <w:rPr>
          <w:rFonts w:cs="Times New Roman"/>
          <w:bCs/>
          <w:color w:val="000000"/>
          <w:sz w:val="24"/>
          <w:szCs w:val="24"/>
        </w:rPr>
      </w:pP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t xml:space="preserve">     </w:t>
      </w:r>
      <w:r w:rsidR="0047440A">
        <w:rPr>
          <w:rFonts w:cs="Times New Roman"/>
          <w:bCs/>
          <w:color w:val="000000"/>
          <w:sz w:val="24"/>
          <w:szCs w:val="24"/>
        </w:rPr>
        <w:t xml:space="preserve">Office hours in Alexander Hall: </w:t>
      </w:r>
      <w:r w:rsidR="00EA791E">
        <w:rPr>
          <w:rFonts w:cs="Times New Roman"/>
          <w:bCs/>
          <w:color w:val="000000"/>
          <w:sz w:val="24"/>
          <w:szCs w:val="24"/>
        </w:rPr>
        <w:t>by appointment</w:t>
      </w:r>
    </w:p>
    <w:p w14:paraId="3ACFE35A" w14:textId="1D3EDD16" w:rsidR="00D31269" w:rsidRPr="00516943" w:rsidRDefault="00516943" w:rsidP="0047440A">
      <w:pPr>
        <w:autoSpaceDE w:val="0"/>
        <w:autoSpaceDN w:val="0"/>
        <w:adjustRightInd w:val="0"/>
        <w:spacing w:after="0" w:line="240" w:lineRule="auto"/>
        <w:ind w:left="2160" w:firstLine="720"/>
        <w:rPr>
          <w:rFonts w:cs="Times New Roman"/>
          <w:bCs/>
          <w:color w:val="000000"/>
          <w:sz w:val="24"/>
          <w:szCs w:val="24"/>
        </w:rPr>
      </w:pPr>
      <w:r w:rsidRPr="00516943">
        <w:rPr>
          <w:rFonts w:cs="Times New Roman"/>
          <w:bCs/>
          <w:color w:val="000000"/>
          <w:sz w:val="24"/>
          <w:szCs w:val="24"/>
        </w:rPr>
        <w:tab/>
      </w:r>
      <w:r w:rsidRPr="00516943">
        <w:rPr>
          <w:rFonts w:cs="Times New Roman"/>
          <w:bCs/>
          <w:color w:val="000000"/>
          <w:sz w:val="24"/>
          <w:szCs w:val="24"/>
        </w:rPr>
        <w:tab/>
      </w:r>
      <w:r w:rsidRPr="00516943">
        <w:rPr>
          <w:rFonts w:cs="Times New Roman"/>
          <w:bCs/>
          <w:color w:val="000000"/>
          <w:sz w:val="24"/>
          <w:szCs w:val="24"/>
        </w:rPr>
        <w:tab/>
      </w:r>
      <w:r w:rsidRPr="00516943">
        <w:rPr>
          <w:rFonts w:cs="Times New Roman"/>
          <w:bCs/>
          <w:color w:val="000000"/>
          <w:sz w:val="24"/>
          <w:szCs w:val="24"/>
        </w:rPr>
        <w:tab/>
      </w:r>
      <w:r w:rsidRPr="00516943">
        <w:rPr>
          <w:rFonts w:cs="Times New Roman"/>
          <w:bCs/>
          <w:color w:val="000000"/>
          <w:sz w:val="24"/>
          <w:szCs w:val="24"/>
        </w:rPr>
        <w:tab/>
      </w: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19BA7400"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461F68">
        <w:rPr>
          <w:rFonts w:cs="Times New Roman"/>
          <w:bCs/>
          <w:color w:val="000000"/>
          <w:sz w:val="24"/>
          <w:szCs w:val="24"/>
        </w:rPr>
        <w:t xml:space="preserve"> </w:t>
      </w:r>
      <w:r w:rsidR="00EA791E">
        <w:rPr>
          <w:rFonts w:cs="Times New Roman"/>
          <w:bCs/>
          <w:color w:val="000000"/>
          <w:sz w:val="24"/>
          <w:szCs w:val="24"/>
        </w:rPr>
        <w:t>Rachel Dietrich</w:t>
      </w:r>
    </w:p>
    <w:p w14:paraId="02424505" w14:textId="4B4BE580"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461F68">
        <w:rPr>
          <w:rFonts w:cs="Times New Roman"/>
          <w:bCs/>
          <w:color w:val="000000"/>
          <w:sz w:val="24"/>
          <w:szCs w:val="24"/>
        </w:rPr>
        <w:t xml:space="preserve"> </w:t>
      </w:r>
      <w:r w:rsidR="00EA791E">
        <w:rPr>
          <w:rFonts w:cs="Times New Roman"/>
          <w:bCs/>
          <w:color w:val="000000"/>
          <w:sz w:val="24"/>
          <w:szCs w:val="24"/>
        </w:rPr>
        <w:t>rdietric</w:t>
      </w:r>
      <w:r w:rsidR="00461F68">
        <w:rPr>
          <w:rFonts w:cs="Times New Roman"/>
          <w:bCs/>
          <w:color w:val="000000"/>
          <w:sz w:val="24"/>
          <w:szCs w:val="24"/>
        </w:rPr>
        <w:t>@uoguelph.ca</w:t>
      </w:r>
    </w:p>
    <w:p w14:paraId="435E8AF6" w14:textId="2C50EA8C"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461F68">
        <w:rPr>
          <w:rFonts w:cs="Times New Roman"/>
          <w:bCs/>
          <w:color w:val="000000"/>
          <w:sz w:val="24"/>
          <w:szCs w:val="24"/>
        </w:rPr>
        <w:t xml:space="preserve"> </w:t>
      </w:r>
      <w:r w:rsidR="0047440A">
        <w:rPr>
          <w:rFonts w:cs="Times New Roman"/>
          <w:bCs/>
          <w:color w:val="000000"/>
          <w:sz w:val="24"/>
          <w:szCs w:val="24"/>
        </w:rPr>
        <w:t>by appointment</w:t>
      </w:r>
    </w:p>
    <w:p w14:paraId="352BC369" w14:textId="77777777" w:rsidR="00D31269" w:rsidRDefault="00D31269" w:rsidP="00344E45">
      <w:pPr>
        <w:autoSpaceDE w:val="0"/>
        <w:autoSpaceDN w:val="0"/>
        <w:adjustRightInd w:val="0"/>
        <w:spacing w:after="0" w:line="240" w:lineRule="auto"/>
        <w:rPr>
          <w:rStyle w:val="Emphasis"/>
        </w:rPr>
      </w:pPr>
    </w:p>
    <w:p w14:paraId="14F3DDB7" w14:textId="77777777" w:rsidR="00461F68" w:rsidRPr="00120B7B" w:rsidRDefault="00461F68"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C03F89" w:rsidRDefault="00344E45" w:rsidP="00C03F89">
      <w:pPr>
        <w:pStyle w:val="Heading3"/>
      </w:pPr>
      <w:r w:rsidRPr="00C03F89">
        <w:t>Specific Learning Outcomes:</w:t>
      </w:r>
    </w:p>
    <w:p w14:paraId="1F1F46BC" w14:textId="77777777" w:rsidR="00344E45" w:rsidRDefault="00344E45" w:rsidP="00344E45">
      <w:pPr>
        <w:autoSpaceDE w:val="0"/>
        <w:autoSpaceDN w:val="0"/>
        <w:adjustRightInd w:val="0"/>
        <w:spacing w:after="0" w:line="240" w:lineRule="auto"/>
        <w:rPr>
          <w:rFonts w:cs="Times New Roman"/>
          <w:color w:val="000000"/>
          <w:sz w:val="24"/>
          <w:szCs w:val="24"/>
        </w:rPr>
      </w:pPr>
    </w:p>
    <w:p w14:paraId="316537D6" w14:textId="56B40EB8" w:rsidR="00BA36D8" w:rsidRPr="00BA36D8" w:rsidRDefault="00BA36D8" w:rsidP="00BA36D8">
      <w:pPr>
        <w:spacing w:line="216" w:lineRule="auto"/>
        <w:textAlignment w:val="baseline"/>
        <w:rPr>
          <w:rFonts w:cs="Times New Roman"/>
          <w:sz w:val="24"/>
        </w:rPr>
      </w:pPr>
      <w:r>
        <w:rPr>
          <w:rFonts w:cs="Times New Roman"/>
          <w:sz w:val="24"/>
        </w:rPr>
        <w:t>Upon successful completion</w:t>
      </w:r>
      <w:r w:rsidRPr="00BA36D8">
        <w:rPr>
          <w:rFonts w:cs="Times New Roman"/>
          <w:sz w:val="24"/>
        </w:rPr>
        <w:t xml:space="preserve"> of the course, students should be able to: </w:t>
      </w:r>
    </w:p>
    <w:p w14:paraId="62039359" w14:textId="3C6806A6" w:rsidR="00BA36D8" w:rsidRPr="00BA36D8" w:rsidRDefault="00BA36D8" w:rsidP="00BA36D8">
      <w:pPr>
        <w:pStyle w:val="ListParagraph"/>
        <w:numPr>
          <w:ilvl w:val="0"/>
          <w:numId w:val="2"/>
        </w:numPr>
        <w:spacing w:after="0" w:line="216" w:lineRule="auto"/>
        <w:textAlignment w:val="baseline"/>
        <w:rPr>
          <w:rFonts w:eastAsia="Times New Roman" w:cs="Times New Roman"/>
          <w:sz w:val="24"/>
        </w:rPr>
      </w:pPr>
      <w:r w:rsidRPr="00BA36D8">
        <w:rPr>
          <w:color w:val="000000" w:themeColor="text1"/>
          <w:sz w:val="24"/>
        </w:rPr>
        <w:lastRenderedPageBreak/>
        <w:t xml:space="preserve">explain the major processes and mechanisms that control the flow and storage of energy and the cycling </w:t>
      </w:r>
      <w:r w:rsidR="00291930">
        <w:rPr>
          <w:color w:val="000000" w:themeColor="text1"/>
          <w:sz w:val="24"/>
        </w:rPr>
        <w:t>of material in an ecosystem (LO1</w:t>
      </w:r>
      <w:r w:rsidRPr="00BA36D8">
        <w:rPr>
          <w:color w:val="000000" w:themeColor="text1"/>
          <w:sz w:val="24"/>
        </w:rPr>
        <w:t>)</w:t>
      </w:r>
    </w:p>
    <w:p w14:paraId="664504CD" w14:textId="3DB7243A" w:rsidR="00BA36D8" w:rsidRPr="00BA36D8" w:rsidRDefault="00BA36D8" w:rsidP="00BA36D8">
      <w:pPr>
        <w:pStyle w:val="ListParagraph"/>
        <w:numPr>
          <w:ilvl w:val="0"/>
          <w:numId w:val="2"/>
        </w:numPr>
        <w:spacing w:after="0" w:line="216" w:lineRule="auto"/>
        <w:textAlignment w:val="baseline"/>
        <w:rPr>
          <w:rFonts w:eastAsia="Times New Roman" w:cs="Times New Roman"/>
          <w:sz w:val="24"/>
        </w:rPr>
      </w:pPr>
      <w:r w:rsidRPr="00BA36D8">
        <w:rPr>
          <w:color w:val="000000" w:themeColor="text1"/>
          <w:sz w:val="24"/>
        </w:rPr>
        <w:t>critically analyze ecosystem ecology-related ideas, issue</w:t>
      </w:r>
      <w:r w:rsidR="00291930">
        <w:rPr>
          <w:color w:val="000000" w:themeColor="text1"/>
          <w:sz w:val="24"/>
        </w:rPr>
        <w:t>s, arguments and literature (LO2</w:t>
      </w:r>
      <w:r w:rsidRPr="00BA36D8">
        <w:rPr>
          <w:color w:val="000000" w:themeColor="text1"/>
          <w:sz w:val="24"/>
        </w:rPr>
        <w:t>)</w:t>
      </w:r>
    </w:p>
    <w:p w14:paraId="255053E2" w14:textId="3F0047C2" w:rsidR="00BA36D8" w:rsidRPr="00BA36D8" w:rsidRDefault="00BA36D8" w:rsidP="00BA36D8">
      <w:pPr>
        <w:pStyle w:val="ListParagraph"/>
        <w:numPr>
          <w:ilvl w:val="0"/>
          <w:numId w:val="2"/>
        </w:numPr>
        <w:spacing w:after="0" w:line="216" w:lineRule="auto"/>
        <w:textAlignment w:val="baseline"/>
        <w:rPr>
          <w:rFonts w:eastAsia="Times New Roman" w:cs="Times New Roman"/>
          <w:sz w:val="24"/>
        </w:rPr>
      </w:pPr>
      <w:r w:rsidRPr="00BA36D8">
        <w:rPr>
          <w:color w:val="000000" w:themeColor="text1"/>
          <w:sz w:val="24"/>
        </w:rPr>
        <w:t>apply quantitative</w:t>
      </w:r>
      <w:r w:rsidR="00291930">
        <w:rPr>
          <w:color w:val="000000" w:themeColor="text1"/>
          <w:sz w:val="24"/>
        </w:rPr>
        <w:t xml:space="preserve"> analyses to ecosystem data (LO3</w:t>
      </w:r>
      <w:r w:rsidRPr="00BA36D8">
        <w:rPr>
          <w:color w:val="000000" w:themeColor="text1"/>
          <w:sz w:val="24"/>
        </w:rPr>
        <w:t>)</w:t>
      </w:r>
    </w:p>
    <w:p w14:paraId="1490C6DF" w14:textId="54C53830" w:rsidR="00BA36D8" w:rsidRPr="00BA36D8" w:rsidRDefault="00BA36D8" w:rsidP="00BA36D8">
      <w:pPr>
        <w:pStyle w:val="ListParagraph"/>
        <w:numPr>
          <w:ilvl w:val="0"/>
          <w:numId w:val="2"/>
        </w:numPr>
        <w:spacing w:after="0" w:line="216" w:lineRule="auto"/>
        <w:textAlignment w:val="baseline"/>
        <w:rPr>
          <w:rFonts w:eastAsia="Times New Roman" w:cs="Times New Roman"/>
          <w:sz w:val="24"/>
        </w:rPr>
      </w:pPr>
      <w:r w:rsidRPr="00BA36D8">
        <w:rPr>
          <w:color w:val="000000" w:themeColor="text1"/>
          <w:sz w:val="24"/>
        </w:rPr>
        <w:t xml:space="preserve">describe how human activity impacts </w:t>
      </w:r>
      <w:r w:rsidR="00291930">
        <w:rPr>
          <w:color w:val="000000" w:themeColor="text1"/>
          <w:sz w:val="24"/>
        </w:rPr>
        <w:t>ecosystems (LO4</w:t>
      </w:r>
      <w:r w:rsidRPr="00BA36D8">
        <w:rPr>
          <w:color w:val="000000" w:themeColor="text1"/>
          <w:sz w:val="24"/>
        </w:rPr>
        <w:t>)</w:t>
      </w:r>
    </w:p>
    <w:p w14:paraId="2F80DE47" w14:textId="22E7442D" w:rsidR="00BA36D8" w:rsidRPr="00BA36D8" w:rsidRDefault="00BA36D8" w:rsidP="00BA36D8">
      <w:pPr>
        <w:pStyle w:val="ListParagraph"/>
        <w:numPr>
          <w:ilvl w:val="0"/>
          <w:numId w:val="2"/>
        </w:numPr>
        <w:spacing w:after="0" w:line="216" w:lineRule="auto"/>
        <w:textAlignment w:val="baseline"/>
        <w:rPr>
          <w:rFonts w:eastAsia="Times New Roman" w:cs="Times New Roman"/>
          <w:sz w:val="24"/>
        </w:rPr>
      </w:pPr>
      <w:r w:rsidRPr="00BA36D8">
        <w:rPr>
          <w:color w:val="000000" w:themeColor="text1"/>
          <w:sz w:val="24"/>
        </w:rPr>
        <w:t xml:space="preserve">understand how ecosystem ecology differs </w:t>
      </w:r>
      <w:r w:rsidR="00291930">
        <w:rPr>
          <w:color w:val="000000" w:themeColor="text1"/>
          <w:sz w:val="24"/>
        </w:rPr>
        <w:t>from other areas of ecology (LO5</w:t>
      </w:r>
      <w:r w:rsidRPr="00BA36D8">
        <w:rPr>
          <w:color w:val="000000" w:themeColor="text1"/>
          <w:sz w:val="24"/>
        </w:rPr>
        <w:t>)</w:t>
      </w:r>
    </w:p>
    <w:p w14:paraId="39071A1F" w14:textId="77777777" w:rsidR="00BA36D8" w:rsidRPr="00BA36D8" w:rsidRDefault="00BA36D8" w:rsidP="00BA36D8">
      <w:pPr>
        <w:spacing w:line="216" w:lineRule="auto"/>
        <w:textAlignment w:val="baseline"/>
        <w:rPr>
          <w:rFonts w:eastAsia="Times New Roman" w:cs="Times New Roman"/>
          <w:sz w:val="24"/>
        </w:rPr>
      </w:pPr>
    </w:p>
    <w:p w14:paraId="6081F5D2" w14:textId="77777777" w:rsidR="00BA36D8" w:rsidRPr="00BA36D8" w:rsidRDefault="00BA36D8" w:rsidP="00BA36D8">
      <w:pPr>
        <w:spacing w:line="216" w:lineRule="auto"/>
        <w:textAlignment w:val="baseline"/>
        <w:rPr>
          <w:rFonts w:eastAsia="Times New Roman" w:cs="Times New Roman"/>
          <w:sz w:val="24"/>
        </w:rPr>
      </w:pPr>
      <w:r w:rsidRPr="00BA36D8">
        <w:rPr>
          <w:rFonts w:eastAsia="Times New Roman" w:cs="Times New Roman"/>
          <w:sz w:val="24"/>
        </w:rPr>
        <w:t>In addition, the course aims to meet some of the learning objectives developed by the School of Environmental Sciences (SESLO) and the learning outcomes put forward by the University of Guelph (UGLO):</w:t>
      </w:r>
    </w:p>
    <w:p w14:paraId="12951B67" w14:textId="77777777" w:rsidR="00BA36D8" w:rsidRPr="00BA36D8" w:rsidRDefault="00BA36D8" w:rsidP="00BA36D8">
      <w:pPr>
        <w:pStyle w:val="ListParagraph"/>
        <w:numPr>
          <w:ilvl w:val="0"/>
          <w:numId w:val="3"/>
        </w:numPr>
        <w:spacing w:after="0" w:line="216" w:lineRule="auto"/>
        <w:textAlignment w:val="baseline"/>
        <w:rPr>
          <w:rFonts w:eastAsia="Times New Roman" w:cs="Times New Roman"/>
          <w:sz w:val="24"/>
        </w:rPr>
      </w:pPr>
      <w:r w:rsidRPr="00BA36D8">
        <w:rPr>
          <w:sz w:val="24"/>
        </w:rPr>
        <w:t>discover relationships within and between biotic and abiotic components of environments and their significance (SESLO1)</w:t>
      </w:r>
    </w:p>
    <w:p w14:paraId="7D48FDE1" w14:textId="77777777" w:rsidR="00BA36D8" w:rsidRPr="00BA36D8" w:rsidRDefault="00BA36D8" w:rsidP="00BA36D8">
      <w:pPr>
        <w:pStyle w:val="ListParagraph"/>
        <w:numPr>
          <w:ilvl w:val="0"/>
          <w:numId w:val="3"/>
        </w:numPr>
        <w:spacing w:after="0" w:line="216" w:lineRule="auto"/>
        <w:textAlignment w:val="baseline"/>
        <w:rPr>
          <w:sz w:val="24"/>
        </w:rPr>
      </w:pPr>
      <w:r w:rsidRPr="00BA36D8">
        <w:rPr>
          <w:sz w:val="24"/>
        </w:rPr>
        <w:t xml:space="preserve">demonstrate the ability to find and critically evaluate scientific information (SESLO2) </w:t>
      </w:r>
    </w:p>
    <w:p w14:paraId="74409B2B" w14:textId="77777777" w:rsidR="00BA36D8" w:rsidRPr="00BA36D8" w:rsidRDefault="00BA36D8" w:rsidP="00BA36D8">
      <w:pPr>
        <w:pStyle w:val="ListParagraph"/>
        <w:numPr>
          <w:ilvl w:val="0"/>
          <w:numId w:val="3"/>
        </w:numPr>
        <w:spacing w:after="0" w:line="216" w:lineRule="auto"/>
        <w:textAlignment w:val="baseline"/>
        <w:rPr>
          <w:sz w:val="24"/>
        </w:rPr>
      </w:pPr>
      <w:r w:rsidRPr="00BA36D8">
        <w:rPr>
          <w:sz w:val="24"/>
        </w:rPr>
        <w:t>effectively communicate ideas and information in graphic and written formats, while demonstrating fluency in the terminology of environmental sciences (SESLO3)</w:t>
      </w:r>
    </w:p>
    <w:p w14:paraId="6D8DB92E" w14:textId="77777777" w:rsidR="00BA36D8" w:rsidRPr="00BA36D8" w:rsidRDefault="00BA36D8" w:rsidP="00BA36D8">
      <w:pPr>
        <w:pStyle w:val="ListParagraph"/>
        <w:numPr>
          <w:ilvl w:val="0"/>
          <w:numId w:val="3"/>
        </w:numPr>
        <w:spacing w:after="0" w:line="216" w:lineRule="auto"/>
        <w:textAlignment w:val="baseline"/>
        <w:rPr>
          <w:rFonts w:eastAsia="Times New Roman" w:cs="Times New Roman"/>
          <w:sz w:val="24"/>
        </w:rPr>
      </w:pPr>
      <w:r w:rsidRPr="00BA36D8">
        <w:rPr>
          <w:sz w:val="24"/>
        </w:rPr>
        <w:t>choose and utilize appropriate quantitative and qualitative methods to analyze and interpret environmental data (SESLO4)</w:t>
      </w:r>
    </w:p>
    <w:p w14:paraId="7105FD96" w14:textId="77777777" w:rsidR="00BA36D8" w:rsidRPr="00BA36D8" w:rsidRDefault="00BA36D8" w:rsidP="00BA36D8">
      <w:pPr>
        <w:pStyle w:val="ListParagraph"/>
        <w:numPr>
          <w:ilvl w:val="0"/>
          <w:numId w:val="3"/>
        </w:numPr>
        <w:spacing w:after="0" w:line="216" w:lineRule="auto"/>
        <w:textAlignment w:val="baseline"/>
        <w:rPr>
          <w:sz w:val="24"/>
        </w:rPr>
      </w:pPr>
      <w:r w:rsidRPr="00BA36D8">
        <w:rPr>
          <w:sz w:val="24"/>
        </w:rPr>
        <w:t>demonstrate personal and professional integrity by respecting diverse points of view (SESLO5)</w:t>
      </w:r>
    </w:p>
    <w:p w14:paraId="0DDE68A5" w14:textId="77777777" w:rsidR="00BA36D8" w:rsidRPr="00BA36D8" w:rsidRDefault="00BA36D8" w:rsidP="00BA36D8">
      <w:pPr>
        <w:pStyle w:val="ListParagraph"/>
        <w:numPr>
          <w:ilvl w:val="0"/>
          <w:numId w:val="3"/>
        </w:numPr>
        <w:spacing w:after="0" w:line="216" w:lineRule="auto"/>
        <w:textAlignment w:val="baseline"/>
        <w:rPr>
          <w:sz w:val="24"/>
        </w:rPr>
      </w:pPr>
      <w:r w:rsidRPr="00BA36D8">
        <w:rPr>
          <w:sz w:val="24"/>
        </w:rPr>
        <w:t>critical and creative thinking (UGLO1), literacy (UGLO2), communicating (UGLO3)</w:t>
      </w:r>
    </w:p>
    <w:p w14:paraId="28612CE1" w14:textId="77777777" w:rsidR="00BA36D8" w:rsidRPr="00BA36D8" w:rsidRDefault="00BA36D8" w:rsidP="00BA36D8">
      <w:pPr>
        <w:spacing w:line="216" w:lineRule="auto"/>
        <w:textAlignment w:val="baseline"/>
        <w:rPr>
          <w:rFonts w:eastAsia="Times New Roman" w:cs="Times New Roman"/>
          <w:sz w:val="24"/>
        </w:rPr>
      </w:pPr>
    </w:p>
    <w:p w14:paraId="5EDBFAEF" w14:textId="112A2165" w:rsidR="001905AF" w:rsidRPr="00BA36D8" w:rsidRDefault="00BA36D8" w:rsidP="00BA36D8">
      <w:pPr>
        <w:autoSpaceDE w:val="0"/>
        <w:autoSpaceDN w:val="0"/>
        <w:adjustRightInd w:val="0"/>
        <w:rPr>
          <w:rFonts w:cs="Times New Roman"/>
          <w:sz w:val="24"/>
        </w:rPr>
      </w:pPr>
      <w:r w:rsidRPr="00BA36D8">
        <w:rPr>
          <w:rFonts w:cs="Times New Roman"/>
          <w:sz w:val="24"/>
        </w:rPr>
        <w:t>Students will have opportunities to achieve these objectives by completing the readings, assignments and exam, as well as by attending lectures.</w:t>
      </w: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2027F71A"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7556AC1" w14:textId="59BC19C3" w:rsidR="00836E37" w:rsidRPr="00836E37" w:rsidRDefault="00836E37" w:rsidP="00836E37">
      <w:pPr>
        <w:spacing w:after="80" w:line="240" w:lineRule="auto"/>
        <w:rPr>
          <w:b/>
          <w:sz w:val="24"/>
        </w:rPr>
      </w:pPr>
      <w:r w:rsidRPr="00836E37">
        <w:rPr>
          <w:b/>
          <w:sz w:val="24"/>
        </w:rPr>
        <w:t>Approximate Schedule of Lectures</w:t>
      </w:r>
    </w:p>
    <w:p w14:paraId="32ED36A5" w14:textId="77777777" w:rsidR="00836E37" w:rsidRPr="00836E37" w:rsidRDefault="00836E37" w:rsidP="00836E37">
      <w:pPr>
        <w:autoSpaceDE w:val="0"/>
        <w:autoSpaceDN w:val="0"/>
        <w:adjustRightInd w:val="0"/>
        <w:spacing w:after="80" w:line="240" w:lineRule="auto"/>
        <w:rPr>
          <w:rFonts w:cs="Times New Roman"/>
          <w:sz w:val="24"/>
        </w:rPr>
      </w:pPr>
      <w:r w:rsidRPr="00836E37">
        <w:rPr>
          <w:rFonts w:cs="Times New Roman"/>
          <w:sz w:val="24"/>
        </w:rPr>
        <w:t>Week 1 - Introduction to the ecosystem concept and systems thinking.</w:t>
      </w:r>
    </w:p>
    <w:p w14:paraId="51563992" w14:textId="77777777" w:rsidR="00836E37" w:rsidRPr="00836E37" w:rsidRDefault="00836E37" w:rsidP="00836E37">
      <w:pPr>
        <w:autoSpaceDE w:val="0"/>
        <w:autoSpaceDN w:val="0"/>
        <w:adjustRightInd w:val="0"/>
        <w:spacing w:after="80" w:line="240" w:lineRule="auto"/>
        <w:rPr>
          <w:rFonts w:cs="Times New Roman"/>
          <w:sz w:val="24"/>
        </w:rPr>
      </w:pPr>
      <w:r w:rsidRPr="00836E37">
        <w:rPr>
          <w:rFonts w:cs="Times New Roman"/>
          <w:sz w:val="24"/>
        </w:rPr>
        <w:t>Week 2 - Primary productivity; ecosystem carbon dynamics.</w:t>
      </w:r>
    </w:p>
    <w:p w14:paraId="73EB89E0" w14:textId="77777777" w:rsidR="00836E37" w:rsidRPr="00836E37" w:rsidRDefault="00836E37" w:rsidP="00836E37">
      <w:pPr>
        <w:autoSpaceDE w:val="0"/>
        <w:autoSpaceDN w:val="0"/>
        <w:adjustRightInd w:val="0"/>
        <w:spacing w:after="80" w:line="240" w:lineRule="auto"/>
        <w:rPr>
          <w:rFonts w:cs="Times New Roman"/>
          <w:sz w:val="24"/>
        </w:rPr>
      </w:pPr>
      <w:r w:rsidRPr="00836E37">
        <w:rPr>
          <w:rFonts w:cs="Times New Roman"/>
          <w:sz w:val="24"/>
        </w:rPr>
        <w:t>Week 3 - Primary productivity; photosynthesis–nitrogen relationships.</w:t>
      </w:r>
    </w:p>
    <w:p w14:paraId="2E154F89" w14:textId="77777777" w:rsidR="00836E37" w:rsidRPr="00836E37" w:rsidRDefault="00836E37" w:rsidP="00836E37">
      <w:pPr>
        <w:autoSpaceDE w:val="0"/>
        <w:autoSpaceDN w:val="0"/>
        <w:adjustRightInd w:val="0"/>
        <w:spacing w:after="80" w:line="240" w:lineRule="auto"/>
        <w:rPr>
          <w:rFonts w:cs="Times New Roman"/>
          <w:sz w:val="24"/>
        </w:rPr>
      </w:pPr>
      <w:r w:rsidRPr="00836E37">
        <w:rPr>
          <w:rFonts w:cs="Times New Roman"/>
          <w:sz w:val="24"/>
        </w:rPr>
        <w:t>Week 4 - Litter decomposition.</w:t>
      </w:r>
    </w:p>
    <w:p w14:paraId="029909AC" w14:textId="77777777" w:rsidR="00836E37" w:rsidRPr="00836E37" w:rsidRDefault="00836E37" w:rsidP="00836E37">
      <w:pPr>
        <w:autoSpaceDE w:val="0"/>
        <w:autoSpaceDN w:val="0"/>
        <w:adjustRightInd w:val="0"/>
        <w:spacing w:after="80" w:line="240" w:lineRule="auto"/>
        <w:rPr>
          <w:rFonts w:cs="Times New Roman"/>
          <w:sz w:val="24"/>
        </w:rPr>
      </w:pPr>
      <w:r w:rsidRPr="00836E37">
        <w:rPr>
          <w:rFonts w:cs="Times New Roman"/>
          <w:sz w:val="24"/>
        </w:rPr>
        <w:t>Week 5 - The nitrogen cycle. Nutrient cycling in general.</w:t>
      </w:r>
    </w:p>
    <w:p w14:paraId="4414C93A" w14:textId="77777777" w:rsidR="00836E37" w:rsidRPr="00836E37" w:rsidRDefault="00836E37" w:rsidP="00836E37">
      <w:pPr>
        <w:autoSpaceDE w:val="0"/>
        <w:autoSpaceDN w:val="0"/>
        <w:adjustRightInd w:val="0"/>
        <w:spacing w:after="80" w:line="240" w:lineRule="auto"/>
        <w:rPr>
          <w:rFonts w:cs="Times New Roman"/>
          <w:sz w:val="24"/>
        </w:rPr>
      </w:pPr>
      <w:r w:rsidRPr="00836E37">
        <w:rPr>
          <w:rFonts w:cs="Times New Roman"/>
          <w:sz w:val="24"/>
        </w:rPr>
        <w:t xml:space="preserve">Week 6 - Climate change and ecosystem functioning. </w:t>
      </w:r>
    </w:p>
    <w:p w14:paraId="6C788352" w14:textId="6890B0F1" w:rsidR="00836E37" w:rsidRPr="00836E37" w:rsidRDefault="00836E37" w:rsidP="00836E37">
      <w:pPr>
        <w:autoSpaceDE w:val="0"/>
        <w:autoSpaceDN w:val="0"/>
        <w:adjustRightInd w:val="0"/>
        <w:spacing w:after="80" w:line="240" w:lineRule="auto"/>
        <w:rPr>
          <w:rFonts w:cs="Times New Roman"/>
          <w:sz w:val="24"/>
        </w:rPr>
      </w:pPr>
      <w:r w:rsidRPr="00836E37">
        <w:rPr>
          <w:rFonts w:cs="Times New Roman"/>
          <w:sz w:val="24"/>
        </w:rPr>
        <w:t>READING WEEK</w:t>
      </w:r>
    </w:p>
    <w:p w14:paraId="6652DC0B" w14:textId="7D10EDE0" w:rsidR="00836E37" w:rsidRPr="00836E37" w:rsidRDefault="00836E37" w:rsidP="00836E37">
      <w:pPr>
        <w:autoSpaceDE w:val="0"/>
        <w:autoSpaceDN w:val="0"/>
        <w:adjustRightInd w:val="0"/>
        <w:spacing w:after="80" w:line="240" w:lineRule="auto"/>
        <w:rPr>
          <w:rFonts w:cs="Times New Roman"/>
          <w:sz w:val="24"/>
        </w:rPr>
      </w:pPr>
      <w:r w:rsidRPr="00836E37">
        <w:rPr>
          <w:rFonts w:cs="Times New Roman"/>
          <w:sz w:val="24"/>
        </w:rPr>
        <w:t xml:space="preserve">Week </w:t>
      </w:r>
      <w:r>
        <w:rPr>
          <w:rFonts w:cs="Times New Roman"/>
          <w:sz w:val="24"/>
        </w:rPr>
        <w:t>7</w:t>
      </w:r>
      <w:r w:rsidRPr="00836E37">
        <w:rPr>
          <w:rFonts w:cs="Times New Roman"/>
          <w:sz w:val="24"/>
        </w:rPr>
        <w:t xml:space="preserve"> - Ecosystem structure; the role of coarse woody debris.</w:t>
      </w:r>
    </w:p>
    <w:p w14:paraId="13D08A8F" w14:textId="6766D210" w:rsidR="00836E37" w:rsidRPr="00836E37" w:rsidRDefault="00836E37" w:rsidP="00836E37">
      <w:pPr>
        <w:autoSpaceDE w:val="0"/>
        <w:autoSpaceDN w:val="0"/>
        <w:adjustRightInd w:val="0"/>
        <w:spacing w:after="80" w:line="240" w:lineRule="auto"/>
        <w:rPr>
          <w:rFonts w:cs="Times New Roman"/>
          <w:sz w:val="24"/>
        </w:rPr>
      </w:pPr>
      <w:r w:rsidRPr="00836E37">
        <w:rPr>
          <w:rFonts w:cs="Times New Roman"/>
          <w:sz w:val="24"/>
        </w:rPr>
        <w:t xml:space="preserve">Week </w:t>
      </w:r>
      <w:r>
        <w:rPr>
          <w:rFonts w:cs="Times New Roman"/>
          <w:sz w:val="24"/>
        </w:rPr>
        <w:t>8</w:t>
      </w:r>
      <w:r w:rsidRPr="00836E37">
        <w:rPr>
          <w:rFonts w:cs="Times New Roman"/>
          <w:sz w:val="24"/>
        </w:rPr>
        <w:t xml:space="preserve"> - Ecosystem functioning and biodiversity.</w:t>
      </w:r>
    </w:p>
    <w:p w14:paraId="42604D64" w14:textId="7F18806C" w:rsidR="00836E37" w:rsidRPr="00836E37" w:rsidRDefault="00836E37" w:rsidP="00836E37">
      <w:pPr>
        <w:autoSpaceDE w:val="0"/>
        <w:autoSpaceDN w:val="0"/>
        <w:adjustRightInd w:val="0"/>
        <w:spacing w:after="80" w:line="240" w:lineRule="auto"/>
        <w:rPr>
          <w:rFonts w:cs="Times New Roman"/>
          <w:sz w:val="24"/>
        </w:rPr>
      </w:pPr>
      <w:r w:rsidRPr="00836E37">
        <w:rPr>
          <w:rFonts w:cs="Times New Roman"/>
          <w:sz w:val="24"/>
        </w:rPr>
        <w:t xml:space="preserve">Week </w:t>
      </w:r>
      <w:r>
        <w:rPr>
          <w:rFonts w:cs="Times New Roman"/>
          <w:sz w:val="24"/>
        </w:rPr>
        <w:t>9</w:t>
      </w:r>
      <w:r w:rsidRPr="00836E37">
        <w:rPr>
          <w:rFonts w:cs="Times New Roman"/>
          <w:sz w:val="24"/>
        </w:rPr>
        <w:t xml:space="preserve"> - Temporal dynamics: disturbance and succession.</w:t>
      </w:r>
    </w:p>
    <w:p w14:paraId="0385CD13" w14:textId="63616998" w:rsidR="00836E37" w:rsidRPr="00836E37" w:rsidRDefault="00836E37" w:rsidP="00836E37">
      <w:pPr>
        <w:autoSpaceDE w:val="0"/>
        <w:autoSpaceDN w:val="0"/>
        <w:adjustRightInd w:val="0"/>
        <w:spacing w:after="80" w:line="240" w:lineRule="auto"/>
        <w:rPr>
          <w:rFonts w:cs="Times New Roman"/>
          <w:sz w:val="24"/>
        </w:rPr>
      </w:pPr>
      <w:r w:rsidRPr="00836E37">
        <w:rPr>
          <w:rFonts w:cs="Times New Roman"/>
          <w:sz w:val="24"/>
        </w:rPr>
        <w:t xml:space="preserve">Week </w:t>
      </w:r>
      <w:r>
        <w:rPr>
          <w:rFonts w:cs="Times New Roman"/>
          <w:sz w:val="24"/>
        </w:rPr>
        <w:t>10</w:t>
      </w:r>
      <w:r w:rsidRPr="00836E37">
        <w:rPr>
          <w:rFonts w:cs="Times New Roman"/>
          <w:sz w:val="24"/>
        </w:rPr>
        <w:t xml:space="preserve"> - Human impacts on terrestrial ecosystems</w:t>
      </w:r>
    </w:p>
    <w:p w14:paraId="3F18F9EA" w14:textId="0D0D422A" w:rsidR="00836E37" w:rsidRPr="00836E37" w:rsidRDefault="00836E37" w:rsidP="00836E37">
      <w:pPr>
        <w:autoSpaceDE w:val="0"/>
        <w:autoSpaceDN w:val="0"/>
        <w:adjustRightInd w:val="0"/>
        <w:spacing w:after="80" w:line="240" w:lineRule="auto"/>
        <w:rPr>
          <w:rFonts w:cs="Times New Roman"/>
          <w:sz w:val="24"/>
        </w:rPr>
      </w:pPr>
      <w:r w:rsidRPr="00836E37">
        <w:rPr>
          <w:rFonts w:cs="Times New Roman"/>
          <w:sz w:val="24"/>
        </w:rPr>
        <w:t xml:space="preserve">Week </w:t>
      </w:r>
      <w:r>
        <w:rPr>
          <w:rFonts w:cs="Times New Roman"/>
          <w:sz w:val="24"/>
        </w:rPr>
        <w:t>11</w:t>
      </w:r>
      <w:r w:rsidRPr="00836E37">
        <w:rPr>
          <w:rFonts w:cs="Times New Roman"/>
          <w:sz w:val="24"/>
        </w:rPr>
        <w:t xml:space="preserve"> - Case studies: ecosystem-level experiments.</w:t>
      </w:r>
    </w:p>
    <w:p w14:paraId="3C385FB3" w14:textId="48AF99F2" w:rsidR="00836E37" w:rsidRPr="00836E37" w:rsidRDefault="00836E37" w:rsidP="00836E37">
      <w:pPr>
        <w:tabs>
          <w:tab w:val="left" w:pos="2160"/>
        </w:tabs>
        <w:spacing w:after="80" w:line="240" w:lineRule="auto"/>
        <w:rPr>
          <w:color w:val="FF0000"/>
          <w:sz w:val="24"/>
        </w:rPr>
      </w:pPr>
      <w:r w:rsidRPr="00836E37">
        <w:rPr>
          <w:rFonts w:cs="Times New Roman"/>
          <w:sz w:val="24"/>
        </w:rPr>
        <w:t xml:space="preserve">Week </w:t>
      </w:r>
      <w:r>
        <w:rPr>
          <w:rFonts w:cs="Times New Roman"/>
          <w:sz w:val="24"/>
        </w:rPr>
        <w:t>12</w:t>
      </w:r>
      <w:r w:rsidRPr="00836E37">
        <w:rPr>
          <w:rFonts w:cs="Times New Roman"/>
          <w:sz w:val="24"/>
        </w:rPr>
        <w:t xml:space="preserve"> – History of the ecosystem concept. Wrap-up and exam review.</w:t>
      </w:r>
      <w:r w:rsidRPr="00836E37">
        <w:rPr>
          <w:color w:val="FF0000"/>
          <w:sz w:val="24"/>
        </w:rPr>
        <w:t xml:space="preserve"> </w:t>
      </w:r>
    </w:p>
    <w:p w14:paraId="444ACDBC"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11762605" w14:textId="2ACA9E0B" w:rsidR="00454DF4" w:rsidRPr="00B41B1D" w:rsidRDefault="008A7E6B" w:rsidP="00B41B1D">
      <w:pPr>
        <w:pStyle w:val="Heading3"/>
        <w:rPr>
          <w:rStyle w:val="Emphasis"/>
          <w:b/>
          <w:bCs/>
          <w:i w:val="0"/>
          <w:color w:val="000000"/>
          <w:szCs w:val="24"/>
        </w:rPr>
      </w:pPr>
      <w:r w:rsidRPr="00120B7B">
        <w:t>Lab</w:t>
      </w:r>
      <w:r w:rsidR="00344E45" w:rsidRPr="00120B7B">
        <w:t>s:</w:t>
      </w:r>
      <w:r w:rsidR="00B41B1D">
        <w:t xml:space="preserve"> </w:t>
      </w:r>
      <w:r w:rsidR="00836E37" w:rsidRPr="00B41B1D">
        <w:rPr>
          <w:rStyle w:val="Emphasis"/>
          <w:i w:val="0"/>
          <w:color w:val="auto"/>
        </w:rPr>
        <w:t>N/A</w:t>
      </w:r>
    </w:p>
    <w:p w14:paraId="7C9D54FF"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1712254" w14:textId="5054FD90" w:rsidR="00836E37" w:rsidRPr="00B41B1D" w:rsidRDefault="008A7E6B" w:rsidP="00B41B1D">
      <w:pPr>
        <w:pStyle w:val="Heading3"/>
        <w:rPr>
          <w:rStyle w:val="Emphasis"/>
          <w:b/>
          <w:bCs/>
          <w:i w:val="0"/>
          <w:color w:val="000000"/>
          <w:szCs w:val="24"/>
        </w:rPr>
      </w:pPr>
      <w:r w:rsidRPr="00120B7B">
        <w:t>Seminar</w:t>
      </w:r>
      <w:r w:rsidR="00344E45" w:rsidRPr="00120B7B">
        <w:t>s:</w:t>
      </w:r>
      <w:r w:rsidR="00B41B1D">
        <w:t xml:space="preserve"> </w:t>
      </w:r>
      <w:r w:rsidR="00836E37" w:rsidRPr="00B41B1D">
        <w:rPr>
          <w:rStyle w:val="Emphasis"/>
          <w:i w:val="0"/>
          <w:color w:val="auto"/>
        </w:rPr>
        <w:t>N/A</w:t>
      </w:r>
    </w:p>
    <w:p w14:paraId="365F75DE" w14:textId="77777777" w:rsidR="000460C2" w:rsidRPr="00120B7B" w:rsidRDefault="000460C2" w:rsidP="00344E45">
      <w:pPr>
        <w:autoSpaceDE w:val="0"/>
        <w:autoSpaceDN w:val="0"/>
        <w:adjustRightInd w:val="0"/>
        <w:spacing w:after="0" w:line="240" w:lineRule="auto"/>
        <w:rPr>
          <w:rFonts w:cs="Times New Roman"/>
          <w:b/>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45249890"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268"/>
        <w:gridCol w:w="2430"/>
        <w:gridCol w:w="1800"/>
        <w:gridCol w:w="3078"/>
      </w:tblGrid>
      <w:tr w:rsidR="00244565" w14:paraId="2B73EDA4" w14:textId="77777777" w:rsidTr="00D15AFD">
        <w:trPr>
          <w:tblHeader/>
        </w:trPr>
        <w:tc>
          <w:tcPr>
            <w:tcW w:w="2268"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430"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1800"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3078"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836E37" w14:paraId="4BD208DF" w14:textId="77777777" w:rsidTr="00D15AFD">
        <w:trPr>
          <w:trHeight w:val="845"/>
        </w:trPr>
        <w:tc>
          <w:tcPr>
            <w:tcW w:w="2268" w:type="dxa"/>
          </w:tcPr>
          <w:p w14:paraId="6333E6D3" w14:textId="036C81FA" w:rsidR="00836E37" w:rsidRPr="00B474A7" w:rsidRDefault="00B474A7" w:rsidP="00344E45">
            <w:pPr>
              <w:autoSpaceDE w:val="0"/>
              <w:autoSpaceDN w:val="0"/>
              <w:adjustRightInd w:val="0"/>
              <w:rPr>
                <w:rFonts w:cs="Times New Roman"/>
                <w:bCs/>
                <w:color w:val="000000"/>
                <w:sz w:val="24"/>
                <w:szCs w:val="24"/>
              </w:rPr>
            </w:pPr>
            <w:r w:rsidRPr="00B474A7">
              <w:rPr>
                <w:sz w:val="24"/>
                <w:szCs w:val="24"/>
              </w:rPr>
              <w:t>Online discussion post 1</w:t>
            </w:r>
          </w:p>
        </w:tc>
        <w:tc>
          <w:tcPr>
            <w:tcW w:w="2430" w:type="dxa"/>
          </w:tcPr>
          <w:p w14:paraId="592B170D" w14:textId="6C01B4E6" w:rsidR="00836E37" w:rsidRPr="00B474A7" w:rsidRDefault="00D15AFD" w:rsidP="00D15AFD">
            <w:pPr>
              <w:autoSpaceDE w:val="0"/>
              <w:autoSpaceDN w:val="0"/>
              <w:adjustRightInd w:val="0"/>
              <w:rPr>
                <w:rFonts w:cs="Times New Roman"/>
                <w:bCs/>
                <w:color w:val="000000"/>
                <w:sz w:val="24"/>
                <w:szCs w:val="24"/>
              </w:rPr>
            </w:pPr>
            <w:r>
              <w:rPr>
                <w:sz w:val="24"/>
                <w:szCs w:val="24"/>
              </w:rPr>
              <w:t>Thursday</w:t>
            </w:r>
            <w:r w:rsidR="00B474A7">
              <w:rPr>
                <w:sz w:val="24"/>
                <w:szCs w:val="24"/>
              </w:rPr>
              <w:t xml:space="preserve"> Feb</w:t>
            </w:r>
            <w:r w:rsidR="00B41B1D">
              <w:rPr>
                <w:sz w:val="24"/>
                <w:szCs w:val="24"/>
              </w:rPr>
              <w:t>ruary</w:t>
            </w:r>
            <w:r w:rsidR="00B474A7">
              <w:rPr>
                <w:sz w:val="24"/>
                <w:szCs w:val="24"/>
              </w:rPr>
              <w:t xml:space="preserve"> </w:t>
            </w:r>
            <w:r w:rsidR="00EA791E">
              <w:rPr>
                <w:sz w:val="24"/>
                <w:szCs w:val="24"/>
              </w:rPr>
              <w:t>1</w:t>
            </w:r>
            <w:r w:rsidR="00EA791E">
              <w:rPr>
                <w:sz w:val="24"/>
                <w:szCs w:val="24"/>
                <w:vertAlign w:val="superscript"/>
              </w:rPr>
              <w:t>st</w:t>
            </w:r>
            <w:r w:rsidR="00B474A7">
              <w:rPr>
                <w:sz w:val="24"/>
                <w:szCs w:val="24"/>
              </w:rPr>
              <w:t xml:space="preserve"> </w:t>
            </w:r>
          </w:p>
        </w:tc>
        <w:tc>
          <w:tcPr>
            <w:tcW w:w="1800" w:type="dxa"/>
          </w:tcPr>
          <w:p w14:paraId="652024DD" w14:textId="4E9B5F08" w:rsidR="00836E37" w:rsidRPr="00B474A7" w:rsidRDefault="00B474A7" w:rsidP="00344E45">
            <w:pPr>
              <w:autoSpaceDE w:val="0"/>
              <w:autoSpaceDN w:val="0"/>
              <w:adjustRightInd w:val="0"/>
              <w:rPr>
                <w:rFonts w:cs="Times New Roman"/>
                <w:bCs/>
                <w:color w:val="000000"/>
                <w:sz w:val="24"/>
                <w:szCs w:val="24"/>
              </w:rPr>
            </w:pPr>
            <w:r>
              <w:rPr>
                <w:sz w:val="24"/>
                <w:szCs w:val="24"/>
              </w:rPr>
              <w:t>15%</w:t>
            </w:r>
          </w:p>
        </w:tc>
        <w:tc>
          <w:tcPr>
            <w:tcW w:w="3078" w:type="dxa"/>
          </w:tcPr>
          <w:p w14:paraId="1D3315A4" w14:textId="61DA6CD5" w:rsidR="00836E37" w:rsidRPr="00B41B1D" w:rsidRDefault="00B41B1D" w:rsidP="00344E45">
            <w:pPr>
              <w:autoSpaceDE w:val="0"/>
              <w:autoSpaceDN w:val="0"/>
              <w:adjustRightInd w:val="0"/>
              <w:rPr>
                <w:rFonts w:cs="Times New Roman"/>
                <w:bCs/>
                <w:color w:val="000000"/>
                <w:sz w:val="24"/>
                <w:szCs w:val="24"/>
              </w:rPr>
            </w:pPr>
            <w:r>
              <w:rPr>
                <w:sz w:val="24"/>
                <w:szCs w:val="24"/>
              </w:rPr>
              <w:t>LO1, LO2</w:t>
            </w:r>
            <w:r w:rsidRPr="00B41B1D">
              <w:rPr>
                <w:sz w:val="24"/>
                <w:szCs w:val="24"/>
              </w:rPr>
              <w:t>, SESLO2, SESLO3, SESLO5, UGLO1, UGLO2, UGLO3</w:t>
            </w:r>
          </w:p>
        </w:tc>
      </w:tr>
      <w:tr w:rsidR="00B474A7" w14:paraId="4B4F563F" w14:textId="77777777" w:rsidTr="00D15AFD">
        <w:trPr>
          <w:trHeight w:val="827"/>
        </w:trPr>
        <w:tc>
          <w:tcPr>
            <w:tcW w:w="2268" w:type="dxa"/>
          </w:tcPr>
          <w:p w14:paraId="5BC1D4BA" w14:textId="1DF7E567" w:rsidR="00B474A7" w:rsidRPr="00B474A7" w:rsidRDefault="00B474A7" w:rsidP="009E7910">
            <w:pPr>
              <w:rPr>
                <w:sz w:val="24"/>
                <w:szCs w:val="24"/>
              </w:rPr>
            </w:pPr>
            <w:r w:rsidRPr="00B474A7">
              <w:rPr>
                <w:sz w:val="24"/>
                <w:szCs w:val="24"/>
              </w:rPr>
              <w:t>Online discussion post 2</w:t>
            </w:r>
          </w:p>
        </w:tc>
        <w:tc>
          <w:tcPr>
            <w:tcW w:w="2430" w:type="dxa"/>
          </w:tcPr>
          <w:p w14:paraId="360ABD43" w14:textId="325FAE33" w:rsidR="00B474A7" w:rsidRPr="00B474A7" w:rsidRDefault="00D15AFD" w:rsidP="00EA791E">
            <w:pPr>
              <w:rPr>
                <w:sz w:val="24"/>
                <w:szCs w:val="24"/>
              </w:rPr>
            </w:pPr>
            <w:r>
              <w:rPr>
                <w:sz w:val="24"/>
                <w:szCs w:val="24"/>
              </w:rPr>
              <w:t>Thursday</w:t>
            </w:r>
            <w:r w:rsidR="00B474A7">
              <w:rPr>
                <w:sz w:val="24"/>
                <w:szCs w:val="24"/>
              </w:rPr>
              <w:t xml:space="preserve"> </w:t>
            </w:r>
            <w:r>
              <w:rPr>
                <w:sz w:val="24"/>
                <w:szCs w:val="24"/>
              </w:rPr>
              <w:t xml:space="preserve">March </w:t>
            </w:r>
            <w:r w:rsidR="00EA791E">
              <w:rPr>
                <w:sz w:val="24"/>
                <w:szCs w:val="24"/>
              </w:rPr>
              <w:t>1</w:t>
            </w:r>
            <w:r w:rsidR="00EA791E" w:rsidRPr="00EA791E">
              <w:rPr>
                <w:sz w:val="24"/>
                <w:szCs w:val="24"/>
                <w:vertAlign w:val="superscript"/>
              </w:rPr>
              <w:t>st</w:t>
            </w:r>
            <w:r w:rsidR="00EA791E">
              <w:rPr>
                <w:sz w:val="24"/>
                <w:szCs w:val="24"/>
              </w:rPr>
              <w:t xml:space="preserve"> </w:t>
            </w:r>
          </w:p>
        </w:tc>
        <w:tc>
          <w:tcPr>
            <w:tcW w:w="1800" w:type="dxa"/>
          </w:tcPr>
          <w:p w14:paraId="550B7713" w14:textId="39999C69" w:rsidR="00B474A7" w:rsidRPr="00B474A7" w:rsidRDefault="00B474A7" w:rsidP="00836E37">
            <w:pPr>
              <w:rPr>
                <w:sz w:val="24"/>
                <w:szCs w:val="24"/>
              </w:rPr>
            </w:pPr>
            <w:r>
              <w:rPr>
                <w:sz w:val="24"/>
                <w:szCs w:val="24"/>
              </w:rPr>
              <w:t>15%</w:t>
            </w:r>
          </w:p>
        </w:tc>
        <w:tc>
          <w:tcPr>
            <w:tcW w:w="3078" w:type="dxa"/>
          </w:tcPr>
          <w:p w14:paraId="33E3F589" w14:textId="7D5D464F" w:rsidR="00B474A7" w:rsidRPr="00B41B1D" w:rsidRDefault="00B41B1D" w:rsidP="00344E45">
            <w:pPr>
              <w:autoSpaceDE w:val="0"/>
              <w:autoSpaceDN w:val="0"/>
              <w:adjustRightInd w:val="0"/>
              <w:rPr>
                <w:rFonts w:cs="Times New Roman"/>
                <w:bCs/>
                <w:color w:val="000000"/>
                <w:sz w:val="24"/>
                <w:szCs w:val="24"/>
              </w:rPr>
            </w:pPr>
            <w:r>
              <w:rPr>
                <w:sz w:val="24"/>
                <w:szCs w:val="24"/>
              </w:rPr>
              <w:t>LO1, LO2</w:t>
            </w:r>
            <w:r w:rsidRPr="00B41B1D">
              <w:rPr>
                <w:sz w:val="24"/>
                <w:szCs w:val="24"/>
              </w:rPr>
              <w:t>, SESLO2, SESLO3, SESLO5, UGLO1, UGLO2, UGLO3</w:t>
            </w:r>
          </w:p>
        </w:tc>
      </w:tr>
      <w:tr w:rsidR="00836E37" w14:paraId="07548B95" w14:textId="77777777" w:rsidTr="00D15AFD">
        <w:trPr>
          <w:trHeight w:val="773"/>
        </w:trPr>
        <w:tc>
          <w:tcPr>
            <w:tcW w:w="2268" w:type="dxa"/>
          </w:tcPr>
          <w:p w14:paraId="4931A90C" w14:textId="44FD64C0" w:rsidR="00836E37" w:rsidRPr="00B474A7" w:rsidRDefault="00836E37" w:rsidP="00344E45">
            <w:pPr>
              <w:autoSpaceDE w:val="0"/>
              <w:autoSpaceDN w:val="0"/>
              <w:adjustRightInd w:val="0"/>
              <w:rPr>
                <w:rFonts w:cs="Times New Roman"/>
                <w:bCs/>
                <w:color w:val="000000"/>
                <w:sz w:val="24"/>
                <w:szCs w:val="24"/>
              </w:rPr>
            </w:pPr>
            <w:r w:rsidRPr="00B474A7">
              <w:rPr>
                <w:sz w:val="24"/>
                <w:szCs w:val="24"/>
              </w:rPr>
              <w:t>Data analysis assignment</w:t>
            </w:r>
          </w:p>
        </w:tc>
        <w:tc>
          <w:tcPr>
            <w:tcW w:w="2430" w:type="dxa"/>
          </w:tcPr>
          <w:p w14:paraId="112F0548" w14:textId="7CE22252" w:rsidR="00836E37" w:rsidRPr="00B474A7" w:rsidRDefault="00D15AFD" w:rsidP="00EA791E">
            <w:pPr>
              <w:autoSpaceDE w:val="0"/>
              <w:autoSpaceDN w:val="0"/>
              <w:adjustRightInd w:val="0"/>
              <w:rPr>
                <w:rFonts w:cs="Times New Roman"/>
                <w:bCs/>
                <w:color w:val="000000"/>
                <w:sz w:val="24"/>
                <w:szCs w:val="24"/>
              </w:rPr>
            </w:pPr>
            <w:r>
              <w:rPr>
                <w:sz w:val="24"/>
                <w:szCs w:val="24"/>
              </w:rPr>
              <w:t>Thursday March 1</w:t>
            </w:r>
            <w:r w:rsidR="00EA791E">
              <w:rPr>
                <w:sz w:val="24"/>
                <w:szCs w:val="24"/>
              </w:rPr>
              <w:t>5</w:t>
            </w:r>
            <w:r w:rsidRPr="00D15AFD">
              <w:rPr>
                <w:sz w:val="24"/>
                <w:szCs w:val="24"/>
                <w:vertAlign w:val="superscript"/>
              </w:rPr>
              <w:t>th</w:t>
            </w:r>
            <w:r w:rsidR="00B41B1D">
              <w:rPr>
                <w:sz w:val="24"/>
                <w:szCs w:val="24"/>
              </w:rPr>
              <w:t xml:space="preserve"> </w:t>
            </w:r>
          </w:p>
        </w:tc>
        <w:tc>
          <w:tcPr>
            <w:tcW w:w="1800" w:type="dxa"/>
          </w:tcPr>
          <w:p w14:paraId="53EA5F6A" w14:textId="4840B1F9" w:rsidR="00836E37" w:rsidRPr="00B474A7" w:rsidRDefault="00836E37" w:rsidP="00344E45">
            <w:pPr>
              <w:autoSpaceDE w:val="0"/>
              <w:autoSpaceDN w:val="0"/>
              <w:adjustRightInd w:val="0"/>
              <w:rPr>
                <w:rFonts w:cs="Times New Roman"/>
                <w:bCs/>
                <w:color w:val="000000"/>
                <w:sz w:val="24"/>
                <w:szCs w:val="24"/>
              </w:rPr>
            </w:pPr>
            <w:r w:rsidRPr="00B474A7">
              <w:rPr>
                <w:sz w:val="24"/>
                <w:szCs w:val="24"/>
              </w:rPr>
              <w:t>15%</w:t>
            </w:r>
          </w:p>
        </w:tc>
        <w:tc>
          <w:tcPr>
            <w:tcW w:w="3078" w:type="dxa"/>
          </w:tcPr>
          <w:p w14:paraId="615B518D" w14:textId="7843EA57" w:rsidR="00836E37" w:rsidRPr="00B41B1D" w:rsidRDefault="00B41B1D" w:rsidP="00344E45">
            <w:pPr>
              <w:autoSpaceDE w:val="0"/>
              <w:autoSpaceDN w:val="0"/>
              <w:adjustRightInd w:val="0"/>
              <w:rPr>
                <w:rFonts w:cs="Times New Roman"/>
                <w:bCs/>
                <w:color w:val="000000"/>
                <w:sz w:val="24"/>
                <w:szCs w:val="24"/>
              </w:rPr>
            </w:pPr>
            <w:r>
              <w:rPr>
                <w:sz w:val="24"/>
                <w:szCs w:val="24"/>
              </w:rPr>
              <w:t>LO1, LO2</w:t>
            </w:r>
            <w:r w:rsidRPr="00B41B1D">
              <w:rPr>
                <w:sz w:val="24"/>
                <w:szCs w:val="24"/>
              </w:rPr>
              <w:t>, SESLO2, SESLO3, SESLO5, UGLO1, UGLO2, UGLO3</w:t>
            </w:r>
          </w:p>
        </w:tc>
      </w:tr>
      <w:tr w:rsidR="00B41B1D" w:rsidRPr="00B474A7" w14:paraId="6AD61AA7" w14:textId="77777777" w:rsidTr="00D15AFD">
        <w:trPr>
          <w:trHeight w:val="638"/>
        </w:trPr>
        <w:tc>
          <w:tcPr>
            <w:tcW w:w="2268" w:type="dxa"/>
          </w:tcPr>
          <w:p w14:paraId="537C25A0" w14:textId="77777777" w:rsidR="00B41B1D" w:rsidRPr="00B474A7" w:rsidRDefault="00B41B1D" w:rsidP="009E7910">
            <w:pPr>
              <w:rPr>
                <w:sz w:val="24"/>
                <w:szCs w:val="24"/>
              </w:rPr>
            </w:pPr>
            <w:r w:rsidRPr="00B474A7">
              <w:rPr>
                <w:sz w:val="24"/>
                <w:szCs w:val="24"/>
              </w:rPr>
              <w:t>Essay</w:t>
            </w:r>
          </w:p>
        </w:tc>
        <w:tc>
          <w:tcPr>
            <w:tcW w:w="2430" w:type="dxa"/>
          </w:tcPr>
          <w:p w14:paraId="3C9A95D1" w14:textId="1107AE3C" w:rsidR="00B41B1D" w:rsidRPr="00B41B1D" w:rsidRDefault="00D15AFD" w:rsidP="00EA791E">
            <w:pPr>
              <w:rPr>
                <w:sz w:val="24"/>
                <w:szCs w:val="24"/>
              </w:rPr>
            </w:pPr>
            <w:r>
              <w:rPr>
                <w:sz w:val="24"/>
                <w:szCs w:val="24"/>
              </w:rPr>
              <w:t xml:space="preserve">Thursday April </w:t>
            </w:r>
            <w:r w:rsidR="00EA791E">
              <w:rPr>
                <w:sz w:val="24"/>
                <w:szCs w:val="24"/>
              </w:rPr>
              <w:t>5</w:t>
            </w:r>
            <w:r w:rsidRPr="00D15AFD">
              <w:rPr>
                <w:sz w:val="24"/>
                <w:szCs w:val="24"/>
                <w:vertAlign w:val="superscript"/>
              </w:rPr>
              <w:t>th</w:t>
            </w:r>
            <w:r w:rsidR="00B41B1D">
              <w:rPr>
                <w:sz w:val="24"/>
                <w:szCs w:val="24"/>
              </w:rPr>
              <w:t xml:space="preserve"> </w:t>
            </w:r>
          </w:p>
        </w:tc>
        <w:tc>
          <w:tcPr>
            <w:tcW w:w="1800" w:type="dxa"/>
          </w:tcPr>
          <w:p w14:paraId="6AB278F5" w14:textId="62270EA1" w:rsidR="00B41B1D" w:rsidRPr="00B41B1D" w:rsidRDefault="00B41B1D" w:rsidP="00B41B1D">
            <w:pPr>
              <w:rPr>
                <w:sz w:val="24"/>
                <w:szCs w:val="24"/>
              </w:rPr>
            </w:pPr>
            <w:r>
              <w:rPr>
                <w:sz w:val="24"/>
                <w:szCs w:val="24"/>
              </w:rPr>
              <w:t>25%</w:t>
            </w:r>
          </w:p>
        </w:tc>
        <w:tc>
          <w:tcPr>
            <w:tcW w:w="3078" w:type="dxa"/>
          </w:tcPr>
          <w:p w14:paraId="5BD739ED" w14:textId="2C8E0A53" w:rsidR="00B41B1D" w:rsidRPr="00B41B1D" w:rsidRDefault="00B41B1D" w:rsidP="009E7910">
            <w:pPr>
              <w:autoSpaceDE w:val="0"/>
              <w:autoSpaceDN w:val="0"/>
              <w:adjustRightInd w:val="0"/>
              <w:rPr>
                <w:rFonts w:cs="Times New Roman"/>
                <w:bCs/>
                <w:color w:val="000000"/>
                <w:sz w:val="24"/>
                <w:szCs w:val="24"/>
              </w:rPr>
            </w:pPr>
            <w:r>
              <w:rPr>
                <w:sz w:val="24"/>
                <w:szCs w:val="24"/>
              </w:rPr>
              <w:t>LO3</w:t>
            </w:r>
            <w:r w:rsidRPr="00B41B1D">
              <w:rPr>
                <w:sz w:val="24"/>
                <w:szCs w:val="24"/>
              </w:rPr>
              <w:t>, SESLO3, SESLO4</w:t>
            </w:r>
          </w:p>
        </w:tc>
      </w:tr>
      <w:tr w:rsidR="00836E37" w14:paraId="2D680C83" w14:textId="77777777" w:rsidTr="00D15AFD">
        <w:tc>
          <w:tcPr>
            <w:tcW w:w="2268" w:type="dxa"/>
          </w:tcPr>
          <w:p w14:paraId="3B47CEDA" w14:textId="0BB4C72C" w:rsidR="00836E37" w:rsidRPr="00B474A7" w:rsidRDefault="00836E37" w:rsidP="00344E45">
            <w:pPr>
              <w:autoSpaceDE w:val="0"/>
              <w:autoSpaceDN w:val="0"/>
              <w:adjustRightInd w:val="0"/>
              <w:rPr>
                <w:rFonts w:cs="Times New Roman"/>
                <w:bCs/>
                <w:color w:val="000000"/>
                <w:sz w:val="24"/>
                <w:szCs w:val="24"/>
              </w:rPr>
            </w:pPr>
            <w:r w:rsidRPr="00B474A7">
              <w:rPr>
                <w:sz w:val="24"/>
                <w:szCs w:val="24"/>
              </w:rPr>
              <w:t>Final exam</w:t>
            </w:r>
          </w:p>
        </w:tc>
        <w:tc>
          <w:tcPr>
            <w:tcW w:w="2430" w:type="dxa"/>
          </w:tcPr>
          <w:p w14:paraId="2C8F4291" w14:textId="0A12BAD5" w:rsidR="00B41B1D" w:rsidRDefault="00EA791E" w:rsidP="00344E45">
            <w:pPr>
              <w:autoSpaceDE w:val="0"/>
              <w:autoSpaceDN w:val="0"/>
              <w:adjustRightInd w:val="0"/>
              <w:rPr>
                <w:sz w:val="24"/>
                <w:szCs w:val="24"/>
              </w:rPr>
            </w:pPr>
            <w:r>
              <w:rPr>
                <w:sz w:val="24"/>
                <w:szCs w:val="24"/>
              </w:rPr>
              <w:t>Weds</w:t>
            </w:r>
            <w:r w:rsidR="00B41B1D">
              <w:rPr>
                <w:sz w:val="24"/>
                <w:szCs w:val="24"/>
              </w:rPr>
              <w:t xml:space="preserve"> </w:t>
            </w:r>
            <w:r w:rsidR="00B474A7" w:rsidRPr="00B474A7">
              <w:rPr>
                <w:sz w:val="24"/>
                <w:szCs w:val="24"/>
              </w:rPr>
              <w:t>Apr</w:t>
            </w:r>
            <w:r w:rsidR="00B41B1D">
              <w:rPr>
                <w:sz w:val="24"/>
                <w:szCs w:val="24"/>
              </w:rPr>
              <w:t>il</w:t>
            </w:r>
            <w:r w:rsidR="00B474A7" w:rsidRPr="00B474A7">
              <w:rPr>
                <w:sz w:val="24"/>
                <w:szCs w:val="24"/>
              </w:rPr>
              <w:t xml:space="preserve"> 18</w:t>
            </w:r>
            <w:r w:rsidR="00D15AFD" w:rsidRPr="00D15AFD">
              <w:rPr>
                <w:sz w:val="24"/>
                <w:szCs w:val="24"/>
                <w:vertAlign w:val="superscript"/>
              </w:rPr>
              <w:t>th</w:t>
            </w:r>
            <w:r w:rsidR="00836E37" w:rsidRPr="00D15AFD">
              <w:rPr>
                <w:sz w:val="24"/>
                <w:szCs w:val="24"/>
                <w:vertAlign w:val="superscript"/>
              </w:rPr>
              <w:t xml:space="preserve"> </w:t>
            </w:r>
          </w:p>
          <w:p w14:paraId="4CD76779" w14:textId="4C0498AD" w:rsidR="00836E37" w:rsidRPr="00B474A7" w:rsidRDefault="00EA791E" w:rsidP="00EA791E">
            <w:pPr>
              <w:autoSpaceDE w:val="0"/>
              <w:autoSpaceDN w:val="0"/>
              <w:adjustRightInd w:val="0"/>
              <w:rPr>
                <w:rFonts w:cs="Times New Roman"/>
                <w:bCs/>
                <w:color w:val="000000"/>
                <w:sz w:val="24"/>
                <w:szCs w:val="24"/>
              </w:rPr>
            </w:pPr>
            <w:r>
              <w:rPr>
                <w:sz w:val="24"/>
                <w:szCs w:val="24"/>
              </w:rPr>
              <w:t>11:30a</w:t>
            </w:r>
            <w:r w:rsidR="00836E37" w:rsidRPr="00B474A7">
              <w:rPr>
                <w:sz w:val="24"/>
                <w:szCs w:val="24"/>
              </w:rPr>
              <w:t>m-</w:t>
            </w:r>
            <w:r>
              <w:rPr>
                <w:sz w:val="24"/>
                <w:szCs w:val="24"/>
              </w:rPr>
              <w:t>1:30</w:t>
            </w:r>
            <w:r w:rsidR="00836E37" w:rsidRPr="00B474A7">
              <w:rPr>
                <w:sz w:val="24"/>
                <w:szCs w:val="24"/>
              </w:rPr>
              <w:t>pm</w:t>
            </w:r>
          </w:p>
        </w:tc>
        <w:tc>
          <w:tcPr>
            <w:tcW w:w="1800" w:type="dxa"/>
          </w:tcPr>
          <w:p w14:paraId="7EA96478" w14:textId="7ED3225E" w:rsidR="00836E37" w:rsidRPr="00B474A7" w:rsidRDefault="00836E37" w:rsidP="00344E45">
            <w:pPr>
              <w:autoSpaceDE w:val="0"/>
              <w:autoSpaceDN w:val="0"/>
              <w:adjustRightInd w:val="0"/>
              <w:rPr>
                <w:rFonts w:cs="Times New Roman"/>
                <w:bCs/>
                <w:color w:val="000000"/>
                <w:sz w:val="24"/>
                <w:szCs w:val="24"/>
              </w:rPr>
            </w:pPr>
            <w:r w:rsidRPr="00B474A7">
              <w:rPr>
                <w:sz w:val="24"/>
                <w:szCs w:val="24"/>
              </w:rPr>
              <w:t>30%</w:t>
            </w:r>
          </w:p>
        </w:tc>
        <w:tc>
          <w:tcPr>
            <w:tcW w:w="3078" w:type="dxa"/>
          </w:tcPr>
          <w:p w14:paraId="438055CA" w14:textId="2364123E" w:rsidR="00836E37" w:rsidRPr="00B41B1D" w:rsidRDefault="00B41B1D" w:rsidP="00344E45">
            <w:pPr>
              <w:autoSpaceDE w:val="0"/>
              <w:autoSpaceDN w:val="0"/>
              <w:adjustRightInd w:val="0"/>
              <w:rPr>
                <w:rFonts w:cs="Times New Roman"/>
                <w:bCs/>
                <w:color w:val="000000"/>
                <w:sz w:val="24"/>
                <w:szCs w:val="24"/>
              </w:rPr>
            </w:pPr>
            <w:r w:rsidRPr="00B41B1D">
              <w:rPr>
                <w:sz w:val="24"/>
                <w:szCs w:val="24"/>
              </w:rPr>
              <w:t>(includes the readings and studying of mat</w:t>
            </w:r>
            <w:r>
              <w:rPr>
                <w:sz w:val="24"/>
                <w:szCs w:val="24"/>
              </w:rPr>
              <w:t>erial in prep for exam) LO1, LO4, LO5</w:t>
            </w:r>
            <w:r w:rsidRPr="00B41B1D">
              <w:rPr>
                <w:sz w:val="24"/>
                <w:szCs w:val="24"/>
              </w:rPr>
              <w:t>, SESLO1, SESLO3</w:t>
            </w:r>
          </w:p>
        </w:tc>
      </w:tr>
    </w:tbl>
    <w:p w14:paraId="517B822F"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6967F055" w14:textId="26A86432" w:rsidR="00B41B1D" w:rsidRPr="00B41B1D" w:rsidRDefault="00244565" w:rsidP="00B41B1D">
      <w:pPr>
        <w:autoSpaceDE w:val="0"/>
        <w:autoSpaceDN w:val="0"/>
        <w:adjustRightInd w:val="0"/>
        <w:spacing w:after="0" w:line="240" w:lineRule="auto"/>
        <w:rPr>
          <w:rStyle w:val="Emphasis"/>
          <w:i w:val="0"/>
          <w:color w:val="000000"/>
          <w:szCs w:val="24"/>
        </w:rPr>
      </w:pPr>
      <w:r w:rsidRPr="00C03F89">
        <w:rPr>
          <w:rStyle w:val="Heading3Char"/>
        </w:rPr>
        <w:t>Additional Notes (if required):</w:t>
      </w:r>
      <w:r>
        <w:rPr>
          <w:rFonts w:cs="Times New Roman"/>
          <w:b/>
          <w:bCs/>
          <w:color w:val="000000"/>
          <w:sz w:val="24"/>
          <w:szCs w:val="24"/>
        </w:rPr>
        <w:t xml:space="preserve"> </w:t>
      </w:r>
      <w:r w:rsidR="00B41B1D">
        <w:rPr>
          <w:rFonts w:cs="Times New Roman"/>
          <w:b/>
          <w:bCs/>
          <w:color w:val="000000"/>
          <w:sz w:val="24"/>
          <w:szCs w:val="24"/>
        </w:rPr>
        <w:t xml:space="preserve"> </w:t>
      </w:r>
      <w:r w:rsidR="00B41B1D" w:rsidRPr="00836E37">
        <w:rPr>
          <w:rStyle w:val="Emphasis"/>
          <w:b w:val="0"/>
          <w:i w:val="0"/>
          <w:color w:val="auto"/>
        </w:rPr>
        <w:t>N/A</w:t>
      </w:r>
    </w:p>
    <w:p w14:paraId="61EA78AA" w14:textId="77777777" w:rsidR="00244565" w:rsidRPr="00244565" w:rsidRDefault="00244565" w:rsidP="00344E45">
      <w:pPr>
        <w:autoSpaceDE w:val="0"/>
        <w:autoSpaceDN w:val="0"/>
        <w:adjustRightInd w:val="0"/>
        <w:spacing w:after="0" w:line="240" w:lineRule="auto"/>
        <w:rPr>
          <w:rFonts w:cs="Times New Roman"/>
          <w:b/>
          <w:bCs/>
          <w:i/>
          <w:color w:val="FF0000"/>
          <w:sz w:val="24"/>
          <w:szCs w:val="24"/>
        </w:rPr>
      </w:pPr>
    </w:p>
    <w:p w14:paraId="7B23ED77" w14:textId="3E1F7627" w:rsidR="00344E45" w:rsidRPr="00B41B1D" w:rsidRDefault="00344E45" w:rsidP="00C03F89">
      <w:pPr>
        <w:pStyle w:val="Heading3"/>
        <w:rPr>
          <w:b w:val="0"/>
        </w:rPr>
      </w:pPr>
      <w:r w:rsidRPr="00120B7B">
        <w:t>Final examination date and time:</w:t>
      </w:r>
      <w:r w:rsidR="00B41B1D">
        <w:t xml:space="preserve"> </w:t>
      </w:r>
      <w:r w:rsidR="00EA791E">
        <w:rPr>
          <w:b w:val="0"/>
        </w:rPr>
        <w:t>Wednesday</w:t>
      </w:r>
      <w:r w:rsidR="00B41B1D">
        <w:rPr>
          <w:b w:val="0"/>
        </w:rPr>
        <w:t>, April 18</w:t>
      </w:r>
      <w:r w:rsidR="00B41B1D" w:rsidRPr="00B41B1D">
        <w:rPr>
          <w:b w:val="0"/>
          <w:vertAlign w:val="superscript"/>
        </w:rPr>
        <w:t>th</w:t>
      </w:r>
      <w:r w:rsidR="00B41B1D">
        <w:rPr>
          <w:b w:val="0"/>
        </w:rPr>
        <w:t xml:space="preserve">, </w:t>
      </w:r>
      <w:r w:rsidR="00EA791E" w:rsidRPr="00EA791E">
        <w:rPr>
          <w:b w:val="0"/>
        </w:rPr>
        <w:t>11:30am-1:30pm</w:t>
      </w:r>
    </w:p>
    <w:p w14:paraId="2C59FB06"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7D0F88F2" w14:textId="1F212C2C" w:rsidR="00454DF4" w:rsidRPr="00B41B1D" w:rsidRDefault="001905AF" w:rsidP="00B41B1D">
      <w:pPr>
        <w:pStyle w:val="Heading3"/>
        <w:rPr>
          <w:b w:val="0"/>
        </w:rPr>
      </w:pPr>
      <w:r w:rsidRPr="00120B7B">
        <w:t>Final exam weighting:</w:t>
      </w:r>
      <w:r w:rsidR="00B41B1D">
        <w:t xml:space="preserve"> </w:t>
      </w:r>
      <w:r w:rsidR="00B41B1D">
        <w:rPr>
          <w:b w:val="0"/>
        </w:rPr>
        <w:t>30%</w:t>
      </w:r>
    </w:p>
    <w:p w14:paraId="56A846DC" w14:textId="77777777" w:rsidR="00B41B1D" w:rsidRDefault="00B41B1D" w:rsidP="00DC6544">
      <w:pPr>
        <w:pStyle w:val="Heading2"/>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77777777" w:rsidR="00344E45" w:rsidRPr="00120B7B" w:rsidRDefault="00344E45" w:rsidP="00C03F89">
      <w:pPr>
        <w:pStyle w:val="Heading3"/>
      </w:pPr>
      <w:r w:rsidRPr="00120B7B">
        <w:t>Required Texts:</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494CF71F" w14:textId="58DEB5D8" w:rsidR="00291930" w:rsidRPr="00291930" w:rsidRDefault="00291930" w:rsidP="00291930">
      <w:pPr>
        <w:autoSpaceDE w:val="0"/>
        <w:autoSpaceDN w:val="0"/>
        <w:adjustRightInd w:val="0"/>
        <w:rPr>
          <w:rFonts w:cs="TimesNewRomanPS-BoldMT"/>
          <w:b/>
          <w:bCs/>
          <w:sz w:val="24"/>
        </w:rPr>
      </w:pPr>
      <w:r w:rsidRPr="00291930">
        <w:rPr>
          <w:rFonts w:cs="Times New Roman"/>
          <w:sz w:val="24"/>
        </w:rPr>
        <w:t>Chapin, Matson and Vitousek</w:t>
      </w:r>
      <w:r>
        <w:rPr>
          <w:rFonts w:cs="Times New Roman"/>
          <w:sz w:val="24"/>
        </w:rPr>
        <w:t>.</w:t>
      </w:r>
      <w:r w:rsidRPr="00291930">
        <w:rPr>
          <w:rFonts w:cs="Times New Roman"/>
          <w:sz w:val="24"/>
        </w:rPr>
        <w:t xml:space="preserve"> 2012</w:t>
      </w:r>
      <w:r>
        <w:rPr>
          <w:rFonts w:cs="Times New Roman"/>
          <w:sz w:val="24"/>
        </w:rPr>
        <w:t xml:space="preserve">. </w:t>
      </w:r>
      <w:r w:rsidRPr="00291930">
        <w:rPr>
          <w:rFonts w:cs="Times New Roman"/>
          <w:sz w:val="24"/>
        </w:rPr>
        <w:t>Principles of Terrestrial Ecosystem Ecology, 2</w:t>
      </w:r>
      <w:r w:rsidRPr="00291930">
        <w:rPr>
          <w:rFonts w:cs="Times New Roman"/>
          <w:sz w:val="24"/>
          <w:vertAlign w:val="superscript"/>
        </w:rPr>
        <w:t>nd</w:t>
      </w:r>
      <w:r w:rsidRPr="00291930">
        <w:rPr>
          <w:rFonts w:cs="Times New Roman"/>
          <w:sz w:val="24"/>
        </w:rPr>
        <w:t xml:space="preserve"> Edition, Springer, 529p.</w:t>
      </w:r>
    </w:p>
    <w:p w14:paraId="7861A619" w14:textId="775CA32B" w:rsidR="00454DF4" w:rsidRPr="00291930" w:rsidRDefault="000373E1" w:rsidP="00344E45">
      <w:pPr>
        <w:autoSpaceDE w:val="0"/>
        <w:autoSpaceDN w:val="0"/>
        <w:adjustRightInd w:val="0"/>
        <w:spacing w:after="0" w:line="240" w:lineRule="auto"/>
        <w:rPr>
          <w:rFonts w:cs="Times New Roman"/>
          <w:bCs/>
          <w:color w:val="000000"/>
          <w:sz w:val="24"/>
          <w:szCs w:val="24"/>
        </w:rPr>
      </w:pPr>
      <w:r w:rsidRPr="00995A87">
        <w:rPr>
          <w:rFonts w:cs="Times New Roman"/>
          <w:bCs/>
          <w:color w:val="000000"/>
          <w:sz w:val="24"/>
          <w:szCs w:val="24"/>
          <w:u w:val="single"/>
        </w:rPr>
        <w:t>Available as an online resource through the U of G library.</w:t>
      </w:r>
      <w:r>
        <w:rPr>
          <w:rFonts w:cs="Times New Roman"/>
          <w:bCs/>
          <w:color w:val="000000"/>
          <w:sz w:val="24"/>
          <w:szCs w:val="24"/>
        </w:rPr>
        <w:t xml:space="preserve"> (Hard copies also for sale at the Bookstore).</w:t>
      </w:r>
    </w:p>
    <w:p w14:paraId="6FDCEBA7" w14:textId="77777777" w:rsidR="00291930" w:rsidRPr="00120B7B" w:rsidRDefault="00291930" w:rsidP="00344E45">
      <w:pPr>
        <w:autoSpaceDE w:val="0"/>
        <w:autoSpaceDN w:val="0"/>
        <w:adjustRightInd w:val="0"/>
        <w:spacing w:after="0" w:line="240" w:lineRule="auto"/>
        <w:rPr>
          <w:rFonts w:cs="Times New Roman"/>
          <w:b/>
          <w:bCs/>
          <w:color w:val="000000"/>
          <w:sz w:val="24"/>
          <w:szCs w:val="24"/>
        </w:rPr>
      </w:pPr>
    </w:p>
    <w:p w14:paraId="552E075D" w14:textId="32308DC5" w:rsidR="00344E45" w:rsidRPr="00291930" w:rsidRDefault="00344E45" w:rsidP="00C03F89">
      <w:pPr>
        <w:pStyle w:val="Heading3"/>
        <w:rPr>
          <w:b w:val="0"/>
        </w:rPr>
      </w:pPr>
      <w:r w:rsidRPr="00120B7B">
        <w:t>Recommended Texts:</w:t>
      </w:r>
      <w:r w:rsidR="00291930">
        <w:t xml:space="preserve"> </w:t>
      </w:r>
      <w:r w:rsidR="00291930">
        <w:rPr>
          <w:b w:val="0"/>
        </w:rPr>
        <w:t>N/A</w:t>
      </w:r>
    </w:p>
    <w:p w14:paraId="61DD6568"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5512C60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C431025" w14:textId="0961952D" w:rsidR="007F1643" w:rsidRPr="00120B7B" w:rsidRDefault="007F1643" w:rsidP="00C03F89">
      <w:pPr>
        <w:pStyle w:val="Heading3"/>
      </w:pPr>
      <w:r w:rsidRPr="00120B7B">
        <w:t>Lab Manual:</w:t>
      </w:r>
      <w:r w:rsidR="00291930">
        <w:t xml:space="preserve"> </w:t>
      </w:r>
      <w:r w:rsidR="00291930" w:rsidRPr="00291930">
        <w:rPr>
          <w:b w:val="0"/>
        </w:rPr>
        <w:t xml:space="preserve"> </w:t>
      </w:r>
      <w:r w:rsidR="00291930">
        <w:rPr>
          <w:b w:val="0"/>
        </w:rPr>
        <w:t>N/A</w:t>
      </w:r>
    </w:p>
    <w:p w14:paraId="56C5EA1C" w14:textId="77777777" w:rsidR="00291930" w:rsidRDefault="00291930" w:rsidP="00C03F89">
      <w:pPr>
        <w:pStyle w:val="Heading3"/>
      </w:pPr>
    </w:p>
    <w:p w14:paraId="4BECCD61" w14:textId="77777777" w:rsidR="00344E45" w:rsidRPr="00120B7B" w:rsidRDefault="00344E45" w:rsidP="00C03F89">
      <w:pPr>
        <w:pStyle w:val="Heading3"/>
      </w:pPr>
      <w:r w:rsidRPr="00120B7B">
        <w:t>Other Resources:</w:t>
      </w:r>
    </w:p>
    <w:p w14:paraId="568FEFA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62A2058F" w14:textId="77777777" w:rsidR="00291930" w:rsidRPr="00291930" w:rsidRDefault="00291930" w:rsidP="00291930">
      <w:pPr>
        <w:rPr>
          <w:rFonts w:cs="Times New Roman"/>
          <w:sz w:val="24"/>
        </w:rPr>
      </w:pPr>
      <w:r w:rsidRPr="00291930">
        <w:rPr>
          <w:rFonts w:cs="Times New Roman"/>
          <w:sz w:val="24"/>
        </w:rPr>
        <w:t>Other course material will be available online through Courselink.</w:t>
      </w:r>
    </w:p>
    <w:p w14:paraId="1C35ED11" w14:textId="4C124909" w:rsidR="007F1643" w:rsidRPr="00120B7B" w:rsidRDefault="007F1643" w:rsidP="00C03F89">
      <w:pPr>
        <w:pStyle w:val="Heading3"/>
      </w:pPr>
      <w:r w:rsidRPr="00120B7B">
        <w:t>Field Trips:</w:t>
      </w:r>
      <w:r w:rsidR="00291930">
        <w:t xml:space="preserve"> </w:t>
      </w:r>
      <w:r w:rsidR="00291930">
        <w:rPr>
          <w:b w:val="0"/>
        </w:rPr>
        <w:t>N/A</w:t>
      </w:r>
    </w:p>
    <w:p w14:paraId="5BD45A1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3CD7F2A9" w:rsidR="007F1643" w:rsidRPr="00120B7B" w:rsidRDefault="007F1643" w:rsidP="00C03F89">
      <w:pPr>
        <w:pStyle w:val="Heading3"/>
      </w:pPr>
      <w:r w:rsidRPr="00120B7B">
        <w:t>Additional Costs:</w:t>
      </w:r>
      <w:r w:rsidR="00291930">
        <w:t xml:space="preserve"> </w:t>
      </w:r>
      <w:r w:rsidR="00291930">
        <w:rPr>
          <w:b w:val="0"/>
        </w:rPr>
        <w:t>N/A</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0E4A37C" w14:textId="77777777" w:rsidR="007F1643" w:rsidRPr="00120B7B" w:rsidRDefault="007F1643" w:rsidP="00344E45">
      <w:pPr>
        <w:autoSpaceDE w:val="0"/>
        <w:autoSpaceDN w:val="0"/>
        <w:adjustRightInd w:val="0"/>
        <w:spacing w:after="0" w:line="240" w:lineRule="auto"/>
        <w:rPr>
          <w:rFonts w:cs="Times New Roman"/>
          <w:b/>
          <w:i/>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72203156"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57E9E13D" w14:textId="1540F846" w:rsidR="00291930" w:rsidRPr="00291930" w:rsidRDefault="00291930" w:rsidP="00291930">
      <w:pPr>
        <w:autoSpaceDE w:val="0"/>
        <w:autoSpaceDN w:val="0"/>
        <w:adjustRightInd w:val="0"/>
        <w:spacing w:line="240" w:lineRule="auto"/>
        <w:rPr>
          <w:rFonts w:cs="Times New Roman"/>
          <w:sz w:val="24"/>
        </w:rPr>
      </w:pPr>
      <w:r w:rsidRPr="00291930">
        <w:rPr>
          <w:rFonts w:cs="Times New Roman"/>
          <w:sz w:val="24"/>
        </w:rPr>
        <w:t xml:space="preserve">Assignments are to be submitted online via Courselink dropbox </w:t>
      </w:r>
      <w:r w:rsidRPr="00291930">
        <w:rPr>
          <w:rFonts w:cs="Times New Roman"/>
          <w:sz w:val="24"/>
          <w:u w:val="single"/>
        </w:rPr>
        <w:t>before midnight</w:t>
      </w:r>
      <w:r w:rsidRPr="00291930">
        <w:rPr>
          <w:rFonts w:cs="Times New Roman"/>
          <w:sz w:val="24"/>
        </w:rPr>
        <w:t xml:space="preserve"> on the due date. Late assignments will be penalized with deductions of 10% of the full value per day late (so, if an assignment is worth 30%, 3/30 marks will be deducted per day late. An assignment that is 5 days late is guaranteed to receive a failing grade). Exceptions to this rule require a note from your doctor or program counsellor. If you require an extension on an assignment, you must make a request to Dr. Hunt </w:t>
      </w:r>
      <w:r w:rsidRPr="00291930">
        <w:rPr>
          <w:rFonts w:cs="Times New Roman"/>
          <w:sz w:val="24"/>
          <w:u w:val="single"/>
        </w:rPr>
        <w:t>in advance</w:t>
      </w:r>
      <w:r w:rsidRPr="00291930">
        <w:rPr>
          <w:rFonts w:cs="Times New Roman"/>
          <w:sz w:val="24"/>
        </w:rPr>
        <w:t xml:space="preserve"> of the due date.</w:t>
      </w:r>
    </w:p>
    <w:p w14:paraId="119677F5" w14:textId="453727F1" w:rsidR="004973B0" w:rsidRPr="00120B7B" w:rsidRDefault="004973B0" w:rsidP="00C03F89">
      <w:pPr>
        <w:pStyle w:val="Heading3"/>
        <w:rPr>
          <w:lang w:val="en-GB"/>
        </w:rPr>
      </w:pPr>
      <w:r w:rsidRPr="00120B7B">
        <w:rPr>
          <w:lang w:val="en-GB"/>
        </w:rPr>
        <w:t>Course Policy on Group Work:</w:t>
      </w:r>
      <w:r w:rsidR="00291930">
        <w:rPr>
          <w:lang w:val="en-GB"/>
        </w:rPr>
        <w:t xml:space="preserve"> </w:t>
      </w:r>
      <w:r w:rsidR="00291930">
        <w:rPr>
          <w:b w:val="0"/>
        </w:rPr>
        <w:t>N/A</w:t>
      </w:r>
    </w:p>
    <w:p w14:paraId="01D82EB0"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120B7B" w:rsidRDefault="004973B0" w:rsidP="004973B0">
      <w:pPr>
        <w:autoSpaceDE w:val="0"/>
        <w:autoSpaceDN w:val="0"/>
        <w:adjustRightInd w:val="0"/>
        <w:spacing w:after="0" w:line="240" w:lineRule="auto"/>
        <w:rPr>
          <w:rFonts w:cs="Times New Roman"/>
          <w:b/>
          <w:sz w:val="24"/>
          <w:szCs w:val="24"/>
        </w:rPr>
      </w:pPr>
    </w:p>
    <w:p w14:paraId="3515673A" w14:textId="69EA4506" w:rsidR="004973B0" w:rsidRPr="00291930" w:rsidRDefault="004973B0" w:rsidP="004973B0">
      <w:pPr>
        <w:autoSpaceDE w:val="0"/>
        <w:autoSpaceDN w:val="0"/>
        <w:adjustRightInd w:val="0"/>
        <w:spacing w:after="0" w:line="240" w:lineRule="auto"/>
        <w:rPr>
          <w:rStyle w:val="Emphasis"/>
          <w:b w:val="0"/>
          <w:i w:val="0"/>
          <w:color w:val="auto"/>
        </w:rPr>
      </w:pPr>
      <w:r w:rsidRPr="00291930">
        <w:rPr>
          <w:rStyle w:val="Emphasis"/>
          <w:b w:val="0"/>
          <w:i w:val="0"/>
          <w:color w:val="auto"/>
        </w:rPr>
        <w:t xml:space="preserve">Electronic recording of classes is expressly forbidden without consent of the </w:t>
      </w:r>
      <w:r w:rsidR="001E3DF9" w:rsidRPr="00291930">
        <w:rPr>
          <w:rStyle w:val="Emphasis"/>
          <w:b w:val="0"/>
          <w:i w:val="0"/>
          <w:color w:val="auto"/>
        </w:rPr>
        <w:t xml:space="preserve">instructor. </w:t>
      </w:r>
      <w:r w:rsidRPr="00291930">
        <w:rPr>
          <w:rStyle w:val="Emphasis"/>
          <w:b w:val="0"/>
          <w:i w:val="0"/>
          <w:color w:val="auto"/>
        </w:rPr>
        <w:t>When recordings are permitted they are solely for the use of the authorized student and may not be reproduced, or transmitted to others, without the express written consent of the instructor.</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333767B" w14:textId="77777777" w:rsidR="004973B0" w:rsidRPr="00120B7B" w:rsidRDefault="004973B0" w:rsidP="00344E45">
      <w:pPr>
        <w:autoSpaceDE w:val="0"/>
        <w:autoSpaceDN w:val="0"/>
        <w:adjustRightInd w:val="0"/>
        <w:spacing w:after="0" w:line="240" w:lineRule="auto"/>
        <w:rPr>
          <w:rFonts w:cs="Times New Roman"/>
          <w:b/>
          <w:i/>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6"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7"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8"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9"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lastRenderedPageBreak/>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0"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1"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56EC739C" w14:textId="77777777" w:rsidR="002A415C" w:rsidRPr="00120B7B" w:rsidRDefault="002A415C" w:rsidP="002A415C">
      <w:pPr>
        <w:autoSpaceDE w:val="0"/>
        <w:autoSpaceDN w:val="0"/>
        <w:adjustRightInd w:val="0"/>
        <w:spacing w:after="0" w:line="240" w:lineRule="auto"/>
        <w:rPr>
          <w:rFonts w:cs="Times New Roman"/>
          <w:b/>
          <w:i/>
          <w:color w:val="FF0000"/>
          <w:sz w:val="24"/>
          <w:szCs w:val="24"/>
          <w:lang w:val="en-GB"/>
        </w:rPr>
      </w:pPr>
    </w:p>
    <w:p w14:paraId="00EC317B" w14:textId="1B9DBEEF" w:rsidR="000460C2" w:rsidRPr="00291930" w:rsidRDefault="00291930" w:rsidP="004973B0">
      <w:pPr>
        <w:rPr>
          <w:rStyle w:val="Emphasis"/>
          <w:b w:val="0"/>
          <w:i w:val="0"/>
          <w:color w:val="auto"/>
        </w:rPr>
      </w:pPr>
      <w:r w:rsidRPr="00291930">
        <w:rPr>
          <w:rStyle w:val="Emphasis"/>
          <w:b w:val="0"/>
          <w:i w:val="0"/>
          <w:color w:val="auto"/>
        </w:rPr>
        <w:t>N/A</w:t>
      </w:r>
    </w:p>
    <w:sectPr w:rsidR="000460C2" w:rsidRPr="00291930"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B4613"/>
    <w:multiLevelType w:val="hybridMultilevel"/>
    <w:tmpl w:val="F38A8E40"/>
    <w:lvl w:ilvl="0" w:tplc="C08063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022A0"/>
    <w:multiLevelType w:val="hybridMultilevel"/>
    <w:tmpl w:val="7A127510"/>
    <w:lvl w:ilvl="0" w:tplc="C0806348">
      <w:start w:val="1"/>
      <w:numFmt w:val="bullet"/>
      <w:lvlText w:val="•"/>
      <w:lvlJc w:val="left"/>
      <w:pPr>
        <w:tabs>
          <w:tab w:val="num" w:pos="360"/>
        </w:tabs>
        <w:ind w:left="360" w:hanging="360"/>
      </w:pPr>
      <w:rPr>
        <w:rFonts w:ascii="Times New Roman" w:hAnsi="Times New Roman" w:hint="default"/>
      </w:rPr>
    </w:lvl>
    <w:lvl w:ilvl="1" w:tplc="5644001C" w:tentative="1">
      <w:start w:val="1"/>
      <w:numFmt w:val="bullet"/>
      <w:lvlText w:val="•"/>
      <w:lvlJc w:val="left"/>
      <w:pPr>
        <w:tabs>
          <w:tab w:val="num" w:pos="1080"/>
        </w:tabs>
        <w:ind w:left="1080" w:hanging="360"/>
      </w:pPr>
      <w:rPr>
        <w:rFonts w:ascii="Times New Roman" w:hAnsi="Times New Roman" w:hint="default"/>
      </w:rPr>
    </w:lvl>
    <w:lvl w:ilvl="2" w:tplc="79E82004" w:tentative="1">
      <w:start w:val="1"/>
      <w:numFmt w:val="bullet"/>
      <w:lvlText w:val="•"/>
      <w:lvlJc w:val="left"/>
      <w:pPr>
        <w:tabs>
          <w:tab w:val="num" w:pos="1800"/>
        </w:tabs>
        <w:ind w:left="1800" w:hanging="360"/>
      </w:pPr>
      <w:rPr>
        <w:rFonts w:ascii="Times New Roman" w:hAnsi="Times New Roman" w:hint="default"/>
      </w:rPr>
    </w:lvl>
    <w:lvl w:ilvl="3" w:tplc="7EB2EC3E" w:tentative="1">
      <w:start w:val="1"/>
      <w:numFmt w:val="bullet"/>
      <w:lvlText w:val="•"/>
      <w:lvlJc w:val="left"/>
      <w:pPr>
        <w:tabs>
          <w:tab w:val="num" w:pos="2520"/>
        </w:tabs>
        <w:ind w:left="2520" w:hanging="360"/>
      </w:pPr>
      <w:rPr>
        <w:rFonts w:ascii="Times New Roman" w:hAnsi="Times New Roman" w:hint="default"/>
      </w:rPr>
    </w:lvl>
    <w:lvl w:ilvl="4" w:tplc="A56A4000" w:tentative="1">
      <w:start w:val="1"/>
      <w:numFmt w:val="bullet"/>
      <w:lvlText w:val="•"/>
      <w:lvlJc w:val="left"/>
      <w:pPr>
        <w:tabs>
          <w:tab w:val="num" w:pos="3240"/>
        </w:tabs>
        <w:ind w:left="3240" w:hanging="360"/>
      </w:pPr>
      <w:rPr>
        <w:rFonts w:ascii="Times New Roman" w:hAnsi="Times New Roman" w:hint="default"/>
      </w:rPr>
    </w:lvl>
    <w:lvl w:ilvl="5" w:tplc="A53C588A" w:tentative="1">
      <w:start w:val="1"/>
      <w:numFmt w:val="bullet"/>
      <w:lvlText w:val="•"/>
      <w:lvlJc w:val="left"/>
      <w:pPr>
        <w:tabs>
          <w:tab w:val="num" w:pos="3960"/>
        </w:tabs>
        <w:ind w:left="3960" w:hanging="360"/>
      </w:pPr>
      <w:rPr>
        <w:rFonts w:ascii="Times New Roman" w:hAnsi="Times New Roman" w:hint="default"/>
      </w:rPr>
    </w:lvl>
    <w:lvl w:ilvl="6" w:tplc="0DD2ADD6" w:tentative="1">
      <w:start w:val="1"/>
      <w:numFmt w:val="bullet"/>
      <w:lvlText w:val="•"/>
      <w:lvlJc w:val="left"/>
      <w:pPr>
        <w:tabs>
          <w:tab w:val="num" w:pos="4680"/>
        </w:tabs>
        <w:ind w:left="4680" w:hanging="360"/>
      </w:pPr>
      <w:rPr>
        <w:rFonts w:ascii="Times New Roman" w:hAnsi="Times New Roman" w:hint="default"/>
      </w:rPr>
    </w:lvl>
    <w:lvl w:ilvl="7" w:tplc="6E64540C" w:tentative="1">
      <w:start w:val="1"/>
      <w:numFmt w:val="bullet"/>
      <w:lvlText w:val="•"/>
      <w:lvlJc w:val="left"/>
      <w:pPr>
        <w:tabs>
          <w:tab w:val="num" w:pos="5400"/>
        </w:tabs>
        <w:ind w:left="5400" w:hanging="360"/>
      </w:pPr>
      <w:rPr>
        <w:rFonts w:ascii="Times New Roman" w:hAnsi="Times New Roman" w:hint="default"/>
      </w:rPr>
    </w:lvl>
    <w:lvl w:ilvl="8" w:tplc="D5409692"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45"/>
    <w:rsid w:val="00005F51"/>
    <w:rsid w:val="000133B1"/>
    <w:rsid w:val="000318FD"/>
    <w:rsid w:val="000373E1"/>
    <w:rsid w:val="000460C2"/>
    <w:rsid w:val="00063D9B"/>
    <w:rsid w:val="00086921"/>
    <w:rsid w:val="00100E42"/>
    <w:rsid w:val="00120B7B"/>
    <w:rsid w:val="00131798"/>
    <w:rsid w:val="00135923"/>
    <w:rsid w:val="001905AF"/>
    <w:rsid w:val="001A6846"/>
    <w:rsid w:val="001E3DF9"/>
    <w:rsid w:val="00217E1C"/>
    <w:rsid w:val="00224224"/>
    <w:rsid w:val="002400EF"/>
    <w:rsid w:val="00243317"/>
    <w:rsid w:val="00244565"/>
    <w:rsid w:val="002532BF"/>
    <w:rsid w:val="00291930"/>
    <w:rsid w:val="002A415C"/>
    <w:rsid w:val="002B1BDC"/>
    <w:rsid w:val="002D14A4"/>
    <w:rsid w:val="00344E45"/>
    <w:rsid w:val="00351D9F"/>
    <w:rsid w:val="00363CAA"/>
    <w:rsid w:val="00381273"/>
    <w:rsid w:val="003B30A7"/>
    <w:rsid w:val="003F36E1"/>
    <w:rsid w:val="00402818"/>
    <w:rsid w:val="00405963"/>
    <w:rsid w:val="00454DF4"/>
    <w:rsid w:val="00461F68"/>
    <w:rsid w:val="0047440A"/>
    <w:rsid w:val="004973B0"/>
    <w:rsid w:val="004E42DC"/>
    <w:rsid w:val="00516943"/>
    <w:rsid w:val="005C3529"/>
    <w:rsid w:val="005C58DF"/>
    <w:rsid w:val="005D1786"/>
    <w:rsid w:val="005E1477"/>
    <w:rsid w:val="00616685"/>
    <w:rsid w:val="006867F3"/>
    <w:rsid w:val="006D1DE3"/>
    <w:rsid w:val="006D2A8B"/>
    <w:rsid w:val="006E3ADE"/>
    <w:rsid w:val="007E62E0"/>
    <w:rsid w:val="007F1643"/>
    <w:rsid w:val="00801D9A"/>
    <w:rsid w:val="008044CD"/>
    <w:rsid w:val="00815B18"/>
    <w:rsid w:val="00825F74"/>
    <w:rsid w:val="00836E37"/>
    <w:rsid w:val="00866634"/>
    <w:rsid w:val="00883376"/>
    <w:rsid w:val="0088531D"/>
    <w:rsid w:val="008A7E6B"/>
    <w:rsid w:val="008E71E8"/>
    <w:rsid w:val="00901A93"/>
    <w:rsid w:val="00941439"/>
    <w:rsid w:val="00955F38"/>
    <w:rsid w:val="00991B77"/>
    <w:rsid w:val="00995A87"/>
    <w:rsid w:val="00A011C1"/>
    <w:rsid w:val="00A74602"/>
    <w:rsid w:val="00A908EA"/>
    <w:rsid w:val="00A910CF"/>
    <w:rsid w:val="00AB6D40"/>
    <w:rsid w:val="00AC5031"/>
    <w:rsid w:val="00AE4F66"/>
    <w:rsid w:val="00B1503E"/>
    <w:rsid w:val="00B41B1D"/>
    <w:rsid w:val="00B474A7"/>
    <w:rsid w:val="00B761FD"/>
    <w:rsid w:val="00BA36D8"/>
    <w:rsid w:val="00BB7CDF"/>
    <w:rsid w:val="00BD0627"/>
    <w:rsid w:val="00C03F89"/>
    <w:rsid w:val="00C1785B"/>
    <w:rsid w:val="00C405CE"/>
    <w:rsid w:val="00C6390F"/>
    <w:rsid w:val="00CA4993"/>
    <w:rsid w:val="00CB45BD"/>
    <w:rsid w:val="00D02C9F"/>
    <w:rsid w:val="00D15AFD"/>
    <w:rsid w:val="00D31269"/>
    <w:rsid w:val="00D41DC9"/>
    <w:rsid w:val="00DA1703"/>
    <w:rsid w:val="00DA2638"/>
    <w:rsid w:val="00DC6544"/>
    <w:rsid w:val="00DD3E45"/>
    <w:rsid w:val="00DD7338"/>
    <w:rsid w:val="00E24C2E"/>
    <w:rsid w:val="00E41CD8"/>
    <w:rsid w:val="00E50E12"/>
    <w:rsid w:val="00E6754D"/>
    <w:rsid w:val="00E71AD7"/>
    <w:rsid w:val="00EA791E"/>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15:docId w15:val="{253B7FF5-EEE3-4FFC-A221-7524BDB5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BA36D8"/>
    <w:pPr>
      <w:autoSpaceDE w:val="0"/>
      <w:autoSpaceDN w:val="0"/>
      <w:adjustRightInd w:val="0"/>
      <w:spacing w:after="0" w:line="240" w:lineRule="auto"/>
    </w:pPr>
    <w:rPr>
      <w:rFonts w:ascii="Garamond" w:eastAsiaTheme="minorEastAsia" w:hAnsi="Garamond" w:cs="Garamond"/>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cs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oguelph.ca/registrar/calendars/undergraduate/current/c08/c08-amisconduct.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 TargetMode="External"/><Relationship Id="rId5" Type="http://schemas.openxmlformats.org/officeDocument/2006/relationships/webSettings" Target="webSettings.xml"/><Relationship Id="rId10" Type="http://schemas.openxmlformats.org/officeDocument/2006/relationships/hyperlink" Target="https://www.uoguelph.ca/registrar/calendars/" TargetMode="External"/><Relationship Id="rId4" Type="http://schemas.openxmlformats.org/officeDocument/2006/relationships/settings" Target="settings.xml"/><Relationship Id="rId9"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1CC6F-0A54-4BB5-A76E-99DA0022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1507</Words>
  <Characters>8592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2016-01-11T02:35:00Z</cp:lastPrinted>
  <dcterms:created xsi:type="dcterms:W3CDTF">2018-01-08T18:56:00Z</dcterms:created>
  <dcterms:modified xsi:type="dcterms:W3CDTF">2018-01-08T18:56:00Z</dcterms:modified>
</cp:coreProperties>
</file>