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9A77A" w14:textId="5C082D42" w:rsidR="0097771F" w:rsidRDefault="00C6390F" w:rsidP="00B1503E">
      <w:pPr>
        <w:pStyle w:val="Title"/>
        <w:jc w:val="center"/>
      </w:pPr>
      <w:bookmarkStart w:id="0" w:name="_GoBack"/>
      <w:bookmarkEnd w:id="0"/>
      <w:r>
        <w:t>Undergraduate</w:t>
      </w:r>
      <w:r w:rsidR="00B1503E">
        <w:t xml:space="preserve"> </w:t>
      </w:r>
      <w:r w:rsidR="0097771F">
        <w:t>Course Outline Form</w:t>
      </w:r>
      <w:r w:rsidR="00616685" w:rsidRPr="00A910CF">
        <w:t xml:space="preserve"> </w:t>
      </w:r>
    </w:p>
    <w:p w14:paraId="1B7F3D17" w14:textId="221205B0" w:rsidR="00B1503E" w:rsidRDefault="00C61C2D" w:rsidP="00B1503E">
      <w:pPr>
        <w:pStyle w:val="Title"/>
        <w:jc w:val="center"/>
      </w:pPr>
      <w:r>
        <w:t>Fall 2017</w:t>
      </w:r>
      <w:r w:rsidR="00A955D1">
        <w:t xml:space="preserve"> </w:t>
      </w:r>
      <w:r w:rsidR="0097771F">
        <w:t>Semester</w:t>
      </w:r>
    </w:p>
    <w:p w14:paraId="6767F5D4" w14:textId="1827D8D9" w:rsidR="00616685" w:rsidRPr="00BD0627" w:rsidRDefault="00BD0627" w:rsidP="00B1503E">
      <w:pPr>
        <w:pStyle w:val="Title"/>
        <w:jc w:val="center"/>
        <w:rPr>
          <w:sz w:val="24"/>
          <w:szCs w:val="24"/>
        </w:rPr>
      </w:pPr>
      <w:r w:rsidRPr="00B1503E">
        <w:rPr>
          <w:rStyle w:val="SubtitleChar"/>
        </w:rPr>
        <w:t xml:space="preserve">Revised </w:t>
      </w:r>
      <w:r w:rsidR="00C61C2D">
        <w:rPr>
          <w:rStyle w:val="SubtitleChar"/>
        </w:rPr>
        <w:t>June 27, 2017</w:t>
      </w:r>
      <w:r w:rsidR="005C3529">
        <w:rPr>
          <w:rStyle w:val="SubtitleChar"/>
        </w:rPr>
        <w:t xml:space="preserve"> </w:t>
      </w:r>
      <w:r w:rsidRPr="00B1503E">
        <w:rPr>
          <w:rStyle w:val="SubtitleChar"/>
        </w:rPr>
        <w:t>- JV</w:t>
      </w:r>
    </w:p>
    <w:p w14:paraId="70430D9C" w14:textId="77777777" w:rsidR="00344E45" w:rsidRPr="00DC6544" w:rsidRDefault="00344E45" w:rsidP="00DC6544">
      <w:pPr>
        <w:pStyle w:val="Heading2"/>
      </w:pPr>
      <w:r w:rsidRPr="00DC6544">
        <w:t>General Information</w:t>
      </w:r>
    </w:p>
    <w:p w14:paraId="576E0CE9" w14:textId="77777777" w:rsidR="00D31269" w:rsidRPr="00567E30" w:rsidRDefault="00D31269" w:rsidP="00344E45">
      <w:pPr>
        <w:autoSpaceDE w:val="0"/>
        <w:autoSpaceDN w:val="0"/>
        <w:adjustRightInd w:val="0"/>
        <w:spacing w:after="0" w:line="240" w:lineRule="auto"/>
        <w:rPr>
          <w:rFonts w:cs="Times New Roman"/>
          <w:bCs/>
          <w:sz w:val="28"/>
          <w:szCs w:val="36"/>
        </w:rPr>
      </w:pPr>
    </w:p>
    <w:p w14:paraId="71F20681" w14:textId="2CA542B3" w:rsidR="00567E30" w:rsidRDefault="00D31269" w:rsidP="00344E45">
      <w:pPr>
        <w:autoSpaceDE w:val="0"/>
        <w:autoSpaceDN w:val="0"/>
        <w:adjustRightInd w:val="0"/>
        <w:spacing w:after="0" w:line="240" w:lineRule="auto"/>
        <w:rPr>
          <w:rFonts w:cs="Times New Roman"/>
          <w:b/>
          <w:bCs/>
          <w:sz w:val="24"/>
          <w:szCs w:val="36"/>
        </w:rPr>
      </w:pPr>
      <w:r w:rsidRPr="00120B7B">
        <w:rPr>
          <w:rFonts w:cs="Times New Roman"/>
          <w:b/>
          <w:bCs/>
          <w:sz w:val="24"/>
          <w:szCs w:val="36"/>
        </w:rPr>
        <w:t xml:space="preserve">Course </w:t>
      </w:r>
      <w:r w:rsidR="00567E30">
        <w:rPr>
          <w:rFonts w:cs="Times New Roman"/>
          <w:b/>
          <w:bCs/>
          <w:sz w:val="24"/>
          <w:szCs w:val="36"/>
        </w:rPr>
        <w:t>Code:</w:t>
      </w:r>
      <w:r w:rsidR="00FE0979">
        <w:rPr>
          <w:rFonts w:cs="Times New Roman"/>
          <w:b/>
          <w:bCs/>
          <w:sz w:val="24"/>
          <w:szCs w:val="36"/>
        </w:rPr>
        <w:t xml:space="preserve"> </w:t>
      </w:r>
      <w:r w:rsidR="00FE0979" w:rsidRPr="00FE0979">
        <w:rPr>
          <w:rFonts w:cs="Times New Roman"/>
          <w:bCs/>
          <w:sz w:val="24"/>
          <w:szCs w:val="36"/>
        </w:rPr>
        <w:t>ENVS*1060</w:t>
      </w:r>
    </w:p>
    <w:p w14:paraId="6031C852" w14:textId="77777777" w:rsidR="00567E30" w:rsidRPr="00567E30" w:rsidRDefault="00567E30" w:rsidP="00344E45">
      <w:pPr>
        <w:autoSpaceDE w:val="0"/>
        <w:autoSpaceDN w:val="0"/>
        <w:adjustRightInd w:val="0"/>
        <w:spacing w:after="0" w:line="240" w:lineRule="auto"/>
        <w:rPr>
          <w:rFonts w:cs="Times New Roman"/>
          <w:bCs/>
          <w:sz w:val="24"/>
          <w:szCs w:val="36"/>
        </w:rPr>
      </w:pPr>
    </w:p>
    <w:p w14:paraId="33F22E92" w14:textId="5AFCA6CA" w:rsidR="00344E45" w:rsidRPr="00FE0979" w:rsidRDefault="00567E30" w:rsidP="00344E45">
      <w:pPr>
        <w:autoSpaceDE w:val="0"/>
        <w:autoSpaceDN w:val="0"/>
        <w:adjustRightInd w:val="0"/>
        <w:spacing w:after="0" w:line="240" w:lineRule="auto"/>
        <w:rPr>
          <w:rFonts w:cs="Times New Roman"/>
          <w:bCs/>
          <w:sz w:val="24"/>
          <w:szCs w:val="36"/>
        </w:rPr>
      </w:pPr>
      <w:r>
        <w:rPr>
          <w:rFonts w:cs="Times New Roman"/>
          <w:b/>
          <w:bCs/>
          <w:sz w:val="24"/>
          <w:szCs w:val="36"/>
        </w:rPr>
        <w:t xml:space="preserve">Course </w:t>
      </w:r>
      <w:r w:rsidR="00D31269" w:rsidRPr="00120B7B">
        <w:rPr>
          <w:rFonts w:cs="Times New Roman"/>
          <w:b/>
          <w:bCs/>
          <w:sz w:val="24"/>
          <w:szCs w:val="36"/>
        </w:rPr>
        <w:t>Title:</w:t>
      </w:r>
      <w:r w:rsidR="00FE0979">
        <w:rPr>
          <w:rFonts w:cs="Times New Roman"/>
          <w:b/>
          <w:bCs/>
          <w:sz w:val="24"/>
          <w:szCs w:val="36"/>
        </w:rPr>
        <w:t xml:space="preserve"> </w:t>
      </w:r>
      <w:r w:rsidR="00FE0979" w:rsidRPr="00FE0979">
        <w:rPr>
          <w:rFonts w:cs="Times New Roman"/>
          <w:bCs/>
          <w:sz w:val="24"/>
          <w:szCs w:val="36"/>
        </w:rPr>
        <w:t>Principles of Geology</w:t>
      </w:r>
    </w:p>
    <w:p w14:paraId="6CF16E67" w14:textId="77777777" w:rsidR="00D31269" w:rsidRPr="00FE0979" w:rsidRDefault="00D31269" w:rsidP="00344E45">
      <w:pPr>
        <w:autoSpaceDE w:val="0"/>
        <w:autoSpaceDN w:val="0"/>
        <w:adjustRightInd w:val="0"/>
        <w:spacing w:after="0" w:line="240" w:lineRule="auto"/>
        <w:rPr>
          <w:rFonts w:cs="Times New Roman"/>
          <w:bCs/>
          <w:sz w:val="24"/>
          <w:szCs w:val="36"/>
        </w:rPr>
      </w:pPr>
    </w:p>
    <w:p w14:paraId="05255DAF" w14:textId="7777777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Course Description:</w:t>
      </w:r>
    </w:p>
    <w:p w14:paraId="3A2FE6F7" w14:textId="77777777" w:rsidR="00FE0979" w:rsidRDefault="00FE0979" w:rsidP="00FE097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This course provides an introduction to geological principles, their historical development and application to interpreting Earth materials and processes. This course is suitable for those wishing a general knowledge of Earth sciences.</w:t>
      </w:r>
    </w:p>
    <w:tbl>
      <w:tblPr>
        <w:tblW w:w="8370" w:type="dxa"/>
        <w:tblCellMar>
          <w:left w:w="0" w:type="dxa"/>
          <w:right w:w="0" w:type="dxa"/>
        </w:tblCellMar>
        <w:tblLook w:val="04A0" w:firstRow="1" w:lastRow="0" w:firstColumn="1" w:lastColumn="0" w:noHBand="0" w:noVBand="1"/>
      </w:tblPr>
      <w:tblGrid>
        <w:gridCol w:w="1496"/>
        <w:gridCol w:w="6874"/>
      </w:tblGrid>
      <w:tr w:rsidR="00FE0979" w14:paraId="58AC432B" w14:textId="77777777" w:rsidTr="009734C0">
        <w:tc>
          <w:tcPr>
            <w:tcW w:w="0" w:type="auto"/>
            <w:tcMar>
              <w:top w:w="45" w:type="dxa"/>
              <w:left w:w="75" w:type="dxa"/>
              <w:bottom w:w="45" w:type="dxa"/>
              <w:right w:w="75" w:type="dxa"/>
            </w:tcMar>
            <w:hideMark/>
          </w:tcPr>
          <w:p w14:paraId="5ABC74B6" w14:textId="77777777" w:rsidR="00FE0979" w:rsidRDefault="00FE0979" w:rsidP="009734C0">
            <w:pPr>
              <w:spacing w:line="312" w:lineRule="atLeast"/>
              <w:rPr>
                <w:rFonts w:ascii="Lucida Grande" w:hAnsi="Lucida Grande" w:cs="Lucida Grande"/>
                <w:i/>
                <w:iCs/>
                <w:color w:val="000000"/>
                <w:sz w:val="24"/>
                <w:szCs w:val="24"/>
              </w:rPr>
            </w:pPr>
            <w:r>
              <w:rPr>
                <w:rFonts w:ascii="Lucida Grande" w:hAnsi="Lucida Grande" w:cs="Lucida Grande"/>
                <w:i/>
                <w:iCs/>
                <w:color w:val="000000"/>
              </w:rPr>
              <w:t>Offering(s):</w:t>
            </w:r>
          </w:p>
        </w:tc>
        <w:tc>
          <w:tcPr>
            <w:tcW w:w="0" w:type="auto"/>
            <w:tcMar>
              <w:top w:w="45" w:type="dxa"/>
              <w:left w:w="75" w:type="dxa"/>
              <w:bottom w:w="45" w:type="dxa"/>
              <w:right w:w="75" w:type="dxa"/>
            </w:tcMar>
            <w:hideMark/>
          </w:tcPr>
          <w:p w14:paraId="0AD641F0" w14:textId="77777777" w:rsidR="00FE0979" w:rsidRDefault="00FE0979" w:rsidP="009734C0">
            <w:pPr>
              <w:spacing w:line="312" w:lineRule="atLeast"/>
              <w:rPr>
                <w:rFonts w:ascii="Arial" w:hAnsi="Arial" w:cs="Arial"/>
                <w:color w:val="000000"/>
                <w:sz w:val="20"/>
                <w:szCs w:val="20"/>
              </w:rPr>
            </w:pPr>
            <w:r>
              <w:rPr>
                <w:rFonts w:ascii="Arial" w:hAnsi="Arial" w:cs="Arial"/>
                <w:color w:val="000000"/>
                <w:sz w:val="20"/>
                <w:szCs w:val="20"/>
              </w:rPr>
              <w:t>Offered through Distance Education format only.</w:t>
            </w:r>
          </w:p>
        </w:tc>
      </w:tr>
      <w:tr w:rsidR="00FE0979" w14:paraId="6CC2A5C1" w14:textId="77777777" w:rsidTr="009734C0">
        <w:tc>
          <w:tcPr>
            <w:tcW w:w="0" w:type="auto"/>
            <w:tcMar>
              <w:top w:w="45" w:type="dxa"/>
              <w:left w:w="75" w:type="dxa"/>
              <w:bottom w:w="45" w:type="dxa"/>
              <w:right w:w="75" w:type="dxa"/>
            </w:tcMar>
            <w:hideMark/>
          </w:tcPr>
          <w:p w14:paraId="63999E30" w14:textId="77777777" w:rsidR="00FE0979" w:rsidRDefault="00FE0979" w:rsidP="009734C0">
            <w:pPr>
              <w:spacing w:line="312" w:lineRule="atLeast"/>
              <w:rPr>
                <w:rFonts w:ascii="Lucida Grande" w:hAnsi="Lucida Grande" w:cs="Lucida Grande"/>
                <w:i/>
                <w:iCs/>
                <w:color w:val="000000"/>
                <w:sz w:val="24"/>
                <w:szCs w:val="24"/>
              </w:rPr>
            </w:pPr>
            <w:r>
              <w:rPr>
                <w:rFonts w:ascii="Lucida Grande" w:hAnsi="Lucida Grande" w:cs="Lucida Grande"/>
                <w:i/>
                <w:iCs/>
                <w:color w:val="000000"/>
              </w:rPr>
              <w:t>Equate(s):</w:t>
            </w:r>
          </w:p>
        </w:tc>
        <w:tc>
          <w:tcPr>
            <w:tcW w:w="0" w:type="auto"/>
            <w:tcMar>
              <w:top w:w="45" w:type="dxa"/>
              <w:left w:w="75" w:type="dxa"/>
              <w:bottom w:w="45" w:type="dxa"/>
              <w:right w:w="75" w:type="dxa"/>
            </w:tcMar>
            <w:hideMark/>
          </w:tcPr>
          <w:p w14:paraId="175681EA" w14:textId="77777777" w:rsidR="00FE0979" w:rsidRDefault="00AA058B" w:rsidP="009734C0">
            <w:pPr>
              <w:spacing w:line="312" w:lineRule="atLeast"/>
              <w:rPr>
                <w:rFonts w:ascii="Arial" w:hAnsi="Arial" w:cs="Arial"/>
                <w:color w:val="000000"/>
                <w:sz w:val="20"/>
                <w:szCs w:val="20"/>
              </w:rPr>
            </w:pPr>
            <w:hyperlink r:id="rId7" w:history="1">
              <w:r w:rsidR="00FE0979">
                <w:rPr>
                  <w:rStyle w:val="Hyperlink"/>
                  <w:rFonts w:ascii="Arial" w:hAnsi="Arial" w:cs="Arial"/>
                  <w:color w:val="333333"/>
                  <w:sz w:val="20"/>
                  <w:szCs w:val="20"/>
                </w:rPr>
                <w:t>GEOL*1100</w:t>
              </w:r>
            </w:hyperlink>
          </w:p>
        </w:tc>
      </w:tr>
      <w:tr w:rsidR="00FE0979" w14:paraId="2957FE74" w14:textId="77777777" w:rsidTr="009734C0">
        <w:tc>
          <w:tcPr>
            <w:tcW w:w="0" w:type="auto"/>
            <w:tcMar>
              <w:top w:w="45" w:type="dxa"/>
              <w:left w:w="75" w:type="dxa"/>
              <w:bottom w:w="45" w:type="dxa"/>
              <w:right w:w="75" w:type="dxa"/>
            </w:tcMar>
            <w:hideMark/>
          </w:tcPr>
          <w:p w14:paraId="025DBC5A" w14:textId="77777777" w:rsidR="00FE0979" w:rsidRDefault="00FE0979" w:rsidP="009734C0">
            <w:pPr>
              <w:spacing w:line="312" w:lineRule="atLeast"/>
              <w:rPr>
                <w:rFonts w:ascii="Lucida Grande" w:hAnsi="Lucida Grande" w:cs="Lucida Grande"/>
                <w:i/>
                <w:iCs/>
                <w:color w:val="000000"/>
                <w:sz w:val="24"/>
                <w:szCs w:val="24"/>
              </w:rPr>
            </w:pPr>
            <w:r>
              <w:rPr>
                <w:rFonts w:ascii="Lucida Grande" w:hAnsi="Lucida Grande" w:cs="Lucida Grande"/>
                <w:i/>
                <w:iCs/>
                <w:color w:val="000000"/>
              </w:rPr>
              <w:t>Restriction(s):</w:t>
            </w:r>
          </w:p>
        </w:tc>
        <w:tc>
          <w:tcPr>
            <w:tcW w:w="0" w:type="auto"/>
            <w:tcMar>
              <w:top w:w="45" w:type="dxa"/>
              <w:left w:w="75" w:type="dxa"/>
              <w:bottom w:w="45" w:type="dxa"/>
              <w:right w:w="75" w:type="dxa"/>
            </w:tcMar>
            <w:hideMark/>
          </w:tcPr>
          <w:p w14:paraId="610F7713" w14:textId="77777777" w:rsidR="00FE0979" w:rsidRDefault="00FE0979" w:rsidP="009734C0">
            <w:pPr>
              <w:spacing w:line="312" w:lineRule="atLeast"/>
              <w:rPr>
                <w:rFonts w:ascii="Arial" w:hAnsi="Arial" w:cs="Arial"/>
                <w:color w:val="000000"/>
                <w:sz w:val="20"/>
                <w:szCs w:val="20"/>
              </w:rPr>
            </w:pPr>
            <w:r>
              <w:rPr>
                <w:rFonts w:ascii="Arial" w:hAnsi="Arial" w:cs="Arial"/>
                <w:color w:val="000000"/>
                <w:sz w:val="20"/>
                <w:szCs w:val="20"/>
              </w:rPr>
              <w:t>May not be taken for credit by students in BBRM, BSC or BSC (</w:t>
            </w:r>
            <w:proofErr w:type="spellStart"/>
            <w:r>
              <w:rPr>
                <w:rFonts w:ascii="Arial" w:hAnsi="Arial" w:cs="Arial"/>
                <w:color w:val="000000"/>
                <w:sz w:val="20"/>
                <w:szCs w:val="20"/>
              </w:rPr>
              <w:t>Env</w:t>
            </w:r>
            <w:proofErr w:type="spellEnd"/>
            <w:r>
              <w:rPr>
                <w:rFonts w:ascii="Arial" w:hAnsi="Arial" w:cs="Arial"/>
                <w:color w:val="000000"/>
                <w:sz w:val="20"/>
                <w:szCs w:val="20"/>
              </w:rPr>
              <w:t>).</w:t>
            </w:r>
          </w:p>
        </w:tc>
      </w:tr>
      <w:tr w:rsidR="00FE0979" w14:paraId="502629F6" w14:textId="77777777" w:rsidTr="009734C0">
        <w:tc>
          <w:tcPr>
            <w:tcW w:w="0" w:type="auto"/>
            <w:tcMar>
              <w:top w:w="45" w:type="dxa"/>
              <w:left w:w="75" w:type="dxa"/>
              <w:bottom w:w="45" w:type="dxa"/>
              <w:right w:w="75" w:type="dxa"/>
            </w:tcMar>
            <w:hideMark/>
          </w:tcPr>
          <w:p w14:paraId="2FC97DDC" w14:textId="77777777" w:rsidR="00FE0979" w:rsidRDefault="00FE0979" w:rsidP="009734C0">
            <w:pPr>
              <w:spacing w:line="312" w:lineRule="atLeast"/>
              <w:rPr>
                <w:rFonts w:ascii="Lucida Grande" w:hAnsi="Lucida Grande" w:cs="Lucida Grande"/>
                <w:i/>
                <w:iCs/>
                <w:color w:val="000000"/>
                <w:sz w:val="24"/>
                <w:szCs w:val="24"/>
              </w:rPr>
            </w:pPr>
            <w:r>
              <w:rPr>
                <w:rFonts w:ascii="Lucida Grande" w:hAnsi="Lucida Grande" w:cs="Lucida Grande"/>
                <w:i/>
                <w:iCs/>
                <w:color w:val="000000"/>
              </w:rPr>
              <w:t>Department(s):</w:t>
            </w:r>
          </w:p>
        </w:tc>
        <w:tc>
          <w:tcPr>
            <w:tcW w:w="0" w:type="auto"/>
            <w:tcMar>
              <w:top w:w="45" w:type="dxa"/>
              <w:left w:w="75" w:type="dxa"/>
              <w:bottom w:w="45" w:type="dxa"/>
              <w:right w:w="75" w:type="dxa"/>
            </w:tcMar>
            <w:hideMark/>
          </w:tcPr>
          <w:p w14:paraId="5FEE32F7" w14:textId="77777777" w:rsidR="00FE0979" w:rsidRDefault="00FE0979" w:rsidP="009734C0">
            <w:pPr>
              <w:spacing w:line="312" w:lineRule="atLeast"/>
              <w:rPr>
                <w:rFonts w:ascii="Arial" w:hAnsi="Arial" w:cs="Arial"/>
                <w:color w:val="000000"/>
                <w:sz w:val="20"/>
                <w:szCs w:val="20"/>
              </w:rPr>
            </w:pPr>
            <w:r>
              <w:rPr>
                <w:rFonts w:ascii="Arial" w:hAnsi="Arial" w:cs="Arial"/>
                <w:color w:val="000000"/>
                <w:sz w:val="20"/>
                <w:szCs w:val="20"/>
              </w:rPr>
              <w:t>School of Environmental Sciences</w:t>
            </w:r>
          </w:p>
        </w:tc>
      </w:tr>
    </w:tbl>
    <w:p w14:paraId="6E06A41A" w14:textId="6324A259"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Credit Weight:</w:t>
      </w:r>
      <w:r w:rsidR="00FE0979">
        <w:rPr>
          <w:rFonts w:cs="Times New Roman"/>
          <w:b/>
          <w:bCs/>
          <w:color w:val="000000"/>
          <w:sz w:val="24"/>
          <w:szCs w:val="24"/>
        </w:rPr>
        <w:t xml:space="preserve"> </w:t>
      </w:r>
      <w:r w:rsidR="00FE0979" w:rsidRPr="00FE0979">
        <w:rPr>
          <w:rFonts w:cs="Times New Roman"/>
          <w:bCs/>
          <w:color w:val="000000"/>
          <w:sz w:val="24"/>
          <w:szCs w:val="24"/>
        </w:rPr>
        <w:t>0.5</w:t>
      </w:r>
    </w:p>
    <w:p w14:paraId="0FD26199"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14F6F0A5" w14:textId="0F752453" w:rsidR="00344E45" w:rsidRPr="00FE0979"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Academic Department (or campus):</w:t>
      </w:r>
      <w:r w:rsidR="00FE0979">
        <w:rPr>
          <w:rFonts w:cs="Times New Roman"/>
          <w:b/>
          <w:bCs/>
          <w:color w:val="000000"/>
          <w:sz w:val="24"/>
          <w:szCs w:val="24"/>
        </w:rPr>
        <w:t xml:space="preserve"> </w:t>
      </w:r>
      <w:r w:rsidR="00FE0979" w:rsidRPr="00FE0979">
        <w:rPr>
          <w:rFonts w:cs="Times New Roman"/>
          <w:bCs/>
          <w:color w:val="000000"/>
          <w:sz w:val="24"/>
          <w:szCs w:val="24"/>
        </w:rPr>
        <w:t>School of Environmental Sciences</w:t>
      </w:r>
    </w:p>
    <w:p w14:paraId="607A970C" w14:textId="77777777" w:rsidR="00D31269" w:rsidRPr="00FE0979" w:rsidRDefault="00D31269" w:rsidP="00344E45">
      <w:pPr>
        <w:autoSpaceDE w:val="0"/>
        <w:autoSpaceDN w:val="0"/>
        <w:adjustRightInd w:val="0"/>
        <w:spacing w:after="0" w:line="240" w:lineRule="auto"/>
        <w:rPr>
          <w:rFonts w:cs="Times New Roman"/>
          <w:bCs/>
          <w:color w:val="000000"/>
          <w:sz w:val="24"/>
          <w:szCs w:val="24"/>
        </w:rPr>
      </w:pPr>
    </w:p>
    <w:p w14:paraId="5A018E89" w14:textId="1BFF3E86"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Campus:</w:t>
      </w:r>
      <w:r w:rsidR="00FE0979">
        <w:rPr>
          <w:rFonts w:cs="Times New Roman"/>
          <w:b/>
          <w:bCs/>
          <w:color w:val="000000"/>
          <w:sz w:val="24"/>
          <w:szCs w:val="24"/>
        </w:rPr>
        <w:t xml:space="preserve"> </w:t>
      </w:r>
      <w:r w:rsidR="00FE0979" w:rsidRPr="00FE0979">
        <w:rPr>
          <w:rFonts w:cs="Times New Roman"/>
          <w:bCs/>
          <w:color w:val="000000"/>
          <w:sz w:val="24"/>
          <w:szCs w:val="24"/>
        </w:rPr>
        <w:t>NA</w:t>
      </w:r>
    </w:p>
    <w:p w14:paraId="08C5FC2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2E684575" w14:textId="2A0E6144"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Semester Offering:</w:t>
      </w:r>
      <w:r w:rsidR="00FE0979">
        <w:rPr>
          <w:rFonts w:cs="Times New Roman"/>
          <w:b/>
          <w:bCs/>
          <w:color w:val="000000"/>
          <w:sz w:val="24"/>
          <w:szCs w:val="24"/>
        </w:rPr>
        <w:t xml:space="preserve"> </w:t>
      </w:r>
      <w:r w:rsidR="00FE0979" w:rsidRPr="00FE0979">
        <w:rPr>
          <w:rFonts w:cs="Times New Roman"/>
          <w:bCs/>
          <w:color w:val="000000"/>
          <w:sz w:val="24"/>
          <w:szCs w:val="24"/>
        </w:rPr>
        <w:t>F17</w:t>
      </w:r>
    </w:p>
    <w:p w14:paraId="713D5DB0"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5A400E04" w14:textId="04B6253B"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Class Schedule and Location:</w:t>
      </w:r>
      <w:r w:rsidR="00FE0979">
        <w:rPr>
          <w:rFonts w:cs="Times New Roman"/>
          <w:b/>
          <w:bCs/>
          <w:color w:val="000000"/>
          <w:sz w:val="24"/>
          <w:szCs w:val="24"/>
        </w:rPr>
        <w:t xml:space="preserve"> </w:t>
      </w:r>
      <w:r w:rsidR="00FE0979" w:rsidRPr="00FE0979">
        <w:rPr>
          <w:rFonts w:cs="Times New Roman"/>
          <w:bCs/>
          <w:color w:val="000000"/>
          <w:sz w:val="24"/>
          <w:szCs w:val="24"/>
        </w:rPr>
        <w:t>Distance Education</w:t>
      </w:r>
    </w:p>
    <w:p w14:paraId="66668AA4"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06E19198" w14:textId="77777777" w:rsidR="00344E45" w:rsidRPr="00120B7B" w:rsidRDefault="00D31269" w:rsidP="00DC6544">
      <w:pPr>
        <w:pStyle w:val="Heading2"/>
      </w:pPr>
      <w:r w:rsidRPr="00120B7B">
        <w:t>Instructor Information</w:t>
      </w:r>
    </w:p>
    <w:p w14:paraId="169B29CC"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7B2C9189" w14:textId="77777777" w:rsidR="00FE0979" w:rsidRPr="00120B7B" w:rsidRDefault="00FE0979" w:rsidP="00FE0979">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Pr>
          <w:rFonts w:cs="Times New Roman"/>
          <w:bCs/>
          <w:color w:val="000000"/>
          <w:sz w:val="24"/>
          <w:szCs w:val="24"/>
        </w:rPr>
        <w:t xml:space="preserve"> Steven Sadura</w:t>
      </w:r>
    </w:p>
    <w:p w14:paraId="77D82E13" w14:textId="77777777" w:rsidR="00FE0979" w:rsidRDefault="00FE0979" w:rsidP="00FE0979">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Pr>
          <w:rFonts w:cs="Times New Roman"/>
          <w:bCs/>
          <w:color w:val="000000"/>
          <w:sz w:val="24"/>
          <w:szCs w:val="24"/>
        </w:rPr>
        <w:t xml:space="preserve"> </w:t>
      </w:r>
      <w:hyperlink r:id="rId8" w:history="1">
        <w:r w:rsidRPr="00760727">
          <w:rPr>
            <w:rStyle w:val="Hyperlink"/>
            <w:rFonts w:cs="Times New Roman"/>
            <w:bCs/>
            <w:sz w:val="24"/>
            <w:szCs w:val="24"/>
          </w:rPr>
          <w:t>sadura@uoguelph.ca</w:t>
        </w:r>
      </w:hyperlink>
    </w:p>
    <w:p w14:paraId="3B6C921A" w14:textId="77777777" w:rsidR="00FE0979" w:rsidRPr="00120B7B" w:rsidRDefault="00FE0979" w:rsidP="00FE0979">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Instructor phone and extension:  519-824-4120   ext. 53393</w:t>
      </w:r>
    </w:p>
    <w:p w14:paraId="4F2DCB62" w14:textId="77777777" w:rsidR="00FE0979" w:rsidRPr="00120B7B" w:rsidRDefault="00FE0979" w:rsidP="00FE0979">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 and office hours:</w:t>
      </w:r>
      <w:r>
        <w:rPr>
          <w:rFonts w:cs="Times New Roman"/>
          <w:bCs/>
          <w:color w:val="000000"/>
          <w:sz w:val="24"/>
          <w:szCs w:val="24"/>
        </w:rPr>
        <w:t xml:space="preserve"> ALEX221, office hours by appointment</w:t>
      </w:r>
    </w:p>
    <w:p w14:paraId="3ACFE35A"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26A146DB" w14:textId="77777777" w:rsidR="00344E45" w:rsidRPr="00120B7B" w:rsidRDefault="00344E45" w:rsidP="00DC6544">
      <w:pPr>
        <w:pStyle w:val="Heading2"/>
      </w:pPr>
      <w:r w:rsidRPr="00120B7B">
        <w:t>GTA Information</w:t>
      </w:r>
    </w:p>
    <w:p w14:paraId="14280DB6"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712F4281" w14:textId="77777777" w:rsidR="00360BF2" w:rsidRPr="00120B7B" w:rsidRDefault="00360BF2" w:rsidP="00360BF2">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lastRenderedPageBreak/>
        <w:t>GTA Name:</w:t>
      </w:r>
      <w:r>
        <w:rPr>
          <w:rFonts w:cs="Times New Roman"/>
          <w:bCs/>
          <w:color w:val="000000"/>
          <w:sz w:val="24"/>
          <w:szCs w:val="24"/>
        </w:rPr>
        <w:t xml:space="preserve"> </w:t>
      </w:r>
      <w:proofErr w:type="spellStart"/>
      <w:r>
        <w:rPr>
          <w:rFonts w:ascii="Calibri" w:hAnsi="Calibri"/>
          <w:color w:val="212121"/>
          <w:shd w:val="clear" w:color="auto" w:fill="FFFFFF"/>
        </w:rPr>
        <w:t>Kazuhito</w:t>
      </w:r>
      <w:proofErr w:type="spellEnd"/>
      <w:r>
        <w:rPr>
          <w:rFonts w:ascii="Calibri" w:hAnsi="Calibri"/>
          <w:color w:val="212121"/>
          <w:shd w:val="clear" w:color="auto" w:fill="FFFFFF"/>
        </w:rPr>
        <w:t xml:space="preserve"> </w:t>
      </w:r>
      <w:proofErr w:type="spellStart"/>
      <w:r>
        <w:rPr>
          <w:rFonts w:ascii="Calibri" w:hAnsi="Calibri"/>
          <w:color w:val="212121"/>
          <w:shd w:val="clear" w:color="auto" w:fill="FFFFFF"/>
        </w:rPr>
        <w:t>Mizutani</w:t>
      </w:r>
      <w:proofErr w:type="spellEnd"/>
      <w:r>
        <w:rPr>
          <w:rFonts w:ascii="Calibri" w:hAnsi="Calibri"/>
          <w:color w:val="212121"/>
          <w:shd w:val="clear" w:color="auto" w:fill="FFFFFF"/>
        </w:rPr>
        <w:t xml:space="preserve">  </w:t>
      </w:r>
    </w:p>
    <w:p w14:paraId="3D17349E" w14:textId="77777777" w:rsidR="00360BF2" w:rsidRPr="00120B7B" w:rsidRDefault="00360BF2" w:rsidP="00360BF2">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r>
        <w:rPr>
          <w:rFonts w:cs="Times New Roman"/>
          <w:bCs/>
          <w:color w:val="000000"/>
          <w:sz w:val="24"/>
          <w:szCs w:val="24"/>
        </w:rPr>
        <w:t xml:space="preserve"> </w:t>
      </w:r>
      <w:hyperlink r:id="rId9" w:tgtFrame="_blank" w:history="1">
        <w:r>
          <w:rPr>
            <w:rStyle w:val="Hyperlink"/>
            <w:rFonts w:ascii="Calibri" w:hAnsi="Calibri"/>
            <w:shd w:val="clear" w:color="auto" w:fill="FFFFFF"/>
          </w:rPr>
          <w:t>kmizutan@uoguelph.ca</w:t>
        </w:r>
      </w:hyperlink>
    </w:p>
    <w:p w14:paraId="1D05D76A"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6AF45933" w14:textId="77777777" w:rsidR="00344E45" w:rsidRPr="00120B7B" w:rsidRDefault="00344E45" w:rsidP="00DC6544">
      <w:pPr>
        <w:pStyle w:val="Heading2"/>
      </w:pPr>
      <w:r w:rsidRPr="00120B7B">
        <w:t>Course Content</w:t>
      </w:r>
    </w:p>
    <w:p w14:paraId="3B0EF35D" w14:textId="77777777" w:rsidR="00D31269" w:rsidRPr="00567E30" w:rsidRDefault="00D31269" w:rsidP="00344E45">
      <w:pPr>
        <w:autoSpaceDE w:val="0"/>
        <w:autoSpaceDN w:val="0"/>
        <w:adjustRightInd w:val="0"/>
        <w:spacing w:after="0" w:line="240" w:lineRule="auto"/>
        <w:rPr>
          <w:rFonts w:cs="Times New Roman"/>
          <w:color w:val="000000"/>
          <w:sz w:val="24"/>
          <w:szCs w:val="24"/>
        </w:rPr>
      </w:pPr>
    </w:p>
    <w:p w14:paraId="479AF7BF" w14:textId="77777777" w:rsidR="00344E45" w:rsidRPr="00C03F89" w:rsidRDefault="00344E45" w:rsidP="00C03F89">
      <w:pPr>
        <w:pStyle w:val="Heading3"/>
      </w:pPr>
      <w:r w:rsidRPr="00C03F89">
        <w:t>Specific Learning Outcomes:</w:t>
      </w:r>
    </w:p>
    <w:p w14:paraId="1F1F46BC" w14:textId="77777777" w:rsidR="00344E45" w:rsidRPr="00120B7B" w:rsidRDefault="00344E45" w:rsidP="00344E45">
      <w:pPr>
        <w:autoSpaceDE w:val="0"/>
        <w:autoSpaceDN w:val="0"/>
        <w:adjustRightInd w:val="0"/>
        <w:spacing w:after="0" w:line="240" w:lineRule="auto"/>
        <w:rPr>
          <w:rFonts w:cs="Times New Roman"/>
          <w:color w:val="000000"/>
          <w:sz w:val="24"/>
          <w:szCs w:val="24"/>
        </w:rPr>
      </w:pPr>
    </w:p>
    <w:p w14:paraId="2D37B4E3" w14:textId="77777777" w:rsidR="00FE0979" w:rsidRDefault="00FE0979" w:rsidP="00FE0979">
      <w:pPr>
        <w:tabs>
          <w:tab w:val="left" w:pos="360"/>
        </w:tabs>
        <w:rPr>
          <w:rFonts w:asciiTheme="majorHAnsi" w:hAnsiTheme="majorHAnsi"/>
        </w:rPr>
      </w:pPr>
      <w:r>
        <w:rPr>
          <w:rFonts w:asciiTheme="majorHAnsi" w:hAnsiTheme="majorHAnsi"/>
        </w:rPr>
        <w:t>1.</w:t>
      </w:r>
      <w:r>
        <w:rPr>
          <w:rFonts w:asciiTheme="majorHAnsi" w:hAnsiTheme="majorHAnsi"/>
        </w:rPr>
        <w:tab/>
        <w:t>Develop a greater degree of scientific literacy</w:t>
      </w:r>
    </w:p>
    <w:p w14:paraId="4D233A96" w14:textId="77777777" w:rsidR="00FE0979" w:rsidRDefault="00FE0979" w:rsidP="00FE0979">
      <w:pPr>
        <w:tabs>
          <w:tab w:val="left" w:pos="360"/>
        </w:tabs>
        <w:rPr>
          <w:rFonts w:asciiTheme="majorHAnsi" w:hAnsiTheme="majorHAnsi"/>
        </w:rPr>
      </w:pPr>
      <w:r>
        <w:rPr>
          <w:rFonts w:asciiTheme="majorHAnsi" w:hAnsiTheme="majorHAnsi"/>
        </w:rPr>
        <w:t xml:space="preserve">2.    </w:t>
      </w:r>
      <w:proofErr w:type="gramStart"/>
      <w:r>
        <w:rPr>
          <w:rFonts w:asciiTheme="majorHAnsi" w:hAnsiTheme="majorHAnsi"/>
        </w:rPr>
        <w:t>Become</w:t>
      </w:r>
      <w:proofErr w:type="gramEnd"/>
      <w:r>
        <w:rPr>
          <w:rFonts w:asciiTheme="majorHAnsi" w:hAnsiTheme="majorHAnsi"/>
        </w:rPr>
        <w:t xml:space="preserve"> familiar with the materials that make up our planet and how they are organized</w:t>
      </w:r>
    </w:p>
    <w:p w14:paraId="5B8B6954" w14:textId="77777777" w:rsidR="00FE0979" w:rsidRDefault="00FE0979" w:rsidP="00FE0979">
      <w:pPr>
        <w:tabs>
          <w:tab w:val="left" w:pos="360"/>
        </w:tabs>
        <w:rPr>
          <w:rFonts w:asciiTheme="majorHAnsi" w:hAnsiTheme="majorHAnsi"/>
        </w:rPr>
      </w:pPr>
      <w:r>
        <w:rPr>
          <w:rFonts w:asciiTheme="majorHAnsi" w:hAnsiTheme="majorHAnsi"/>
        </w:rPr>
        <w:t>3.</w:t>
      </w:r>
      <w:r>
        <w:rPr>
          <w:rFonts w:asciiTheme="majorHAnsi" w:hAnsiTheme="majorHAnsi"/>
        </w:rPr>
        <w:tab/>
        <w:t>Understand the natural processes that shape our planet</w:t>
      </w:r>
    </w:p>
    <w:p w14:paraId="0E549762" w14:textId="77777777" w:rsidR="00FE0979" w:rsidRDefault="00FE0979" w:rsidP="00FE0979">
      <w:pPr>
        <w:tabs>
          <w:tab w:val="left" w:pos="360"/>
        </w:tabs>
        <w:rPr>
          <w:rFonts w:asciiTheme="majorHAnsi" w:hAnsiTheme="majorHAnsi"/>
        </w:rPr>
      </w:pPr>
      <w:r>
        <w:rPr>
          <w:rFonts w:asciiTheme="majorHAnsi" w:hAnsiTheme="majorHAnsi"/>
        </w:rPr>
        <w:t>4.</w:t>
      </w:r>
      <w:r>
        <w:rPr>
          <w:rFonts w:asciiTheme="majorHAnsi" w:hAnsiTheme="majorHAnsi"/>
        </w:rPr>
        <w:tab/>
        <w:t>Understand the driving forces behind various types of geologic phenomena</w:t>
      </w:r>
    </w:p>
    <w:p w14:paraId="5E40323D" w14:textId="77777777" w:rsidR="00FE0979" w:rsidRDefault="00FE0979" w:rsidP="00FE0979">
      <w:pPr>
        <w:tabs>
          <w:tab w:val="left" w:pos="360"/>
        </w:tabs>
        <w:rPr>
          <w:rFonts w:asciiTheme="majorHAnsi" w:hAnsiTheme="majorHAnsi"/>
        </w:rPr>
      </w:pPr>
      <w:r>
        <w:rPr>
          <w:rFonts w:asciiTheme="majorHAnsi" w:hAnsiTheme="majorHAnsi"/>
        </w:rPr>
        <w:t>5.</w:t>
      </w:r>
      <w:r>
        <w:rPr>
          <w:rFonts w:asciiTheme="majorHAnsi" w:hAnsiTheme="majorHAnsi"/>
        </w:rPr>
        <w:tab/>
        <w:t xml:space="preserve">Understand that geology is a physical and historical science  </w:t>
      </w:r>
    </w:p>
    <w:p w14:paraId="5FD42B5F" w14:textId="77777777" w:rsidR="00FE0979" w:rsidRDefault="00FE0979" w:rsidP="00FE0979">
      <w:pPr>
        <w:rPr>
          <w:rFonts w:asciiTheme="majorHAnsi" w:hAnsiTheme="majorHAnsi"/>
        </w:rPr>
      </w:pPr>
      <w:r>
        <w:rPr>
          <w:rFonts w:asciiTheme="majorHAnsi" w:hAnsiTheme="majorHAnsi"/>
        </w:rPr>
        <w:t xml:space="preserve">6.   Appreciate the interdependence between Earth materials and society. </w:t>
      </w:r>
    </w:p>
    <w:p w14:paraId="6990B3DA" w14:textId="77777777" w:rsidR="00FE0979" w:rsidRPr="00873C76" w:rsidRDefault="00FE0979" w:rsidP="00FE0979">
      <w:pPr>
        <w:rPr>
          <w:rFonts w:asciiTheme="majorHAnsi" w:hAnsiTheme="majorHAnsi"/>
        </w:rPr>
      </w:pPr>
      <w:r>
        <w:rPr>
          <w:rFonts w:asciiTheme="majorHAnsi" w:hAnsiTheme="majorHAnsi"/>
        </w:rPr>
        <w:t xml:space="preserve">7.    Develop an understanding of Earth's place in the Universe; </w:t>
      </w:r>
      <w:proofErr w:type="gramStart"/>
      <w:r>
        <w:rPr>
          <w:rFonts w:asciiTheme="majorHAnsi" w:hAnsiTheme="majorHAnsi"/>
        </w:rPr>
        <w:t>its'  uniqueness</w:t>
      </w:r>
      <w:proofErr w:type="gramEnd"/>
      <w:r>
        <w:rPr>
          <w:rFonts w:asciiTheme="majorHAnsi" w:hAnsiTheme="majorHAnsi"/>
        </w:rPr>
        <w:t xml:space="preserve"> and fragility</w:t>
      </w:r>
    </w:p>
    <w:p w14:paraId="6F5091F3" w14:textId="77777777" w:rsidR="00FE0979" w:rsidRPr="00120B7B" w:rsidRDefault="00FE0979" w:rsidP="00FE0979">
      <w:pPr>
        <w:pStyle w:val="Heading3"/>
      </w:pPr>
      <w:r w:rsidRPr="00120B7B">
        <w:t>Lecture Content:</w:t>
      </w:r>
    </w:p>
    <w:p w14:paraId="00FC1CBB" w14:textId="77777777" w:rsidR="00FE0979" w:rsidRPr="00120B7B" w:rsidRDefault="00FE0979" w:rsidP="00FE0979">
      <w:pPr>
        <w:autoSpaceDE w:val="0"/>
        <w:autoSpaceDN w:val="0"/>
        <w:adjustRightInd w:val="0"/>
        <w:spacing w:after="0" w:line="240" w:lineRule="auto"/>
        <w:rPr>
          <w:rFonts w:cs="Times New Roman"/>
          <w:color w:val="000000"/>
          <w:sz w:val="24"/>
          <w:szCs w:val="24"/>
        </w:rPr>
      </w:pPr>
    </w:p>
    <w:p w14:paraId="62E6D260" w14:textId="77777777" w:rsidR="00FE0979" w:rsidRDefault="00FE0979" w:rsidP="00FE0979">
      <w:pPr>
        <w:pStyle w:val="Heading3"/>
        <w:rPr>
          <w:b w:val="0"/>
        </w:rPr>
      </w:pPr>
      <w:r>
        <w:rPr>
          <w:b w:val="0"/>
        </w:rPr>
        <w:t>Online narrated slide shows</w:t>
      </w:r>
      <w:r w:rsidRPr="005B78C4">
        <w:rPr>
          <w:b w:val="0"/>
        </w:rPr>
        <w:t xml:space="preserve"> </w:t>
      </w:r>
      <w:r>
        <w:rPr>
          <w:b w:val="0"/>
        </w:rPr>
        <w:t>for weekly studies</w:t>
      </w:r>
    </w:p>
    <w:p w14:paraId="4C219FAA" w14:textId="77777777" w:rsidR="00FE0979" w:rsidRPr="00587CB2" w:rsidRDefault="00FE0979" w:rsidP="00FE0979">
      <w:pPr>
        <w:numPr>
          <w:ilvl w:val="0"/>
          <w:numId w:val="2"/>
        </w:numPr>
        <w:shd w:val="clear" w:color="auto" w:fill="FFFFFF"/>
        <w:spacing w:before="90" w:after="90" w:line="240" w:lineRule="auto"/>
        <w:rPr>
          <w:rFonts w:ascii="Verdana" w:eastAsia="Times New Roman" w:hAnsi="Verdana" w:cs="Times New Roman"/>
          <w:color w:val="000000"/>
          <w:sz w:val="20"/>
          <w:szCs w:val="20"/>
          <w:lang w:val="en-CA" w:eastAsia="en-CA"/>
        </w:rPr>
      </w:pPr>
      <w:r>
        <w:rPr>
          <w:rFonts w:ascii="Verdana" w:eastAsia="Times New Roman" w:hAnsi="Verdana" w:cs="Times New Roman"/>
          <w:color w:val="000000"/>
          <w:sz w:val="20"/>
          <w:szCs w:val="20"/>
          <w:lang w:val="en-CA" w:eastAsia="en-CA"/>
        </w:rPr>
        <w:t>Week 1</w:t>
      </w:r>
      <w:r w:rsidRPr="00587CB2">
        <w:rPr>
          <w:rFonts w:ascii="Verdana" w:eastAsia="Times New Roman" w:hAnsi="Verdana" w:cs="Times New Roman"/>
          <w:color w:val="000000"/>
          <w:sz w:val="20"/>
          <w:szCs w:val="20"/>
          <w:lang w:val="en-CA" w:eastAsia="en-CA"/>
        </w:rPr>
        <w:t>: Origin of the Solar System and the Earth</w:t>
      </w:r>
    </w:p>
    <w:p w14:paraId="40F72C8D" w14:textId="77777777" w:rsidR="00FE0979" w:rsidRPr="00587CB2" w:rsidRDefault="00FE0979" w:rsidP="00FE0979">
      <w:pPr>
        <w:numPr>
          <w:ilvl w:val="0"/>
          <w:numId w:val="2"/>
        </w:numPr>
        <w:shd w:val="clear" w:color="auto" w:fill="FFFFFF"/>
        <w:spacing w:before="90" w:after="90" w:line="240" w:lineRule="auto"/>
        <w:rPr>
          <w:rFonts w:ascii="Verdana" w:eastAsia="Times New Roman" w:hAnsi="Verdana" w:cs="Times New Roman"/>
          <w:color w:val="000000"/>
          <w:sz w:val="20"/>
          <w:szCs w:val="20"/>
          <w:lang w:val="en-CA" w:eastAsia="en-CA"/>
        </w:rPr>
      </w:pPr>
      <w:r>
        <w:rPr>
          <w:rFonts w:ascii="Verdana" w:eastAsia="Times New Roman" w:hAnsi="Verdana" w:cs="Times New Roman"/>
          <w:color w:val="000000"/>
          <w:sz w:val="20"/>
          <w:szCs w:val="20"/>
          <w:lang w:val="en-CA" w:eastAsia="en-CA"/>
        </w:rPr>
        <w:t xml:space="preserve">Week </w:t>
      </w:r>
      <w:r w:rsidRPr="00587CB2">
        <w:rPr>
          <w:rFonts w:ascii="Verdana" w:eastAsia="Times New Roman" w:hAnsi="Verdana" w:cs="Times New Roman"/>
          <w:color w:val="000000"/>
          <w:sz w:val="20"/>
          <w:szCs w:val="20"/>
          <w:lang w:val="en-CA" w:eastAsia="en-CA"/>
        </w:rPr>
        <w:t>2: Earth Structure</w:t>
      </w:r>
    </w:p>
    <w:p w14:paraId="6574F75C" w14:textId="77777777" w:rsidR="00FE0979" w:rsidRPr="00587CB2" w:rsidRDefault="00FE0979" w:rsidP="00FE0979">
      <w:pPr>
        <w:numPr>
          <w:ilvl w:val="0"/>
          <w:numId w:val="2"/>
        </w:numPr>
        <w:shd w:val="clear" w:color="auto" w:fill="FFFFFF"/>
        <w:spacing w:before="90" w:after="90" w:line="240" w:lineRule="auto"/>
        <w:rPr>
          <w:rFonts w:ascii="Verdana" w:eastAsia="Times New Roman" w:hAnsi="Verdana" w:cs="Times New Roman"/>
          <w:color w:val="000000"/>
          <w:sz w:val="20"/>
          <w:szCs w:val="20"/>
          <w:lang w:val="en-CA" w:eastAsia="en-CA"/>
        </w:rPr>
      </w:pPr>
      <w:r>
        <w:rPr>
          <w:rFonts w:ascii="Verdana" w:eastAsia="Times New Roman" w:hAnsi="Verdana" w:cs="Times New Roman"/>
          <w:color w:val="000000"/>
          <w:sz w:val="20"/>
          <w:szCs w:val="20"/>
          <w:lang w:val="en-CA" w:eastAsia="en-CA"/>
        </w:rPr>
        <w:t xml:space="preserve">Week </w:t>
      </w:r>
      <w:r w:rsidRPr="00587CB2">
        <w:rPr>
          <w:rFonts w:ascii="Verdana" w:eastAsia="Times New Roman" w:hAnsi="Verdana" w:cs="Times New Roman"/>
          <w:color w:val="000000"/>
          <w:sz w:val="20"/>
          <w:szCs w:val="20"/>
          <w:lang w:val="en-CA" w:eastAsia="en-CA"/>
        </w:rPr>
        <w:t>3: Plate Tectonics</w:t>
      </w:r>
    </w:p>
    <w:p w14:paraId="534271F7" w14:textId="77777777" w:rsidR="00FE0979" w:rsidRPr="00587CB2" w:rsidRDefault="00FE0979" w:rsidP="00FE0979">
      <w:pPr>
        <w:numPr>
          <w:ilvl w:val="0"/>
          <w:numId w:val="2"/>
        </w:numPr>
        <w:shd w:val="clear" w:color="auto" w:fill="FFFFFF"/>
        <w:spacing w:before="90" w:after="90" w:line="240" w:lineRule="auto"/>
        <w:rPr>
          <w:rFonts w:ascii="Verdana" w:eastAsia="Times New Roman" w:hAnsi="Verdana" w:cs="Times New Roman"/>
          <w:color w:val="000000"/>
          <w:sz w:val="20"/>
          <w:szCs w:val="20"/>
          <w:lang w:val="en-CA" w:eastAsia="en-CA"/>
        </w:rPr>
      </w:pPr>
      <w:r>
        <w:rPr>
          <w:rFonts w:ascii="Verdana" w:eastAsia="Times New Roman" w:hAnsi="Verdana" w:cs="Times New Roman"/>
          <w:color w:val="000000"/>
          <w:sz w:val="20"/>
          <w:szCs w:val="20"/>
          <w:lang w:val="en-CA" w:eastAsia="en-CA"/>
        </w:rPr>
        <w:t xml:space="preserve">Week </w:t>
      </w:r>
      <w:r w:rsidRPr="00587CB2">
        <w:rPr>
          <w:rFonts w:ascii="Verdana" w:eastAsia="Times New Roman" w:hAnsi="Verdana" w:cs="Times New Roman"/>
          <w:color w:val="000000"/>
          <w:sz w:val="20"/>
          <w:szCs w:val="20"/>
          <w:lang w:val="en-CA" w:eastAsia="en-CA"/>
        </w:rPr>
        <w:t>4: Mineralogy</w:t>
      </w:r>
    </w:p>
    <w:p w14:paraId="371B0000" w14:textId="77777777" w:rsidR="00FE0979" w:rsidRPr="00587CB2" w:rsidRDefault="00FE0979" w:rsidP="00FE0979">
      <w:pPr>
        <w:numPr>
          <w:ilvl w:val="0"/>
          <w:numId w:val="2"/>
        </w:numPr>
        <w:shd w:val="clear" w:color="auto" w:fill="FFFFFF"/>
        <w:spacing w:before="90" w:after="90" w:line="240" w:lineRule="auto"/>
        <w:rPr>
          <w:rFonts w:ascii="Verdana" w:eastAsia="Times New Roman" w:hAnsi="Verdana" w:cs="Times New Roman"/>
          <w:color w:val="000000"/>
          <w:sz w:val="20"/>
          <w:szCs w:val="20"/>
          <w:lang w:val="en-CA" w:eastAsia="en-CA"/>
        </w:rPr>
      </w:pPr>
      <w:r>
        <w:rPr>
          <w:rFonts w:ascii="Verdana" w:eastAsia="Times New Roman" w:hAnsi="Verdana" w:cs="Times New Roman"/>
          <w:color w:val="000000"/>
          <w:sz w:val="20"/>
          <w:szCs w:val="20"/>
          <w:lang w:val="en-CA" w:eastAsia="en-CA"/>
        </w:rPr>
        <w:t>Week 5</w:t>
      </w:r>
      <w:r w:rsidRPr="00587CB2">
        <w:rPr>
          <w:rFonts w:ascii="Verdana" w:eastAsia="Times New Roman" w:hAnsi="Verdana" w:cs="Times New Roman"/>
          <w:color w:val="000000"/>
          <w:sz w:val="20"/>
          <w:szCs w:val="20"/>
          <w:lang w:val="en-CA" w:eastAsia="en-CA"/>
        </w:rPr>
        <w:t>: Igneous Geology</w:t>
      </w:r>
    </w:p>
    <w:p w14:paraId="21DBCFBA" w14:textId="77777777" w:rsidR="00FE0979" w:rsidRPr="00587CB2" w:rsidRDefault="00FE0979" w:rsidP="00FE0979">
      <w:pPr>
        <w:numPr>
          <w:ilvl w:val="0"/>
          <w:numId w:val="2"/>
        </w:numPr>
        <w:shd w:val="clear" w:color="auto" w:fill="FFFFFF"/>
        <w:spacing w:before="90" w:after="90" w:line="240" w:lineRule="auto"/>
        <w:rPr>
          <w:rFonts w:ascii="Verdana" w:eastAsia="Times New Roman" w:hAnsi="Verdana" w:cs="Times New Roman"/>
          <w:color w:val="000000"/>
          <w:sz w:val="20"/>
          <w:szCs w:val="20"/>
          <w:lang w:val="en-CA" w:eastAsia="en-CA"/>
        </w:rPr>
      </w:pPr>
      <w:r>
        <w:rPr>
          <w:rFonts w:ascii="Verdana" w:eastAsia="Times New Roman" w:hAnsi="Verdana" w:cs="Times New Roman"/>
          <w:color w:val="000000"/>
          <w:sz w:val="20"/>
          <w:szCs w:val="20"/>
          <w:lang w:val="en-CA" w:eastAsia="en-CA"/>
        </w:rPr>
        <w:t xml:space="preserve">Week </w:t>
      </w:r>
      <w:r w:rsidRPr="00587CB2">
        <w:rPr>
          <w:rFonts w:ascii="Verdana" w:eastAsia="Times New Roman" w:hAnsi="Verdana" w:cs="Times New Roman"/>
          <w:color w:val="000000"/>
          <w:sz w:val="20"/>
          <w:szCs w:val="20"/>
          <w:lang w:val="en-CA" w:eastAsia="en-CA"/>
        </w:rPr>
        <w:t>6: Weathering and Soils</w:t>
      </w:r>
    </w:p>
    <w:p w14:paraId="08BCD03D" w14:textId="77777777" w:rsidR="00FE0979" w:rsidRPr="00587CB2" w:rsidRDefault="00FE0979" w:rsidP="00FE0979">
      <w:pPr>
        <w:numPr>
          <w:ilvl w:val="0"/>
          <w:numId w:val="2"/>
        </w:numPr>
        <w:shd w:val="clear" w:color="auto" w:fill="FFFFFF"/>
        <w:spacing w:before="90" w:after="90" w:line="240" w:lineRule="auto"/>
        <w:rPr>
          <w:rFonts w:ascii="Verdana" w:eastAsia="Times New Roman" w:hAnsi="Verdana" w:cs="Times New Roman"/>
          <w:color w:val="000000"/>
          <w:sz w:val="20"/>
          <w:szCs w:val="20"/>
          <w:lang w:val="en-CA" w:eastAsia="en-CA"/>
        </w:rPr>
      </w:pPr>
      <w:r>
        <w:rPr>
          <w:rFonts w:ascii="Verdana" w:eastAsia="Times New Roman" w:hAnsi="Verdana" w:cs="Times New Roman"/>
          <w:color w:val="000000"/>
          <w:sz w:val="20"/>
          <w:szCs w:val="20"/>
          <w:lang w:val="en-CA" w:eastAsia="en-CA"/>
        </w:rPr>
        <w:t xml:space="preserve">Week </w:t>
      </w:r>
      <w:r w:rsidRPr="00587CB2">
        <w:rPr>
          <w:rFonts w:ascii="Verdana" w:eastAsia="Times New Roman" w:hAnsi="Verdana" w:cs="Times New Roman"/>
          <w:color w:val="000000"/>
          <w:sz w:val="20"/>
          <w:szCs w:val="20"/>
          <w:lang w:val="en-CA" w:eastAsia="en-CA"/>
        </w:rPr>
        <w:t>7: Glacial Geology</w:t>
      </w:r>
    </w:p>
    <w:p w14:paraId="4E8D7A71" w14:textId="77777777" w:rsidR="00FE0979" w:rsidRPr="00587CB2" w:rsidRDefault="00FE0979" w:rsidP="00FE0979">
      <w:pPr>
        <w:numPr>
          <w:ilvl w:val="0"/>
          <w:numId w:val="2"/>
        </w:numPr>
        <w:shd w:val="clear" w:color="auto" w:fill="FFFFFF"/>
        <w:spacing w:before="90" w:after="90" w:line="240" w:lineRule="auto"/>
        <w:rPr>
          <w:rFonts w:ascii="Verdana" w:eastAsia="Times New Roman" w:hAnsi="Verdana" w:cs="Times New Roman"/>
          <w:color w:val="000000"/>
          <w:sz w:val="20"/>
          <w:szCs w:val="20"/>
          <w:lang w:val="en-CA" w:eastAsia="en-CA"/>
        </w:rPr>
      </w:pPr>
      <w:r>
        <w:rPr>
          <w:rFonts w:ascii="Verdana" w:eastAsia="Times New Roman" w:hAnsi="Verdana" w:cs="Times New Roman"/>
          <w:color w:val="000000"/>
          <w:sz w:val="20"/>
          <w:szCs w:val="20"/>
          <w:lang w:val="en-CA" w:eastAsia="en-CA"/>
        </w:rPr>
        <w:t xml:space="preserve">Week </w:t>
      </w:r>
      <w:r w:rsidRPr="00587CB2">
        <w:rPr>
          <w:rFonts w:ascii="Verdana" w:eastAsia="Times New Roman" w:hAnsi="Verdana" w:cs="Times New Roman"/>
          <w:color w:val="000000"/>
          <w:sz w:val="20"/>
          <w:szCs w:val="20"/>
          <w:lang w:val="en-CA" w:eastAsia="en-CA"/>
        </w:rPr>
        <w:t>8: Sedimentology</w:t>
      </w:r>
    </w:p>
    <w:p w14:paraId="249F296E" w14:textId="77777777" w:rsidR="00FE0979" w:rsidRPr="00587CB2" w:rsidRDefault="00FE0979" w:rsidP="00FE0979">
      <w:pPr>
        <w:numPr>
          <w:ilvl w:val="0"/>
          <w:numId w:val="2"/>
        </w:numPr>
        <w:shd w:val="clear" w:color="auto" w:fill="FFFFFF"/>
        <w:spacing w:before="90" w:after="90" w:line="240" w:lineRule="auto"/>
        <w:rPr>
          <w:rFonts w:ascii="Verdana" w:eastAsia="Times New Roman" w:hAnsi="Verdana" w:cs="Times New Roman"/>
          <w:color w:val="000000"/>
          <w:sz w:val="20"/>
          <w:szCs w:val="20"/>
          <w:lang w:val="en-CA" w:eastAsia="en-CA"/>
        </w:rPr>
      </w:pPr>
      <w:r>
        <w:rPr>
          <w:rFonts w:ascii="Verdana" w:eastAsia="Times New Roman" w:hAnsi="Verdana" w:cs="Times New Roman"/>
          <w:color w:val="000000"/>
          <w:sz w:val="20"/>
          <w:szCs w:val="20"/>
          <w:lang w:val="en-CA" w:eastAsia="en-CA"/>
        </w:rPr>
        <w:t xml:space="preserve">Week </w:t>
      </w:r>
      <w:r w:rsidRPr="00587CB2">
        <w:rPr>
          <w:rFonts w:ascii="Verdana" w:eastAsia="Times New Roman" w:hAnsi="Verdana" w:cs="Times New Roman"/>
          <w:color w:val="000000"/>
          <w:sz w:val="20"/>
          <w:szCs w:val="20"/>
          <w:lang w:val="en-CA" w:eastAsia="en-CA"/>
        </w:rPr>
        <w:t>9: Paleontology</w:t>
      </w:r>
    </w:p>
    <w:p w14:paraId="0905156A" w14:textId="77777777" w:rsidR="00FE0979" w:rsidRPr="00587CB2" w:rsidRDefault="00FE0979" w:rsidP="00FE0979">
      <w:pPr>
        <w:numPr>
          <w:ilvl w:val="0"/>
          <w:numId w:val="2"/>
        </w:numPr>
        <w:shd w:val="clear" w:color="auto" w:fill="FFFFFF"/>
        <w:spacing w:before="90" w:after="90" w:line="240" w:lineRule="auto"/>
        <w:rPr>
          <w:rFonts w:ascii="Verdana" w:eastAsia="Times New Roman" w:hAnsi="Verdana" w:cs="Times New Roman"/>
          <w:color w:val="000000"/>
          <w:sz w:val="20"/>
          <w:szCs w:val="20"/>
          <w:lang w:val="en-CA" w:eastAsia="en-CA"/>
        </w:rPr>
      </w:pPr>
      <w:r>
        <w:rPr>
          <w:rFonts w:ascii="Verdana" w:eastAsia="Times New Roman" w:hAnsi="Verdana" w:cs="Times New Roman"/>
          <w:color w:val="000000"/>
          <w:sz w:val="20"/>
          <w:szCs w:val="20"/>
          <w:lang w:val="en-CA" w:eastAsia="en-CA"/>
        </w:rPr>
        <w:t xml:space="preserve">Week </w:t>
      </w:r>
      <w:r w:rsidRPr="00587CB2">
        <w:rPr>
          <w:rFonts w:ascii="Verdana" w:eastAsia="Times New Roman" w:hAnsi="Verdana" w:cs="Times New Roman"/>
          <w:color w:val="000000"/>
          <w:sz w:val="20"/>
          <w:szCs w:val="20"/>
          <w:lang w:val="en-CA" w:eastAsia="en-CA"/>
        </w:rPr>
        <w:t>10: Stratigraphy and Time</w:t>
      </w:r>
    </w:p>
    <w:p w14:paraId="23133CAE" w14:textId="77777777" w:rsidR="00FE0979" w:rsidRPr="00587CB2" w:rsidRDefault="00FE0979" w:rsidP="00FE0979">
      <w:pPr>
        <w:numPr>
          <w:ilvl w:val="0"/>
          <w:numId w:val="2"/>
        </w:numPr>
        <w:shd w:val="clear" w:color="auto" w:fill="FFFFFF"/>
        <w:spacing w:before="90" w:after="90" w:line="240" w:lineRule="auto"/>
        <w:rPr>
          <w:rFonts w:ascii="Verdana" w:eastAsia="Times New Roman" w:hAnsi="Verdana" w:cs="Times New Roman"/>
          <w:color w:val="000000"/>
          <w:sz w:val="20"/>
          <w:szCs w:val="20"/>
          <w:lang w:val="en-CA" w:eastAsia="en-CA"/>
        </w:rPr>
      </w:pPr>
      <w:r>
        <w:rPr>
          <w:rFonts w:ascii="Verdana" w:eastAsia="Times New Roman" w:hAnsi="Verdana" w:cs="Times New Roman"/>
          <w:color w:val="000000"/>
          <w:sz w:val="20"/>
          <w:szCs w:val="20"/>
          <w:lang w:val="en-CA" w:eastAsia="en-CA"/>
        </w:rPr>
        <w:t>Week</w:t>
      </w:r>
      <w:r w:rsidRPr="00587CB2">
        <w:rPr>
          <w:rFonts w:ascii="Verdana" w:eastAsia="Times New Roman" w:hAnsi="Verdana" w:cs="Times New Roman"/>
          <w:color w:val="000000"/>
          <w:sz w:val="20"/>
          <w:szCs w:val="20"/>
          <w:lang w:val="en-CA" w:eastAsia="en-CA"/>
        </w:rPr>
        <w:t xml:space="preserve"> 11: Structural Geology</w:t>
      </w:r>
    </w:p>
    <w:p w14:paraId="340BA964" w14:textId="77777777" w:rsidR="00FE0979" w:rsidRPr="00587CB2" w:rsidRDefault="00FE0979" w:rsidP="00FE0979">
      <w:pPr>
        <w:numPr>
          <w:ilvl w:val="0"/>
          <w:numId w:val="2"/>
        </w:numPr>
        <w:shd w:val="clear" w:color="auto" w:fill="FFFFFF"/>
        <w:spacing w:before="90" w:after="90" w:line="240" w:lineRule="auto"/>
        <w:rPr>
          <w:rFonts w:ascii="Verdana" w:eastAsia="Times New Roman" w:hAnsi="Verdana" w:cs="Times New Roman"/>
          <w:color w:val="000000"/>
          <w:sz w:val="20"/>
          <w:szCs w:val="20"/>
          <w:lang w:val="en-CA" w:eastAsia="en-CA"/>
        </w:rPr>
      </w:pPr>
      <w:r>
        <w:rPr>
          <w:rFonts w:ascii="Verdana" w:eastAsia="Times New Roman" w:hAnsi="Verdana" w:cs="Times New Roman"/>
          <w:color w:val="000000"/>
          <w:sz w:val="20"/>
          <w:szCs w:val="20"/>
          <w:lang w:val="en-CA" w:eastAsia="en-CA"/>
        </w:rPr>
        <w:t>Week</w:t>
      </w:r>
      <w:r w:rsidRPr="00587CB2">
        <w:rPr>
          <w:rFonts w:ascii="Verdana" w:eastAsia="Times New Roman" w:hAnsi="Verdana" w:cs="Times New Roman"/>
          <w:color w:val="000000"/>
          <w:sz w:val="20"/>
          <w:szCs w:val="20"/>
          <w:lang w:val="en-CA" w:eastAsia="en-CA"/>
        </w:rPr>
        <w:t xml:space="preserve"> 12: Metamorphism</w:t>
      </w:r>
    </w:p>
    <w:p w14:paraId="3E6E346D" w14:textId="77777777" w:rsidR="00FE0979" w:rsidRDefault="00FE0979" w:rsidP="00FE0979">
      <w:pPr>
        <w:pStyle w:val="Heading3"/>
        <w:rPr>
          <w:b w:val="0"/>
        </w:rPr>
      </w:pPr>
      <w:r>
        <w:rPr>
          <w:b w:val="0"/>
        </w:rPr>
        <w:t>Online narrated concept maps to explain linkages between things</w:t>
      </w:r>
    </w:p>
    <w:p w14:paraId="24DDFDEF" w14:textId="77777777" w:rsidR="00FE0979" w:rsidRPr="00587CB2" w:rsidRDefault="00FE0979" w:rsidP="00FE0979">
      <w:pPr>
        <w:numPr>
          <w:ilvl w:val="0"/>
          <w:numId w:val="2"/>
        </w:numPr>
        <w:shd w:val="clear" w:color="auto" w:fill="FFFFFF"/>
        <w:spacing w:before="90" w:after="90" w:line="240" w:lineRule="auto"/>
        <w:rPr>
          <w:rFonts w:ascii="Verdana" w:eastAsia="Times New Roman" w:hAnsi="Verdana" w:cs="Times New Roman"/>
          <w:color w:val="000000"/>
          <w:sz w:val="20"/>
          <w:szCs w:val="20"/>
          <w:lang w:val="en-CA" w:eastAsia="en-CA"/>
        </w:rPr>
      </w:pPr>
      <w:r>
        <w:rPr>
          <w:rFonts w:ascii="Verdana" w:eastAsia="Times New Roman" w:hAnsi="Verdana" w:cs="Times New Roman"/>
          <w:color w:val="000000"/>
          <w:sz w:val="20"/>
          <w:szCs w:val="20"/>
          <w:lang w:val="en-CA" w:eastAsia="en-CA"/>
        </w:rPr>
        <w:t>Geologic Time</w:t>
      </w:r>
    </w:p>
    <w:p w14:paraId="73638679" w14:textId="77777777" w:rsidR="00FE0979" w:rsidRPr="00587CB2" w:rsidRDefault="00FE0979" w:rsidP="00FE0979">
      <w:pPr>
        <w:numPr>
          <w:ilvl w:val="0"/>
          <w:numId w:val="2"/>
        </w:numPr>
        <w:shd w:val="clear" w:color="auto" w:fill="FFFFFF"/>
        <w:spacing w:before="90" w:after="90" w:line="240" w:lineRule="auto"/>
        <w:rPr>
          <w:rFonts w:ascii="Verdana" w:eastAsia="Times New Roman" w:hAnsi="Verdana" w:cs="Times New Roman"/>
          <w:color w:val="000000"/>
          <w:sz w:val="20"/>
          <w:szCs w:val="20"/>
          <w:lang w:val="en-CA" w:eastAsia="en-CA"/>
        </w:rPr>
      </w:pPr>
      <w:r>
        <w:rPr>
          <w:rFonts w:ascii="Verdana" w:eastAsia="Times New Roman" w:hAnsi="Verdana" w:cs="Times New Roman"/>
          <w:color w:val="000000"/>
          <w:sz w:val="20"/>
          <w:szCs w:val="20"/>
          <w:lang w:val="en-CA" w:eastAsia="en-CA"/>
        </w:rPr>
        <w:t>Bowen’s Reaction Series</w:t>
      </w:r>
    </w:p>
    <w:p w14:paraId="4C2AC931" w14:textId="77777777" w:rsidR="00FE0979" w:rsidRPr="00587CB2" w:rsidRDefault="00FE0979" w:rsidP="00FE0979">
      <w:pPr>
        <w:numPr>
          <w:ilvl w:val="0"/>
          <w:numId w:val="2"/>
        </w:numPr>
        <w:shd w:val="clear" w:color="auto" w:fill="FFFFFF"/>
        <w:spacing w:before="90" w:after="90" w:line="240" w:lineRule="auto"/>
        <w:rPr>
          <w:rFonts w:ascii="Verdana" w:eastAsia="Times New Roman" w:hAnsi="Verdana" w:cs="Times New Roman"/>
          <w:color w:val="000000"/>
          <w:sz w:val="20"/>
          <w:szCs w:val="20"/>
          <w:lang w:val="en-CA" w:eastAsia="en-CA"/>
        </w:rPr>
      </w:pPr>
      <w:r w:rsidRPr="00587CB2">
        <w:rPr>
          <w:rFonts w:ascii="Verdana" w:eastAsia="Times New Roman" w:hAnsi="Verdana" w:cs="Times New Roman"/>
          <w:color w:val="000000"/>
          <w:sz w:val="20"/>
          <w:szCs w:val="20"/>
          <w:lang w:val="en-CA" w:eastAsia="en-CA"/>
        </w:rPr>
        <w:t>Plate Tectonics</w:t>
      </w:r>
    </w:p>
    <w:p w14:paraId="20753299" w14:textId="77777777" w:rsidR="00FE0979" w:rsidRDefault="00FE0979" w:rsidP="00FE0979">
      <w:pPr>
        <w:numPr>
          <w:ilvl w:val="0"/>
          <w:numId w:val="2"/>
        </w:numPr>
        <w:shd w:val="clear" w:color="auto" w:fill="FFFFFF"/>
        <w:spacing w:before="90" w:after="90" w:line="240" w:lineRule="auto"/>
        <w:rPr>
          <w:rFonts w:ascii="Verdana" w:eastAsia="Times New Roman" w:hAnsi="Verdana" w:cs="Times New Roman"/>
          <w:color w:val="000000"/>
          <w:sz w:val="20"/>
          <w:szCs w:val="20"/>
          <w:lang w:val="en-CA" w:eastAsia="en-CA"/>
        </w:rPr>
      </w:pPr>
      <w:r>
        <w:rPr>
          <w:rFonts w:ascii="Verdana" w:eastAsia="Times New Roman" w:hAnsi="Verdana" w:cs="Times New Roman"/>
          <w:color w:val="000000"/>
          <w:sz w:val="20"/>
          <w:szCs w:val="20"/>
          <w:lang w:val="en-CA" w:eastAsia="en-CA"/>
        </w:rPr>
        <w:t>The Rock Cycle</w:t>
      </w:r>
    </w:p>
    <w:p w14:paraId="04C38D14" w14:textId="55C0AAF9" w:rsidR="00344E45" w:rsidRPr="00FE0979" w:rsidRDefault="008A7E6B" w:rsidP="00C03F89">
      <w:pPr>
        <w:pStyle w:val="Heading3"/>
        <w:rPr>
          <w:b w:val="0"/>
        </w:rPr>
      </w:pPr>
      <w:r w:rsidRPr="00120B7B">
        <w:t>Lab</w:t>
      </w:r>
      <w:r w:rsidR="00344E45" w:rsidRPr="00120B7B">
        <w:t>s:</w:t>
      </w:r>
      <w:r w:rsidR="00FE0979">
        <w:t xml:space="preserve"> </w:t>
      </w:r>
      <w:r w:rsidR="00FE0979" w:rsidRPr="00FE0979">
        <w:rPr>
          <w:b w:val="0"/>
        </w:rPr>
        <w:t>None – Distance education</w:t>
      </w:r>
    </w:p>
    <w:p w14:paraId="5D07DB55"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701BCB15" w14:textId="754AE85A" w:rsidR="00FE0979" w:rsidRPr="00FE0979" w:rsidRDefault="008A7E6B" w:rsidP="00FE0979">
      <w:pPr>
        <w:pStyle w:val="Heading3"/>
        <w:rPr>
          <w:b w:val="0"/>
        </w:rPr>
      </w:pPr>
      <w:r w:rsidRPr="00120B7B">
        <w:lastRenderedPageBreak/>
        <w:t>Seminar</w:t>
      </w:r>
      <w:r w:rsidR="00344E45" w:rsidRPr="00120B7B">
        <w:t>s:</w:t>
      </w:r>
      <w:r w:rsidR="00FE0979">
        <w:t xml:space="preserve"> </w:t>
      </w:r>
      <w:r w:rsidR="00FE0979" w:rsidRPr="00FE0979">
        <w:rPr>
          <w:b w:val="0"/>
        </w:rPr>
        <w:t>None – Distance education</w:t>
      </w:r>
    </w:p>
    <w:p w14:paraId="3AD2A9E8" w14:textId="307E15EC" w:rsidR="00344E45" w:rsidRPr="00120B7B" w:rsidRDefault="00344E45" w:rsidP="00C03F89">
      <w:pPr>
        <w:pStyle w:val="Heading3"/>
      </w:pPr>
    </w:p>
    <w:p w14:paraId="3ECCF915"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0E7B2B19" w14:textId="77777777" w:rsidR="00FE0979" w:rsidRPr="00120B7B" w:rsidRDefault="00FE0979" w:rsidP="00FE0979">
      <w:pPr>
        <w:pStyle w:val="Heading3"/>
      </w:pPr>
      <w:r w:rsidRPr="00120B7B">
        <w:t>Course Assignments and Tests:</w:t>
      </w:r>
    </w:p>
    <w:p w14:paraId="2631233E" w14:textId="77777777" w:rsidR="00FE0979" w:rsidRDefault="00FE0979" w:rsidP="00FE0979">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94"/>
        <w:gridCol w:w="2394"/>
        <w:gridCol w:w="2394"/>
        <w:gridCol w:w="2394"/>
      </w:tblGrid>
      <w:tr w:rsidR="00FE0979" w14:paraId="3E25E850" w14:textId="77777777" w:rsidTr="009734C0">
        <w:trPr>
          <w:tblHeader/>
        </w:trPr>
        <w:tc>
          <w:tcPr>
            <w:tcW w:w="2394" w:type="dxa"/>
          </w:tcPr>
          <w:p w14:paraId="4621CE1A" w14:textId="77777777" w:rsidR="00FE0979" w:rsidRDefault="00FE0979" w:rsidP="009734C0">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394" w:type="dxa"/>
          </w:tcPr>
          <w:p w14:paraId="19EC875A" w14:textId="77777777" w:rsidR="00FE0979" w:rsidRDefault="00FE0979" w:rsidP="009734C0">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394" w:type="dxa"/>
          </w:tcPr>
          <w:p w14:paraId="22113B40" w14:textId="77777777" w:rsidR="00FE0979" w:rsidRDefault="00FE0979" w:rsidP="009734C0">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14:paraId="0A1AB888" w14:textId="77777777" w:rsidR="00FE0979" w:rsidRDefault="00FE0979" w:rsidP="009734C0">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FE0979" w14:paraId="63AC5467" w14:textId="77777777" w:rsidTr="009734C0">
        <w:tc>
          <w:tcPr>
            <w:tcW w:w="2394" w:type="dxa"/>
          </w:tcPr>
          <w:p w14:paraId="4F4E13A9" w14:textId="77777777" w:rsidR="00FE0979" w:rsidRDefault="00FE0979" w:rsidP="009734C0">
            <w:pPr>
              <w:autoSpaceDE w:val="0"/>
              <w:autoSpaceDN w:val="0"/>
              <w:adjustRightInd w:val="0"/>
              <w:rPr>
                <w:rFonts w:cs="Times New Roman"/>
                <w:b/>
                <w:bCs/>
                <w:color w:val="000000"/>
                <w:sz w:val="24"/>
                <w:szCs w:val="24"/>
              </w:rPr>
            </w:pPr>
            <w:r w:rsidRPr="007B2B39">
              <w:rPr>
                <w:rFonts w:asciiTheme="majorHAnsi" w:hAnsiTheme="majorHAnsi"/>
                <w:i/>
              </w:rPr>
              <w:t>Midterm 1</w:t>
            </w:r>
          </w:p>
        </w:tc>
        <w:tc>
          <w:tcPr>
            <w:tcW w:w="2394" w:type="dxa"/>
          </w:tcPr>
          <w:p w14:paraId="015528FE" w14:textId="06ACBA95" w:rsidR="00FE0979" w:rsidRDefault="00FE0979" w:rsidP="00A955D1">
            <w:pPr>
              <w:autoSpaceDE w:val="0"/>
              <w:autoSpaceDN w:val="0"/>
              <w:adjustRightInd w:val="0"/>
              <w:rPr>
                <w:rFonts w:cs="Times New Roman"/>
                <w:b/>
                <w:bCs/>
                <w:color w:val="000000"/>
                <w:sz w:val="24"/>
                <w:szCs w:val="24"/>
              </w:rPr>
            </w:pPr>
            <w:r w:rsidRPr="00253D24">
              <w:rPr>
                <w:rFonts w:cs="Times New Roman"/>
                <w:bCs/>
                <w:color w:val="000000"/>
                <w:sz w:val="24"/>
                <w:szCs w:val="24"/>
              </w:rPr>
              <w:t xml:space="preserve">Fri. </w:t>
            </w:r>
            <w:r w:rsidR="00A955D1">
              <w:rPr>
                <w:rFonts w:cs="Times New Roman"/>
                <w:bCs/>
                <w:color w:val="000000"/>
                <w:sz w:val="24"/>
                <w:szCs w:val="24"/>
              </w:rPr>
              <w:t>Oct. 13</w:t>
            </w:r>
            <w:r w:rsidRPr="00253D24">
              <w:rPr>
                <w:rFonts w:cs="Times New Roman"/>
                <w:bCs/>
                <w:color w:val="000000"/>
                <w:sz w:val="24"/>
                <w:szCs w:val="24"/>
              </w:rPr>
              <w:t>, 11:59pm</w:t>
            </w:r>
          </w:p>
        </w:tc>
        <w:tc>
          <w:tcPr>
            <w:tcW w:w="2394" w:type="dxa"/>
          </w:tcPr>
          <w:p w14:paraId="3B124FA5" w14:textId="77777777" w:rsidR="00FE0979" w:rsidRDefault="00FE0979" w:rsidP="009734C0">
            <w:pPr>
              <w:autoSpaceDE w:val="0"/>
              <w:autoSpaceDN w:val="0"/>
              <w:adjustRightInd w:val="0"/>
              <w:rPr>
                <w:rFonts w:cs="Times New Roman"/>
                <w:b/>
                <w:bCs/>
                <w:color w:val="000000"/>
                <w:sz w:val="24"/>
                <w:szCs w:val="24"/>
              </w:rPr>
            </w:pPr>
            <w:r>
              <w:rPr>
                <w:rFonts w:asciiTheme="majorHAnsi" w:hAnsiTheme="majorHAnsi"/>
              </w:rPr>
              <w:t>25%</w:t>
            </w:r>
          </w:p>
        </w:tc>
        <w:tc>
          <w:tcPr>
            <w:tcW w:w="2394" w:type="dxa"/>
          </w:tcPr>
          <w:p w14:paraId="48864FB3" w14:textId="77777777" w:rsidR="00FE0979" w:rsidRDefault="00FE0979" w:rsidP="009734C0">
            <w:pPr>
              <w:autoSpaceDE w:val="0"/>
              <w:autoSpaceDN w:val="0"/>
              <w:adjustRightInd w:val="0"/>
              <w:rPr>
                <w:rFonts w:cs="Times New Roman"/>
                <w:b/>
                <w:bCs/>
                <w:color w:val="000000"/>
                <w:sz w:val="24"/>
                <w:szCs w:val="24"/>
              </w:rPr>
            </w:pPr>
            <w:r>
              <w:rPr>
                <w:rFonts w:asciiTheme="majorHAnsi" w:hAnsiTheme="majorHAnsi"/>
              </w:rPr>
              <w:t>All as per concept maps (see notes below)</w:t>
            </w:r>
          </w:p>
        </w:tc>
      </w:tr>
      <w:tr w:rsidR="00FE0979" w14:paraId="7C1DC0D7" w14:textId="77777777" w:rsidTr="009734C0">
        <w:tc>
          <w:tcPr>
            <w:tcW w:w="2394" w:type="dxa"/>
          </w:tcPr>
          <w:p w14:paraId="652ECD1B" w14:textId="77777777" w:rsidR="00FE0979" w:rsidRDefault="00FE0979" w:rsidP="009734C0">
            <w:pPr>
              <w:autoSpaceDE w:val="0"/>
              <w:autoSpaceDN w:val="0"/>
              <w:adjustRightInd w:val="0"/>
              <w:rPr>
                <w:rFonts w:cs="Times New Roman"/>
                <w:b/>
                <w:bCs/>
                <w:color w:val="000000"/>
                <w:sz w:val="24"/>
                <w:szCs w:val="24"/>
              </w:rPr>
            </w:pPr>
            <w:r w:rsidRPr="007B2B39">
              <w:rPr>
                <w:rFonts w:asciiTheme="majorHAnsi" w:hAnsiTheme="majorHAnsi"/>
                <w:i/>
              </w:rPr>
              <w:t>Midterm 2</w:t>
            </w:r>
          </w:p>
        </w:tc>
        <w:tc>
          <w:tcPr>
            <w:tcW w:w="2394" w:type="dxa"/>
          </w:tcPr>
          <w:p w14:paraId="4F7F6EE8" w14:textId="7E178E7B" w:rsidR="00FE0979" w:rsidRDefault="00FE0979" w:rsidP="00A955D1">
            <w:pPr>
              <w:autoSpaceDE w:val="0"/>
              <w:autoSpaceDN w:val="0"/>
              <w:adjustRightInd w:val="0"/>
              <w:rPr>
                <w:rFonts w:cs="Times New Roman"/>
                <w:b/>
                <w:bCs/>
                <w:color w:val="000000"/>
                <w:sz w:val="24"/>
                <w:szCs w:val="24"/>
              </w:rPr>
            </w:pPr>
            <w:r w:rsidRPr="007B2B39">
              <w:rPr>
                <w:rFonts w:cs="Times New Roman"/>
                <w:bCs/>
                <w:color w:val="000000"/>
                <w:sz w:val="24"/>
                <w:szCs w:val="24"/>
              </w:rPr>
              <w:t>Fri</w:t>
            </w:r>
            <w:r>
              <w:rPr>
                <w:rFonts w:cs="Times New Roman"/>
                <w:bCs/>
                <w:color w:val="000000"/>
                <w:sz w:val="24"/>
                <w:szCs w:val="24"/>
              </w:rPr>
              <w:t xml:space="preserve">. </w:t>
            </w:r>
            <w:r w:rsidR="00A955D1">
              <w:rPr>
                <w:rFonts w:cs="Times New Roman"/>
                <w:bCs/>
                <w:color w:val="000000"/>
                <w:sz w:val="24"/>
                <w:szCs w:val="24"/>
              </w:rPr>
              <w:t>Nov. 10</w:t>
            </w:r>
            <w:r w:rsidRPr="007B2B39">
              <w:rPr>
                <w:rFonts w:cs="Times New Roman"/>
                <w:bCs/>
                <w:color w:val="000000"/>
                <w:sz w:val="24"/>
                <w:szCs w:val="24"/>
              </w:rPr>
              <w:t>, 11:59pm</w:t>
            </w:r>
          </w:p>
        </w:tc>
        <w:tc>
          <w:tcPr>
            <w:tcW w:w="2394" w:type="dxa"/>
          </w:tcPr>
          <w:p w14:paraId="66CE9BE9" w14:textId="77777777" w:rsidR="00FE0979" w:rsidRDefault="00FE0979" w:rsidP="009734C0">
            <w:pPr>
              <w:autoSpaceDE w:val="0"/>
              <w:autoSpaceDN w:val="0"/>
              <w:adjustRightInd w:val="0"/>
              <w:rPr>
                <w:rFonts w:cs="Times New Roman"/>
                <w:b/>
                <w:bCs/>
                <w:color w:val="000000"/>
                <w:sz w:val="24"/>
                <w:szCs w:val="24"/>
              </w:rPr>
            </w:pPr>
            <w:r>
              <w:rPr>
                <w:rFonts w:asciiTheme="majorHAnsi" w:hAnsiTheme="majorHAnsi"/>
              </w:rPr>
              <w:t>25%</w:t>
            </w:r>
          </w:p>
        </w:tc>
        <w:tc>
          <w:tcPr>
            <w:tcW w:w="2394" w:type="dxa"/>
          </w:tcPr>
          <w:p w14:paraId="1F402D7C" w14:textId="77777777" w:rsidR="00FE0979" w:rsidRDefault="00FE0979" w:rsidP="009734C0">
            <w:pPr>
              <w:autoSpaceDE w:val="0"/>
              <w:autoSpaceDN w:val="0"/>
              <w:adjustRightInd w:val="0"/>
              <w:rPr>
                <w:rFonts w:cs="Times New Roman"/>
                <w:b/>
                <w:bCs/>
                <w:color w:val="000000"/>
                <w:sz w:val="24"/>
                <w:szCs w:val="24"/>
              </w:rPr>
            </w:pPr>
            <w:r>
              <w:rPr>
                <w:rFonts w:asciiTheme="majorHAnsi" w:hAnsiTheme="majorHAnsi"/>
              </w:rPr>
              <w:t>All as per concept maps (see notes below)</w:t>
            </w:r>
          </w:p>
        </w:tc>
      </w:tr>
      <w:tr w:rsidR="00FE0979" w14:paraId="08746EE6" w14:textId="77777777" w:rsidTr="009734C0">
        <w:trPr>
          <w:trHeight w:val="1157"/>
        </w:trPr>
        <w:tc>
          <w:tcPr>
            <w:tcW w:w="2394" w:type="dxa"/>
          </w:tcPr>
          <w:p w14:paraId="1C7BED4C" w14:textId="77777777" w:rsidR="00FE0979" w:rsidRDefault="00FE0979" w:rsidP="009734C0">
            <w:pPr>
              <w:autoSpaceDE w:val="0"/>
              <w:autoSpaceDN w:val="0"/>
              <w:adjustRightInd w:val="0"/>
              <w:rPr>
                <w:rFonts w:cs="Times New Roman"/>
                <w:b/>
                <w:bCs/>
                <w:color w:val="000000"/>
                <w:sz w:val="24"/>
                <w:szCs w:val="24"/>
              </w:rPr>
            </w:pPr>
            <w:r w:rsidRPr="007B2B39">
              <w:rPr>
                <w:rFonts w:asciiTheme="majorHAnsi" w:hAnsiTheme="majorHAnsi"/>
                <w:i/>
              </w:rPr>
              <w:t>Final examination</w:t>
            </w:r>
          </w:p>
        </w:tc>
        <w:tc>
          <w:tcPr>
            <w:tcW w:w="2394" w:type="dxa"/>
          </w:tcPr>
          <w:p w14:paraId="594B3361" w14:textId="11878982" w:rsidR="00FE0979" w:rsidRPr="001C0240" w:rsidRDefault="00FE0979" w:rsidP="009734C0">
            <w:pPr>
              <w:shd w:val="clear" w:color="auto" w:fill="FFFFFF"/>
              <w:spacing w:line="288" w:lineRule="atLeast"/>
              <w:rPr>
                <w:rFonts w:ascii="Arial" w:eastAsia="Times New Roman" w:hAnsi="Arial" w:cs="Arial"/>
                <w:color w:val="000000"/>
                <w:sz w:val="20"/>
                <w:szCs w:val="20"/>
                <w:lang w:val="en-CA" w:eastAsia="en-CA"/>
              </w:rPr>
            </w:pPr>
            <w:r w:rsidRPr="001C0240">
              <w:rPr>
                <w:rFonts w:ascii="Arial" w:eastAsia="Times New Roman" w:hAnsi="Arial" w:cs="Arial"/>
                <w:color w:val="000000"/>
                <w:sz w:val="20"/>
                <w:szCs w:val="20"/>
                <w:lang w:val="en-CA" w:eastAsia="en-CA"/>
              </w:rPr>
              <w:t xml:space="preserve">Tues. </w:t>
            </w:r>
            <w:r w:rsidR="001C0240" w:rsidRPr="001C0240">
              <w:rPr>
                <w:rFonts w:ascii="Arial" w:eastAsia="Times New Roman" w:hAnsi="Arial" w:cs="Arial"/>
                <w:color w:val="000000"/>
                <w:sz w:val="20"/>
                <w:szCs w:val="20"/>
                <w:lang w:val="en-CA" w:eastAsia="en-CA"/>
              </w:rPr>
              <w:t>Dec. 5</w:t>
            </w:r>
            <w:r w:rsidRPr="001C0240">
              <w:rPr>
                <w:rFonts w:ascii="Arial" w:eastAsia="Times New Roman" w:hAnsi="Arial" w:cs="Arial"/>
                <w:color w:val="000000"/>
                <w:sz w:val="20"/>
                <w:szCs w:val="20"/>
                <w:lang w:val="en-CA" w:eastAsia="en-CA"/>
              </w:rPr>
              <w:t xml:space="preserve">, </w:t>
            </w:r>
          </w:p>
          <w:p w14:paraId="3ED0606E" w14:textId="6CCCCD0C" w:rsidR="001C0240" w:rsidRPr="001C0240" w:rsidRDefault="001C0240" w:rsidP="009734C0">
            <w:pPr>
              <w:shd w:val="clear" w:color="auto" w:fill="FFFFFF"/>
              <w:spacing w:line="288" w:lineRule="atLeast"/>
              <w:rPr>
                <w:rFonts w:ascii="Arial" w:eastAsia="Times New Roman" w:hAnsi="Arial" w:cs="Arial"/>
                <w:color w:val="000000"/>
                <w:sz w:val="20"/>
                <w:szCs w:val="20"/>
              </w:rPr>
            </w:pPr>
            <w:r w:rsidRPr="001C0240">
              <w:rPr>
                <w:rFonts w:ascii="Arial" w:eastAsia="Times New Roman" w:hAnsi="Arial" w:cs="Arial"/>
                <w:color w:val="000000"/>
                <w:sz w:val="20"/>
                <w:szCs w:val="20"/>
              </w:rPr>
              <w:t>08:30-10:30</w:t>
            </w:r>
            <w:r>
              <w:rPr>
                <w:rFonts w:ascii="Arial" w:eastAsia="Times New Roman" w:hAnsi="Arial" w:cs="Arial"/>
                <w:color w:val="000000"/>
                <w:sz w:val="20"/>
                <w:szCs w:val="20"/>
              </w:rPr>
              <w:t>am</w:t>
            </w:r>
          </w:p>
          <w:p w14:paraId="34FF07FA" w14:textId="155A88C3" w:rsidR="00FE0979" w:rsidRDefault="00FE0979" w:rsidP="009734C0">
            <w:pPr>
              <w:shd w:val="clear" w:color="auto" w:fill="FFFFFF"/>
              <w:spacing w:line="288" w:lineRule="atLeast"/>
              <w:rPr>
                <w:rFonts w:cs="Times New Roman"/>
                <w:b/>
                <w:bCs/>
                <w:color w:val="000000"/>
                <w:sz w:val="24"/>
                <w:szCs w:val="24"/>
              </w:rPr>
            </w:pPr>
            <w:r w:rsidRPr="001C0240">
              <w:rPr>
                <w:rFonts w:ascii="Arial" w:eastAsia="Times New Roman" w:hAnsi="Arial" w:cs="Arial"/>
                <w:color w:val="000000"/>
                <w:sz w:val="20"/>
                <w:szCs w:val="20"/>
                <w:lang w:val="en-CA" w:eastAsia="en-CA"/>
              </w:rPr>
              <w:t>Room TBA</w:t>
            </w:r>
          </w:p>
        </w:tc>
        <w:tc>
          <w:tcPr>
            <w:tcW w:w="2394" w:type="dxa"/>
          </w:tcPr>
          <w:p w14:paraId="36E1BF56" w14:textId="77777777" w:rsidR="00FE0979" w:rsidRDefault="00FE0979" w:rsidP="009734C0">
            <w:pPr>
              <w:autoSpaceDE w:val="0"/>
              <w:autoSpaceDN w:val="0"/>
              <w:adjustRightInd w:val="0"/>
              <w:rPr>
                <w:rFonts w:cs="Times New Roman"/>
                <w:b/>
                <w:bCs/>
                <w:color w:val="000000"/>
                <w:sz w:val="24"/>
                <w:szCs w:val="24"/>
              </w:rPr>
            </w:pPr>
            <w:r>
              <w:rPr>
                <w:rFonts w:asciiTheme="majorHAnsi" w:hAnsiTheme="majorHAnsi"/>
              </w:rPr>
              <w:t>50%</w:t>
            </w:r>
          </w:p>
        </w:tc>
        <w:tc>
          <w:tcPr>
            <w:tcW w:w="2394" w:type="dxa"/>
          </w:tcPr>
          <w:p w14:paraId="0D7624F4" w14:textId="77777777" w:rsidR="00FE0979" w:rsidRDefault="00FE0979" w:rsidP="009734C0">
            <w:pPr>
              <w:autoSpaceDE w:val="0"/>
              <w:autoSpaceDN w:val="0"/>
              <w:adjustRightInd w:val="0"/>
              <w:rPr>
                <w:rFonts w:cs="Times New Roman"/>
                <w:b/>
                <w:bCs/>
                <w:color w:val="000000"/>
                <w:sz w:val="24"/>
                <w:szCs w:val="24"/>
              </w:rPr>
            </w:pPr>
            <w:r>
              <w:rPr>
                <w:rFonts w:asciiTheme="majorHAnsi" w:hAnsiTheme="majorHAnsi"/>
              </w:rPr>
              <w:t>All as per concept maps (see notes below)</w:t>
            </w:r>
          </w:p>
        </w:tc>
      </w:tr>
    </w:tbl>
    <w:p w14:paraId="75CF2141" w14:textId="5B1024A4" w:rsidR="00FE0979" w:rsidRPr="00120B7B" w:rsidRDefault="00FE0979" w:rsidP="00FE0979">
      <w:pPr>
        <w:autoSpaceDE w:val="0"/>
        <w:autoSpaceDN w:val="0"/>
        <w:adjustRightInd w:val="0"/>
        <w:spacing w:after="0" w:line="240" w:lineRule="auto"/>
        <w:rPr>
          <w:rFonts w:cs="Times New Roman"/>
          <w:b/>
          <w:bCs/>
          <w:color w:val="000000"/>
          <w:sz w:val="24"/>
          <w:szCs w:val="24"/>
        </w:rPr>
      </w:pPr>
    </w:p>
    <w:p w14:paraId="263BA131" w14:textId="77777777" w:rsidR="00FE0979" w:rsidRDefault="00FE0979" w:rsidP="00FE0979">
      <w:pPr>
        <w:autoSpaceDE w:val="0"/>
        <w:autoSpaceDN w:val="0"/>
        <w:adjustRightInd w:val="0"/>
        <w:spacing w:after="0" w:line="240" w:lineRule="auto"/>
        <w:rPr>
          <w:rFonts w:cs="Times New Roman"/>
          <w:b/>
          <w:bCs/>
          <w:color w:val="000000"/>
          <w:sz w:val="24"/>
          <w:szCs w:val="24"/>
        </w:rPr>
      </w:pPr>
      <w:r w:rsidRPr="00C03F89">
        <w:rPr>
          <w:rStyle w:val="Heading3Char"/>
        </w:rPr>
        <w:t>Additional Notes (if required):</w:t>
      </w:r>
      <w:r>
        <w:rPr>
          <w:rFonts w:cs="Times New Roman"/>
          <w:b/>
          <w:bCs/>
          <w:color w:val="000000"/>
          <w:sz w:val="24"/>
          <w:szCs w:val="24"/>
        </w:rPr>
        <w:t xml:space="preserve"> </w:t>
      </w:r>
    </w:p>
    <w:p w14:paraId="58A3A1E7" w14:textId="77777777" w:rsidR="00FE0979" w:rsidRDefault="00FE0979" w:rsidP="00FE0979">
      <w:pPr>
        <w:autoSpaceDE w:val="0"/>
        <w:autoSpaceDN w:val="0"/>
        <w:adjustRightInd w:val="0"/>
        <w:spacing w:after="0" w:line="240" w:lineRule="auto"/>
        <w:rPr>
          <w:rFonts w:cs="Times New Roman"/>
          <w:b/>
          <w:bCs/>
          <w:i/>
          <w:color w:val="FF0000"/>
          <w:sz w:val="24"/>
          <w:szCs w:val="24"/>
        </w:rPr>
      </w:pPr>
      <w:r>
        <w:rPr>
          <w:rFonts w:asciiTheme="majorHAnsi" w:hAnsiTheme="majorHAnsi"/>
        </w:rPr>
        <w:t xml:space="preserve">Outcomes will be assessed based on student ability to research, interpret, and organize geological information. The concept maps presented during the course </w:t>
      </w:r>
      <w:proofErr w:type="gramStart"/>
      <w:r>
        <w:rPr>
          <w:rFonts w:asciiTheme="majorHAnsi" w:hAnsiTheme="majorHAnsi"/>
        </w:rPr>
        <w:t>are  important</w:t>
      </w:r>
      <w:proofErr w:type="gramEnd"/>
      <w:r>
        <w:rPr>
          <w:rFonts w:asciiTheme="majorHAnsi" w:hAnsiTheme="majorHAnsi"/>
        </w:rPr>
        <w:t xml:space="preserve"> tools to navigate through the course and make important connections between subjects. Take-home midterm tests are open-book and library research is encouraged.</w:t>
      </w:r>
    </w:p>
    <w:p w14:paraId="1886F13D" w14:textId="77777777" w:rsidR="00FE0979" w:rsidRPr="00244565" w:rsidRDefault="00FE0979" w:rsidP="00FE0979">
      <w:pPr>
        <w:autoSpaceDE w:val="0"/>
        <w:autoSpaceDN w:val="0"/>
        <w:adjustRightInd w:val="0"/>
        <w:spacing w:after="0" w:line="240" w:lineRule="auto"/>
        <w:rPr>
          <w:rFonts w:cs="Times New Roman"/>
          <w:b/>
          <w:bCs/>
          <w:i/>
          <w:color w:val="FF0000"/>
          <w:sz w:val="24"/>
          <w:szCs w:val="24"/>
        </w:rPr>
      </w:pPr>
    </w:p>
    <w:p w14:paraId="0BE16E3B" w14:textId="77777777" w:rsidR="00FE0979" w:rsidRPr="00120B7B" w:rsidRDefault="00FE0979" w:rsidP="00FE0979">
      <w:pPr>
        <w:shd w:val="clear" w:color="auto" w:fill="FFFFFF"/>
        <w:spacing w:line="288" w:lineRule="atLeast"/>
      </w:pPr>
      <w:r w:rsidRPr="00C57358">
        <w:rPr>
          <w:b/>
        </w:rPr>
        <w:t>Final examination date and time</w:t>
      </w:r>
      <w:r w:rsidRPr="00120B7B">
        <w:t>:</w:t>
      </w:r>
      <w:r>
        <w:t xml:space="preserve">  </w:t>
      </w:r>
      <w:r w:rsidRPr="00C57358">
        <w:rPr>
          <w:rFonts w:ascii="Arial" w:eastAsia="Times New Roman" w:hAnsi="Arial" w:cs="Arial"/>
          <w:color w:val="000000"/>
          <w:sz w:val="20"/>
          <w:szCs w:val="20"/>
          <w:lang w:val="en-CA" w:eastAsia="en-CA"/>
        </w:rPr>
        <w:t xml:space="preserve">Tues. April 11, </w:t>
      </w:r>
      <w:r w:rsidRPr="00C57358">
        <w:rPr>
          <w:rFonts w:ascii="Arial" w:eastAsia="Times New Roman" w:hAnsi="Arial" w:cs="Arial"/>
          <w:color w:val="000000"/>
          <w:sz w:val="20"/>
          <w:szCs w:val="20"/>
        </w:rPr>
        <w:t>7:00PM - 9:00PM</w:t>
      </w:r>
      <w:r>
        <w:rPr>
          <w:rFonts w:ascii="Arial" w:eastAsia="Times New Roman" w:hAnsi="Arial" w:cs="Arial"/>
          <w:color w:val="000000"/>
          <w:sz w:val="20"/>
          <w:szCs w:val="20"/>
        </w:rPr>
        <w:t>,</w:t>
      </w:r>
      <w:r w:rsidRPr="00C57358">
        <w:rPr>
          <w:rFonts w:ascii="Arial" w:eastAsia="Times New Roman" w:hAnsi="Arial" w:cs="Arial"/>
          <w:color w:val="000000"/>
          <w:sz w:val="20"/>
          <w:szCs w:val="20"/>
        </w:rPr>
        <w:t xml:space="preserve"> </w:t>
      </w:r>
      <w:r w:rsidRPr="001D229A">
        <w:rPr>
          <w:rFonts w:ascii="Arial" w:eastAsia="Times New Roman" w:hAnsi="Arial" w:cs="Arial"/>
          <w:color w:val="000000"/>
          <w:sz w:val="20"/>
          <w:szCs w:val="20"/>
          <w:lang w:val="en-CA" w:eastAsia="en-CA"/>
        </w:rPr>
        <w:t>Room TBA</w:t>
      </w:r>
    </w:p>
    <w:p w14:paraId="624E8255" w14:textId="77777777" w:rsidR="00FE0979" w:rsidRPr="00567E30" w:rsidRDefault="00FE0979" w:rsidP="00FE0979">
      <w:pPr>
        <w:autoSpaceDE w:val="0"/>
        <w:autoSpaceDN w:val="0"/>
        <w:adjustRightInd w:val="0"/>
        <w:spacing w:after="0" w:line="240" w:lineRule="auto"/>
        <w:rPr>
          <w:rFonts w:cs="Times New Roman"/>
          <w:bCs/>
          <w:color w:val="000000"/>
          <w:sz w:val="24"/>
          <w:szCs w:val="24"/>
        </w:rPr>
      </w:pPr>
    </w:p>
    <w:p w14:paraId="56EF2139" w14:textId="0A83ED8B" w:rsidR="001C0240" w:rsidRPr="001C0240" w:rsidRDefault="00344E45" w:rsidP="001C0240">
      <w:pPr>
        <w:shd w:val="clear" w:color="auto" w:fill="FFFFFF"/>
        <w:spacing w:line="288" w:lineRule="atLeast"/>
        <w:rPr>
          <w:rFonts w:ascii="Arial" w:eastAsia="Times New Roman" w:hAnsi="Arial" w:cs="Arial"/>
          <w:color w:val="000000"/>
          <w:sz w:val="20"/>
          <w:szCs w:val="20"/>
        </w:rPr>
      </w:pPr>
      <w:r w:rsidRPr="00120B7B">
        <w:t>Final examination date and time:</w:t>
      </w:r>
      <w:r w:rsidR="00A955D1">
        <w:t xml:space="preserve"> </w:t>
      </w:r>
      <w:r w:rsidR="001C0240" w:rsidRPr="001C0240">
        <w:rPr>
          <w:rFonts w:ascii="Arial" w:eastAsia="Times New Roman" w:hAnsi="Arial" w:cs="Arial"/>
          <w:color w:val="000000"/>
          <w:sz w:val="20"/>
          <w:szCs w:val="20"/>
          <w:lang w:val="en-CA" w:eastAsia="en-CA"/>
        </w:rPr>
        <w:t xml:space="preserve">Tues. Dec. 5, </w:t>
      </w:r>
      <w:r w:rsidR="001C0240" w:rsidRPr="001C0240">
        <w:rPr>
          <w:rFonts w:ascii="Arial" w:eastAsia="Times New Roman" w:hAnsi="Arial" w:cs="Arial"/>
          <w:color w:val="000000"/>
          <w:sz w:val="20"/>
          <w:szCs w:val="20"/>
        </w:rPr>
        <w:t>08:30-10:30</w:t>
      </w:r>
      <w:r w:rsidR="001C0240">
        <w:rPr>
          <w:rFonts w:ascii="Arial" w:eastAsia="Times New Roman" w:hAnsi="Arial" w:cs="Arial"/>
          <w:color w:val="000000"/>
          <w:sz w:val="20"/>
          <w:szCs w:val="20"/>
        </w:rPr>
        <w:t>am</w:t>
      </w:r>
    </w:p>
    <w:p w14:paraId="2C59FB06" w14:textId="77777777" w:rsidR="001905AF" w:rsidRPr="00567E30" w:rsidRDefault="001905AF" w:rsidP="00344E45">
      <w:pPr>
        <w:autoSpaceDE w:val="0"/>
        <w:autoSpaceDN w:val="0"/>
        <w:adjustRightInd w:val="0"/>
        <w:spacing w:after="0" w:line="240" w:lineRule="auto"/>
        <w:rPr>
          <w:rFonts w:cs="Times New Roman"/>
          <w:bCs/>
          <w:color w:val="000000"/>
          <w:sz w:val="24"/>
          <w:szCs w:val="24"/>
        </w:rPr>
      </w:pPr>
    </w:p>
    <w:p w14:paraId="560EEC8B" w14:textId="2302D58D" w:rsidR="00A955D1" w:rsidRPr="00A955D1" w:rsidRDefault="001905AF" w:rsidP="00A955D1">
      <w:pPr>
        <w:pStyle w:val="Heading3"/>
        <w:rPr>
          <w:rFonts w:asciiTheme="majorHAnsi" w:hAnsiTheme="majorHAnsi"/>
          <w:b w:val="0"/>
        </w:rPr>
      </w:pPr>
      <w:r w:rsidRPr="00120B7B">
        <w:t>Final exam weighting</w:t>
      </w:r>
      <w:proofErr w:type="gramStart"/>
      <w:r w:rsidRPr="00120B7B">
        <w:t>:</w:t>
      </w:r>
      <w:r w:rsidR="00A955D1">
        <w:t xml:space="preserve"> </w:t>
      </w:r>
      <w:r w:rsidR="00A955D1" w:rsidRPr="00940D86">
        <w:t>:</w:t>
      </w:r>
      <w:proofErr w:type="gramEnd"/>
      <w:r w:rsidR="00A955D1">
        <w:t xml:space="preserve">  </w:t>
      </w:r>
      <w:r w:rsidR="00A955D1" w:rsidRPr="00A955D1">
        <w:rPr>
          <w:b w:val="0"/>
        </w:rPr>
        <w:t xml:space="preserve">50%.  </w:t>
      </w:r>
      <w:proofErr w:type="gramStart"/>
      <w:r w:rsidR="00A955D1" w:rsidRPr="00A955D1">
        <w:rPr>
          <w:rFonts w:asciiTheme="majorHAnsi" w:hAnsiTheme="majorHAnsi"/>
          <w:b w:val="0"/>
        </w:rPr>
        <w:t>IMPORTANT :</w:t>
      </w:r>
      <w:proofErr w:type="gramEnd"/>
      <w:r w:rsidR="00A955D1" w:rsidRPr="00A955D1">
        <w:rPr>
          <w:rFonts w:asciiTheme="majorHAnsi" w:hAnsiTheme="majorHAnsi"/>
          <w:b w:val="0"/>
        </w:rPr>
        <w:t xml:space="preserve"> YOU MUST PASS THE FINAL EXAM (50%) </w:t>
      </w:r>
      <w:proofErr w:type="gramStart"/>
      <w:r w:rsidR="00A955D1" w:rsidRPr="00A955D1">
        <w:rPr>
          <w:rFonts w:asciiTheme="majorHAnsi" w:hAnsiTheme="majorHAnsi"/>
          <w:b w:val="0"/>
        </w:rPr>
        <w:t>TO PASS THIS COURSE.</w:t>
      </w:r>
      <w:proofErr w:type="gramEnd"/>
      <w:r w:rsidR="00A955D1" w:rsidRPr="00A955D1">
        <w:rPr>
          <w:rFonts w:asciiTheme="majorHAnsi" w:hAnsiTheme="majorHAnsi"/>
          <w:b w:val="0"/>
        </w:rPr>
        <w:t xml:space="preserve">  IF YOU </w:t>
      </w:r>
      <w:proofErr w:type="gramStart"/>
      <w:r w:rsidR="00A955D1" w:rsidRPr="00A955D1">
        <w:rPr>
          <w:rFonts w:asciiTheme="majorHAnsi" w:hAnsiTheme="majorHAnsi"/>
          <w:b w:val="0"/>
        </w:rPr>
        <w:t>DON'T ,</w:t>
      </w:r>
      <w:proofErr w:type="gramEnd"/>
      <w:r w:rsidR="00A955D1" w:rsidRPr="00A955D1">
        <w:rPr>
          <w:rFonts w:asciiTheme="majorHAnsi" w:hAnsiTheme="majorHAnsi"/>
          <w:b w:val="0"/>
        </w:rPr>
        <w:t xml:space="preserve"> THE MARK ON YOUR FINAL EXAM WILL BE YOUR FINAL GRADE IN THE COURSE.</w:t>
      </w:r>
    </w:p>
    <w:p w14:paraId="3EC74030" w14:textId="77777777" w:rsidR="00A955D1" w:rsidRDefault="00A955D1" w:rsidP="00DC6544">
      <w:pPr>
        <w:pStyle w:val="Heading2"/>
      </w:pPr>
    </w:p>
    <w:p w14:paraId="5805B28F" w14:textId="77777777" w:rsidR="00344E45" w:rsidRPr="00120B7B" w:rsidRDefault="00454DF4" w:rsidP="00DC6544">
      <w:pPr>
        <w:pStyle w:val="Heading2"/>
      </w:pPr>
      <w:r w:rsidRPr="00120B7B">
        <w:t xml:space="preserve">Course </w:t>
      </w:r>
      <w:r w:rsidR="00344E45" w:rsidRPr="00120B7B">
        <w:t>Resources</w:t>
      </w:r>
    </w:p>
    <w:p w14:paraId="6DA00185" w14:textId="77777777" w:rsidR="00454DF4" w:rsidRPr="00567E30" w:rsidRDefault="00454DF4" w:rsidP="00344E45">
      <w:pPr>
        <w:autoSpaceDE w:val="0"/>
        <w:autoSpaceDN w:val="0"/>
        <w:adjustRightInd w:val="0"/>
        <w:spacing w:after="0" w:line="240" w:lineRule="auto"/>
        <w:rPr>
          <w:rFonts w:cs="Times New Roman"/>
          <w:color w:val="000000"/>
          <w:sz w:val="24"/>
          <w:szCs w:val="24"/>
        </w:rPr>
      </w:pPr>
    </w:p>
    <w:p w14:paraId="2649FC8F" w14:textId="77777777" w:rsidR="00A955D1" w:rsidRDefault="00344E45" w:rsidP="00A955D1">
      <w:pPr>
        <w:pStyle w:val="Heading3"/>
        <w:rPr>
          <w:rStyle w:val="exlavailabilitycallnumber1"/>
          <w:rFonts w:ascii="Arial" w:hAnsi="Arial" w:cs="Arial"/>
        </w:rPr>
      </w:pPr>
      <w:r w:rsidRPr="00120B7B">
        <w:t>Required Texts:</w:t>
      </w:r>
      <w:r w:rsidR="00A955D1">
        <w:t xml:space="preserve"> </w:t>
      </w:r>
      <w:proofErr w:type="spellStart"/>
      <w:r w:rsidR="00A955D1" w:rsidRPr="001D229A">
        <w:rPr>
          <w:rFonts w:asciiTheme="majorHAnsi" w:hAnsiTheme="majorHAnsi"/>
          <w:b w:val="0"/>
          <w:sz w:val="22"/>
          <w:szCs w:val="22"/>
        </w:rPr>
        <w:t>Tarbuck</w:t>
      </w:r>
      <w:proofErr w:type="spellEnd"/>
      <w:r w:rsidR="00A955D1" w:rsidRPr="001D229A">
        <w:rPr>
          <w:rFonts w:asciiTheme="majorHAnsi" w:hAnsiTheme="majorHAnsi"/>
          <w:b w:val="0"/>
          <w:sz w:val="22"/>
          <w:szCs w:val="22"/>
        </w:rPr>
        <w:t xml:space="preserve">, E.J., </w:t>
      </w:r>
      <w:proofErr w:type="spellStart"/>
      <w:r w:rsidR="00A955D1" w:rsidRPr="001D229A">
        <w:rPr>
          <w:rFonts w:asciiTheme="majorHAnsi" w:hAnsiTheme="majorHAnsi"/>
          <w:b w:val="0"/>
          <w:sz w:val="22"/>
          <w:szCs w:val="22"/>
        </w:rPr>
        <w:t>Lutgens</w:t>
      </w:r>
      <w:proofErr w:type="spellEnd"/>
      <w:r w:rsidR="00A955D1" w:rsidRPr="001D229A">
        <w:rPr>
          <w:rFonts w:asciiTheme="majorHAnsi" w:hAnsiTheme="majorHAnsi"/>
          <w:b w:val="0"/>
          <w:sz w:val="22"/>
          <w:szCs w:val="22"/>
        </w:rPr>
        <w:t xml:space="preserve">, </w:t>
      </w:r>
      <w:proofErr w:type="gramStart"/>
      <w:r w:rsidR="00A955D1" w:rsidRPr="001D229A">
        <w:rPr>
          <w:rFonts w:asciiTheme="majorHAnsi" w:hAnsiTheme="majorHAnsi"/>
          <w:b w:val="0"/>
          <w:sz w:val="22"/>
          <w:szCs w:val="22"/>
        </w:rPr>
        <w:t>F.K. ,</w:t>
      </w:r>
      <w:proofErr w:type="spellStart"/>
      <w:r w:rsidR="00A955D1" w:rsidRPr="001D229A">
        <w:rPr>
          <w:rFonts w:asciiTheme="majorHAnsi" w:hAnsiTheme="majorHAnsi"/>
          <w:b w:val="0"/>
          <w:sz w:val="22"/>
          <w:szCs w:val="22"/>
        </w:rPr>
        <w:t>Tsujita</w:t>
      </w:r>
      <w:proofErr w:type="spellEnd"/>
      <w:proofErr w:type="gramEnd"/>
      <w:r w:rsidR="00A955D1" w:rsidRPr="001D229A">
        <w:rPr>
          <w:rFonts w:asciiTheme="majorHAnsi" w:hAnsiTheme="majorHAnsi"/>
          <w:b w:val="0"/>
          <w:sz w:val="22"/>
          <w:szCs w:val="22"/>
        </w:rPr>
        <w:t xml:space="preserve">, C.J. and </w:t>
      </w:r>
      <w:proofErr w:type="spellStart"/>
      <w:r w:rsidR="00A955D1" w:rsidRPr="001D229A">
        <w:rPr>
          <w:rFonts w:asciiTheme="majorHAnsi" w:hAnsiTheme="majorHAnsi"/>
          <w:b w:val="0"/>
          <w:sz w:val="22"/>
          <w:szCs w:val="22"/>
        </w:rPr>
        <w:t>Hickock</w:t>
      </w:r>
      <w:proofErr w:type="spellEnd"/>
      <w:r w:rsidR="00A955D1" w:rsidRPr="001D229A">
        <w:rPr>
          <w:rFonts w:asciiTheme="majorHAnsi" w:hAnsiTheme="majorHAnsi"/>
          <w:b w:val="0"/>
          <w:sz w:val="22"/>
          <w:szCs w:val="22"/>
        </w:rPr>
        <w:t xml:space="preserve"> 2014. (4th </w:t>
      </w:r>
      <w:proofErr w:type="spellStart"/>
      <w:r w:rsidR="00A955D1" w:rsidRPr="001D229A">
        <w:rPr>
          <w:rFonts w:asciiTheme="majorHAnsi" w:hAnsiTheme="majorHAnsi"/>
          <w:b w:val="0"/>
          <w:sz w:val="22"/>
          <w:szCs w:val="22"/>
        </w:rPr>
        <w:t>Cdn</w:t>
      </w:r>
      <w:proofErr w:type="spellEnd"/>
      <w:r w:rsidR="00A955D1" w:rsidRPr="001D229A">
        <w:rPr>
          <w:rFonts w:asciiTheme="majorHAnsi" w:hAnsiTheme="majorHAnsi"/>
          <w:b w:val="0"/>
          <w:sz w:val="22"/>
          <w:szCs w:val="22"/>
        </w:rPr>
        <w:t xml:space="preserve">. edition) </w:t>
      </w:r>
      <w:proofErr w:type="gramStart"/>
      <w:r w:rsidR="00A955D1" w:rsidRPr="001D229A">
        <w:rPr>
          <w:rFonts w:asciiTheme="majorHAnsi" w:hAnsiTheme="majorHAnsi"/>
          <w:b w:val="0"/>
          <w:sz w:val="22"/>
          <w:szCs w:val="22"/>
        </w:rPr>
        <w:t>The Earth.</w:t>
      </w:r>
      <w:proofErr w:type="gramEnd"/>
      <w:r w:rsidR="00A955D1" w:rsidRPr="001D229A">
        <w:rPr>
          <w:rFonts w:asciiTheme="majorHAnsi" w:hAnsiTheme="majorHAnsi"/>
          <w:b w:val="0"/>
          <w:sz w:val="22"/>
          <w:szCs w:val="22"/>
        </w:rPr>
        <w:t xml:space="preserve"> </w:t>
      </w:r>
      <w:proofErr w:type="gramStart"/>
      <w:r w:rsidR="00A955D1" w:rsidRPr="001D229A">
        <w:rPr>
          <w:rFonts w:asciiTheme="majorHAnsi" w:hAnsiTheme="majorHAnsi"/>
          <w:b w:val="0"/>
          <w:sz w:val="22"/>
          <w:szCs w:val="22"/>
        </w:rPr>
        <w:t>Prentice Hall.</w:t>
      </w:r>
      <w:proofErr w:type="gramEnd"/>
      <w:r w:rsidR="00A955D1" w:rsidRPr="001D229A">
        <w:rPr>
          <w:rFonts w:asciiTheme="majorHAnsi" w:hAnsiTheme="majorHAnsi"/>
          <w:b w:val="0"/>
          <w:sz w:val="22"/>
          <w:szCs w:val="22"/>
        </w:rPr>
        <w:t xml:space="preserve"> On library reserve, Call </w:t>
      </w:r>
      <w:proofErr w:type="gramStart"/>
      <w:r w:rsidR="00A955D1" w:rsidRPr="001D229A">
        <w:rPr>
          <w:rFonts w:asciiTheme="majorHAnsi" w:hAnsiTheme="majorHAnsi"/>
          <w:b w:val="0"/>
          <w:sz w:val="22"/>
          <w:szCs w:val="22"/>
        </w:rPr>
        <w:t xml:space="preserve">number  </w:t>
      </w:r>
      <w:r w:rsidR="00A955D1" w:rsidRPr="001D229A">
        <w:rPr>
          <w:rStyle w:val="exlavailabilitycallnumber1"/>
          <w:rFonts w:asciiTheme="majorHAnsi" w:hAnsiTheme="majorHAnsi" w:cs="Arial"/>
          <w:b w:val="0"/>
          <w:sz w:val="22"/>
          <w:szCs w:val="22"/>
        </w:rPr>
        <w:t>QE28.2</w:t>
      </w:r>
      <w:proofErr w:type="gramEnd"/>
      <w:r w:rsidR="00A955D1" w:rsidRPr="001D229A">
        <w:rPr>
          <w:rStyle w:val="exlavailabilitycallnumber1"/>
          <w:rFonts w:asciiTheme="majorHAnsi" w:hAnsiTheme="majorHAnsi" w:cs="Arial"/>
          <w:b w:val="0"/>
          <w:sz w:val="22"/>
          <w:szCs w:val="22"/>
        </w:rPr>
        <w:t xml:space="preserve"> T37 2014</w:t>
      </w:r>
    </w:p>
    <w:p w14:paraId="2E6748E6" w14:textId="10F1C61D" w:rsidR="00344E45" w:rsidRPr="00120B7B" w:rsidRDefault="00344E45" w:rsidP="00C03F89">
      <w:pPr>
        <w:pStyle w:val="Heading3"/>
      </w:pPr>
    </w:p>
    <w:p w14:paraId="552E075D" w14:textId="7F6AD25C" w:rsidR="00344E45" w:rsidRPr="00120B7B" w:rsidRDefault="00344E45" w:rsidP="00C03F89">
      <w:pPr>
        <w:pStyle w:val="Heading3"/>
      </w:pPr>
      <w:r w:rsidRPr="00120B7B">
        <w:t>Recommended Texts:</w:t>
      </w:r>
      <w:r w:rsidR="00A955D1">
        <w:t xml:space="preserve"> </w:t>
      </w:r>
      <w:r w:rsidR="00A955D1" w:rsidRPr="00A955D1">
        <w:rPr>
          <w:b w:val="0"/>
        </w:rPr>
        <w:t>None</w:t>
      </w:r>
    </w:p>
    <w:p w14:paraId="61DD6568" w14:textId="77777777" w:rsidR="00E41CD8" w:rsidRPr="00567E30" w:rsidRDefault="00E41CD8" w:rsidP="00E41CD8">
      <w:pPr>
        <w:autoSpaceDE w:val="0"/>
        <w:autoSpaceDN w:val="0"/>
        <w:adjustRightInd w:val="0"/>
        <w:spacing w:after="0" w:line="240" w:lineRule="auto"/>
        <w:rPr>
          <w:rFonts w:cs="Times New Roman"/>
          <w:bCs/>
          <w:color w:val="FF0000"/>
          <w:sz w:val="24"/>
          <w:szCs w:val="24"/>
        </w:rPr>
      </w:pPr>
    </w:p>
    <w:p w14:paraId="4C431025" w14:textId="11901A91" w:rsidR="007F1643" w:rsidRPr="00120B7B" w:rsidRDefault="00A955D1" w:rsidP="00C03F89">
      <w:pPr>
        <w:pStyle w:val="Heading3"/>
      </w:pPr>
      <w:r>
        <w:t>L</w:t>
      </w:r>
      <w:r w:rsidR="007F1643" w:rsidRPr="00120B7B">
        <w:t>ab Manual:</w:t>
      </w:r>
      <w:r>
        <w:t xml:space="preserve"> </w:t>
      </w:r>
      <w:r w:rsidRPr="00A955D1">
        <w:rPr>
          <w:b w:val="0"/>
        </w:rPr>
        <w:t>NA</w:t>
      </w:r>
    </w:p>
    <w:p w14:paraId="43CF37FA" w14:textId="77777777" w:rsidR="00E41CD8" w:rsidRPr="00567E30" w:rsidRDefault="00E41CD8" w:rsidP="00E41CD8">
      <w:pPr>
        <w:autoSpaceDE w:val="0"/>
        <w:autoSpaceDN w:val="0"/>
        <w:adjustRightInd w:val="0"/>
        <w:spacing w:after="0" w:line="240" w:lineRule="auto"/>
        <w:rPr>
          <w:rFonts w:cs="Times New Roman"/>
          <w:bCs/>
          <w:color w:val="FF0000"/>
          <w:sz w:val="24"/>
          <w:szCs w:val="24"/>
        </w:rPr>
      </w:pPr>
    </w:p>
    <w:p w14:paraId="4BECCD61" w14:textId="77777777" w:rsidR="00344E45" w:rsidRDefault="00344E45" w:rsidP="00C03F89">
      <w:pPr>
        <w:pStyle w:val="Heading3"/>
      </w:pPr>
      <w:r w:rsidRPr="00120B7B">
        <w:t>Other Resources:</w:t>
      </w:r>
    </w:p>
    <w:p w14:paraId="3A4B5058" w14:textId="77777777" w:rsidR="00A955D1" w:rsidRPr="00A955D1" w:rsidRDefault="00A955D1" w:rsidP="00A955D1"/>
    <w:p w14:paraId="5FF52E33" w14:textId="77777777" w:rsidR="00A955D1" w:rsidRDefault="00A955D1" w:rsidP="00A955D1">
      <w:pPr>
        <w:pStyle w:val="Heading3"/>
        <w:rPr>
          <w:rFonts w:asciiTheme="majorHAnsi" w:hAnsiTheme="majorHAnsi"/>
          <w:b w:val="0"/>
        </w:rPr>
      </w:pPr>
      <w:r>
        <w:rPr>
          <w:rFonts w:asciiTheme="majorHAnsi" w:hAnsiTheme="majorHAnsi"/>
          <w:b w:val="0"/>
        </w:rPr>
        <w:lastRenderedPageBreak/>
        <w:t xml:space="preserve">Course notes, </w:t>
      </w:r>
      <w:r w:rsidRPr="007B2B39">
        <w:rPr>
          <w:rFonts w:asciiTheme="majorHAnsi" w:hAnsiTheme="majorHAnsi"/>
          <w:b w:val="0"/>
        </w:rPr>
        <w:t xml:space="preserve">online </w:t>
      </w:r>
      <w:r>
        <w:rPr>
          <w:rFonts w:asciiTheme="majorHAnsi" w:hAnsiTheme="majorHAnsi"/>
          <w:b w:val="0"/>
        </w:rPr>
        <w:t>overview slide presentations</w:t>
      </w:r>
      <w:r w:rsidRPr="007B2B39">
        <w:rPr>
          <w:rFonts w:asciiTheme="majorHAnsi" w:hAnsiTheme="majorHAnsi"/>
          <w:b w:val="0"/>
        </w:rPr>
        <w:t xml:space="preserve">, self-tests and concept maps available via the course website on </w:t>
      </w:r>
      <w:proofErr w:type="spellStart"/>
      <w:r w:rsidRPr="007B2B39">
        <w:rPr>
          <w:rFonts w:asciiTheme="majorHAnsi" w:hAnsiTheme="majorHAnsi"/>
          <w:b w:val="0"/>
        </w:rPr>
        <w:t>Courselink</w:t>
      </w:r>
      <w:proofErr w:type="spellEnd"/>
      <w:r>
        <w:rPr>
          <w:rFonts w:asciiTheme="majorHAnsi" w:hAnsiTheme="majorHAnsi"/>
          <w:b w:val="0"/>
        </w:rPr>
        <w:t>.</w:t>
      </w:r>
    </w:p>
    <w:p w14:paraId="4D5E6B68" w14:textId="5BFA315E" w:rsidR="00A955D1" w:rsidRPr="007B2B39" w:rsidRDefault="00A955D1" w:rsidP="00A955D1">
      <w:pPr>
        <w:pStyle w:val="Heading3"/>
        <w:rPr>
          <w:b w:val="0"/>
        </w:rPr>
      </w:pPr>
      <w:r>
        <w:rPr>
          <w:rFonts w:asciiTheme="majorHAnsi" w:hAnsiTheme="majorHAnsi"/>
          <w:b w:val="0"/>
        </w:rPr>
        <w:t xml:space="preserve"> </w:t>
      </w:r>
    </w:p>
    <w:p w14:paraId="1C35ED11" w14:textId="28872954" w:rsidR="007F1643" w:rsidRDefault="007F1643" w:rsidP="00C03F89">
      <w:pPr>
        <w:pStyle w:val="Heading3"/>
        <w:rPr>
          <w:b w:val="0"/>
        </w:rPr>
      </w:pPr>
      <w:r w:rsidRPr="00120B7B">
        <w:t>Field Trips:</w:t>
      </w:r>
      <w:r w:rsidR="00A955D1">
        <w:t xml:space="preserve"> </w:t>
      </w:r>
      <w:r w:rsidR="00A955D1" w:rsidRPr="00A955D1">
        <w:rPr>
          <w:b w:val="0"/>
        </w:rPr>
        <w:t>None</w:t>
      </w:r>
    </w:p>
    <w:p w14:paraId="1E2C7632" w14:textId="77777777" w:rsidR="00A955D1" w:rsidRPr="00A955D1" w:rsidRDefault="00A955D1" w:rsidP="00A955D1"/>
    <w:p w14:paraId="2AE462B7" w14:textId="64493AAE" w:rsidR="007F1643" w:rsidRDefault="007F1643" w:rsidP="00C03F89">
      <w:pPr>
        <w:pStyle w:val="Heading3"/>
        <w:rPr>
          <w:b w:val="0"/>
        </w:rPr>
      </w:pPr>
      <w:r w:rsidRPr="00120B7B">
        <w:t>Additional Costs:</w:t>
      </w:r>
      <w:r w:rsidR="00A955D1">
        <w:t xml:space="preserve"> </w:t>
      </w:r>
      <w:r w:rsidR="00A955D1" w:rsidRPr="00A955D1">
        <w:rPr>
          <w:b w:val="0"/>
        </w:rPr>
        <w:t>None</w:t>
      </w:r>
    </w:p>
    <w:p w14:paraId="2ABF1BA1" w14:textId="77777777" w:rsidR="00A955D1" w:rsidRPr="00A955D1" w:rsidRDefault="00A955D1" w:rsidP="00A955D1"/>
    <w:p w14:paraId="0E60D1A6" w14:textId="77777777" w:rsidR="00344E45" w:rsidRPr="00120B7B" w:rsidRDefault="00344E45" w:rsidP="00DC6544">
      <w:pPr>
        <w:pStyle w:val="Heading2"/>
      </w:pPr>
      <w:r w:rsidRPr="00120B7B">
        <w:t>Course Policies</w:t>
      </w:r>
    </w:p>
    <w:p w14:paraId="33577BB0" w14:textId="77777777" w:rsidR="007F1643" w:rsidRPr="00567E30" w:rsidRDefault="007F1643" w:rsidP="00344E45">
      <w:pPr>
        <w:autoSpaceDE w:val="0"/>
        <w:autoSpaceDN w:val="0"/>
        <w:adjustRightInd w:val="0"/>
        <w:spacing w:after="0" w:line="240" w:lineRule="auto"/>
        <w:rPr>
          <w:rFonts w:cs="Times New Roman"/>
          <w:color w:val="000000"/>
          <w:sz w:val="24"/>
          <w:szCs w:val="24"/>
        </w:rPr>
      </w:pPr>
    </w:p>
    <w:p w14:paraId="49D81494" w14:textId="77777777" w:rsidR="00A955D1" w:rsidRPr="00120B7B" w:rsidRDefault="00A955D1" w:rsidP="00A955D1">
      <w:pPr>
        <w:pStyle w:val="Heading3"/>
      </w:pPr>
      <w:r w:rsidRPr="00120B7B">
        <w:t>Grading Policies</w:t>
      </w:r>
      <w:r>
        <w:t>:</w:t>
      </w:r>
    </w:p>
    <w:p w14:paraId="019A51AE" w14:textId="77777777" w:rsidR="00A955D1" w:rsidRPr="00120B7B" w:rsidRDefault="00A955D1" w:rsidP="00A955D1">
      <w:pPr>
        <w:autoSpaceDE w:val="0"/>
        <w:autoSpaceDN w:val="0"/>
        <w:adjustRightInd w:val="0"/>
        <w:spacing w:after="0" w:line="240" w:lineRule="auto"/>
        <w:rPr>
          <w:rFonts w:cs="Times New Roman"/>
          <w:color w:val="000000"/>
          <w:sz w:val="24"/>
          <w:szCs w:val="24"/>
        </w:rPr>
      </w:pPr>
    </w:p>
    <w:p w14:paraId="183C2082" w14:textId="77777777" w:rsidR="00A955D1" w:rsidRDefault="00A955D1" w:rsidP="00A955D1">
      <w:pPr>
        <w:rPr>
          <w:rFonts w:asciiTheme="majorHAnsi" w:hAnsiTheme="majorHAnsi"/>
        </w:rPr>
      </w:pPr>
      <w:r w:rsidRPr="00873C76">
        <w:rPr>
          <w:rFonts w:asciiTheme="majorHAnsi" w:hAnsiTheme="majorHAnsi"/>
          <w:b/>
        </w:rPr>
        <w:t>Policy on Late Assignments:</w:t>
      </w:r>
      <w:r>
        <w:rPr>
          <w:rFonts w:asciiTheme="majorHAnsi" w:hAnsiTheme="majorHAnsi"/>
        </w:rPr>
        <w:t xml:space="preserve"> </w:t>
      </w:r>
      <w:r>
        <w:rPr>
          <w:rStyle w:val="Strong"/>
          <w:rFonts w:asciiTheme="majorHAnsi" w:hAnsiTheme="majorHAnsi"/>
          <w:b w:val="0"/>
        </w:rPr>
        <w:t>Do not submit your quizzes after the due date without express permission from your instructor or T.A. Any reasonable excuse for late submission will be accepted but failure to inform us will result in a mark of zero.</w:t>
      </w:r>
      <w:r>
        <w:rPr>
          <w:rStyle w:val="Strong"/>
          <w:rFonts w:asciiTheme="majorHAnsi" w:hAnsiTheme="majorHAnsi"/>
        </w:rPr>
        <w:t xml:space="preserve">  </w:t>
      </w:r>
      <w:r>
        <w:rPr>
          <w:rFonts w:asciiTheme="majorHAnsi" w:hAnsiTheme="majorHAnsi"/>
        </w:rPr>
        <w:t>Keep paper and/or other reliable electronic back-up copies of all quizzes: you may be asked to resubmit work at any time.</w:t>
      </w:r>
    </w:p>
    <w:p w14:paraId="55B7D9B8" w14:textId="77777777" w:rsidR="00A955D1" w:rsidRDefault="00A955D1" w:rsidP="00A955D1">
      <w:pPr>
        <w:pStyle w:val="Heading3"/>
        <w:rPr>
          <w:rFonts w:asciiTheme="majorHAnsi" w:hAnsiTheme="majorHAnsi"/>
        </w:rPr>
      </w:pPr>
      <w:r w:rsidRPr="00120B7B">
        <w:rPr>
          <w:lang w:val="en-GB"/>
        </w:rPr>
        <w:t>Course Policy on Group Work:</w:t>
      </w:r>
      <w:r>
        <w:rPr>
          <w:lang w:val="en-GB"/>
        </w:rPr>
        <w:t xml:space="preserve"> </w:t>
      </w:r>
      <w:r w:rsidRPr="009D4A41">
        <w:rPr>
          <w:rFonts w:asciiTheme="majorHAnsi" w:hAnsiTheme="majorHAnsi"/>
          <w:b w:val="0"/>
        </w:rPr>
        <w:t>I</w:t>
      </w:r>
      <w:r>
        <w:rPr>
          <w:rFonts w:asciiTheme="majorHAnsi" w:hAnsiTheme="majorHAnsi"/>
          <w:b w:val="0"/>
        </w:rPr>
        <w:t xml:space="preserve">t is </w:t>
      </w:r>
      <w:r w:rsidRPr="009D4A41">
        <w:rPr>
          <w:rFonts w:asciiTheme="majorHAnsi" w:hAnsiTheme="majorHAnsi"/>
          <w:b w:val="0"/>
        </w:rPr>
        <w:t>expect</w:t>
      </w:r>
      <w:r>
        <w:rPr>
          <w:rFonts w:asciiTheme="majorHAnsi" w:hAnsiTheme="majorHAnsi"/>
          <w:b w:val="0"/>
        </w:rPr>
        <w:t>ed</w:t>
      </w:r>
      <w:r w:rsidRPr="009D4A41">
        <w:rPr>
          <w:rFonts w:asciiTheme="majorHAnsi" w:hAnsiTheme="majorHAnsi"/>
          <w:b w:val="0"/>
        </w:rPr>
        <w:t xml:space="preserve"> that students will work collaboratively on the take-home midterm tests (and I encourage true collaborations). Do not simply copy the work of others because you won't learn much. The midterms are carefully designed to help you read through and understand the course material (see </w:t>
      </w:r>
      <w:r>
        <w:rPr>
          <w:rFonts w:asciiTheme="majorHAnsi" w:hAnsiTheme="majorHAnsi"/>
          <w:b w:val="0"/>
        </w:rPr>
        <w:t>the additional notes under “course assignments and tests”</w:t>
      </w:r>
      <w:r w:rsidRPr="009D4A41">
        <w:rPr>
          <w:rFonts w:asciiTheme="majorHAnsi" w:hAnsiTheme="majorHAnsi"/>
          <w:b w:val="0"/>
        </w:rPr>
        <w:t>). If you do well on these, you should do well on the final. Remember, YOU MUST PASS THE FINAL EXAM!</w:t>
      </w:r>
    </w:p>
    <w:p w14:paraId="0928398F" w14:textId="77777777" w:rsidR="00A955D1" w:rsidRPr="00120B7B" w:rsidRDefault="00A955D1" w:rsidP="00A955D1">
      <w:pPr>
        <w:autoSpaceDE w:val="0"/>
        <w:autoSpaceDN w:val="0"/>
        <w:adjustRightInd w:val="0"/>
        <w:spacing w:after="0" w:line="240" w:lineRule="auto"/>
        <w:rPr>
          <w:rFonts w:cs="Times New Roman"/>
          <w:b/>
          <w:color w:val="000000"/>
          <w:sz w:val="24"/>
          <w:szCs w:val="24"/>
        </w:rPr>
      </w:pPr>
    </w:p>
    <w:p w14:paraId="6734C650" w14:textId="77777777" w:rsidR="00A955D1" w:rsidRDefault="00A955D1" w:rsidP="00A955D1">
      <w:pPr>
        <w:pStyle w:val="Heading3"/>
        <w:rPr>
          <w:b w:val="0"/>
        </w:rPr>
      </w:pPr>
      <w:r w:rsidRPr="00120B7B">
        <w:t>Course Policy regarding use of electronic devices and recording of lectures</w:t>
      </w:r>
      <w:r>
        <w:t xml:space="preserve">: </w:t>
      </w:r>
      <w:r w:rsidRPr="009D4A41">
        <w:rPr>
          <w:b w:val="0"/>
        </w:rPr>
        <w:t>NA</w:t>
      </w:r>
    </w:p>
    <w:p w14:paraId="1125DAA3" w14:textId="77777777" w:rsidR="004973B0" w:rsidRPr="00567E30" w:rsidRDefault="004973B0" w:rsidP="004973B0">
      <w:pPr>
        <w:autoSpaceDE w:val="0"/>
        <w:autoSpaceDN w:val="0"/>
        <w:adjustRightInd w:val="0"/>
        <w:spacing w:after="0" w:line="240" w:lineRule="auto"/>
        <w:rPr>
          <w:rFonts w:cs="Times New Roman"/>
          <w:color w:val="FF0000"/>
          <w:sz w:val="24"/>
          <w:szCs w:val="24"/>
          <w:lang w:val="en-GB"/>
        </w:rPr>
      </w:pPr>
    </w:p>
    <w:p w14:paraId="74416C63" w14:textId="77777777" w:rsidR="004973B0" w:rsidRPr="00120B7B" w:rsidRDefault="003F36E1" w:rsidP="00DC6544">
      <w:pPr>
        <w:pStyle w:val="Heading2"/>
        <w:rPr>
          <w:lang w:val="en-GB"/>
        </w:rPr>
      </w:pPr>
      <w:r w:rsidRPr="00120B7B">
        <w:rPr>
          <w:lang w:val="en-GB"/>
        </w:rPr>
        <w:t>University Policies</w:t>
      </w:r>
    </w:p>
    <w:p w14:paraId="0CE8159E" w14:textId="77777777" w:rsidR="003F36E1" w:rsidRPr="00567E30" w:rsidRDefault="003F36E1" w:rsidP="004973B0">
      <w:pPr>
        <w:autoSpaceDE w:val="0"/>
        <w:autoSpaceDN w:val="0"/>
        <w:adjustRightInd w:val="0"/>
        <w:spacing w:after="0" w:line="240" w:lineRule="auto"/>
        <w:rPr>
          <w:rFonts w:cs="Times New Roman"/>
          <w:color w:val="FF0000"/>
          <w:sz w:val="24"/>
          <w:szCs w:val="24"/>
          <w:lang w:val="en-GB"/>
        </w:rPr>
      </w:pPr>
    </w:p>
    <w:p w14:paraId="685501A8" w14:textId="50882C68" w:rsidR="007F1643" w:rsidRPr="00120B7B" w:rsidRDefault="007F1643" w:rsidP="00C03F89">
      <w:pPr>
        <w:pStyle w:val="Heading3"/>
      </w:pPr>
      <w:r w:rsidRPr="00120B7B">
        <w:t>Academic Consideration</w:t>
      </w:r>
      <w:r w:rsidR="002A415C">
        <w:t>:</w:t>
      </w:r>
    </w:p>
    <w:p w14:paraId="202D73FC"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AC74EE3" w14:textId="77777777"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14:paraId="1B2A00C1" w14:textId="77777777" w:rsidR="00C1785B" w:rsidRPr="008E71E8" w:rsidRDefault="00C1785B" w:rsidP="00344E45">
      <w:pPr>
        <w:autoSpaceDE w:val="0"/>
        <w:autoSpaceDN w:val="0"/>
        <w:adjustRightInd w:val="0"/>
        <w:spacing w:after="0" w:line="240" w:lineRule="auto"/>
        <w:rPr>
          <w:rFonts w:eastAsia="Times New Roman" w:cs="Times New Roman"/>
          <w:sz w:val="24"/>
          <w:szCs w:val="24"/>
        </w:rPr>
      </w:pPr>
    </w:p>
    <w:p w14:paraId="3292FD46" w14:textId="3147CDD4"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10"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14:paraId="2AB001E7" w14:textId="77777777" w:rsidR="00E6754D" w:rsidRPr="00567E30" w:rsidRDefault="00E6754D" w:rsidP="00C03F89">
      <w:pPr>
        <w:pStyle w:val="Heading3"/>
        <w:rPr>
          <w:b w:val="0"/>
        </w:rPr>
      </w:pPr>
    </w:p>
    <w:p w14:paraId="3E0FA59F" w14:textId="131C6FBF" w:rsidR="007F1643" w:rsidRPr="00120B7B" w:rsidRDefault="007F1643" w:rsidP="00C03F89">
      <w:pPr>
        <w:pStyle w:val="Heading3"/>
      </w:pPr>
      <w:r w:rsidRPr="00120B7B">
        <w:t>Academic Misconduct</w:t>
      </w:r>
      <w:r w:rsidR="002A415C">
        <w:t>:</w:t>
      </w:r>
    </w:p>
    <w:p w14:paraId="79519682" w14:textId="77777777" w:rsidR="004973B0" w:rsidRPr="00120B7B" w:rsidRDefault="004973B0" w:rsidP="00344E45">
      <w:pPr>
        <w:autoSpaceDE w:val="0"/>
        <w:autoSpaceDN w:val="0"/>
        <w:adjustRightInd w:val="0"/>
        <w:spacing w:after="0" w:line="240" w:lineRule="auto"/>
        <w:rPr>
          <w:rFonts w:cs="Times New Roman"/>
          <w:color w:val="000000"/>
          <w:sz w:val="24"/>
          <w:szCs w:val="24"/>
        </w:rPr>
      </w:pPr>
    </w:p>
    <w:p w14:paraId="4A07E50C"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lastRenderedPageBreak/>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14:paraId="2BEAE5E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6D81F7D9"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14:paraId="2E0E3D7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359AF69" w14:textId="4DD1D136"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11"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14:paraId="52AB4887" w14:textId="77777777" w:rsidR="00402818" w:rsidRPr="00567E30" w:rsidRDefault="00402818" w:rsidP="00344E45">
      <w:pPr>
        <w:autoSpaceDE w:val="0"/>
        <w:autoSpaceDN w:val="0"/>
        <w:adjustRightInd w:val="0"/>
        <w:spacing w:after="0" w:line="240" w:lineRule="auto"/>
        <w:rPr>
          <w:rFonts w:cs="Times New Roman"/>
          <w:bCs/>
          <w:color w:val="000000"/>
          <w:sz w:val="24"/>
          <w:szCs w:val="24"/>
        </w:rPr>
      </w:pPr>
    </w:p>
    <w:p w14:paraId="100A46C7" w14:textId="44F79D52" w:rsidR="00344E45" w:rsidRPr="00120B7B" w:rsidRDefault="007F1643" w:rsidP="00C03F89">
      <w:pPr>
        <w:pStyle w:val="Heading3"/>
      </w:pPr>
      <w:r w:rsidRPr="00120B7B">
        <w:t>Accessibility</w:t>
      </w:r>
      <w:r w:rsidR="002A415C">
        <w:t>:</w:t>
      </w:r>
    </w:p>
    <w:p w14:paraId="7549EAB3" w14:textId="77777777" w:rsidR="007F1643" w:rsidRPr="00567E30" w:rsidRDefault="007F1643" w:rsidP="00344E45">
      <w:pPr>
        <w:autoSpaceDE w:val="0"/>
        <w:autoSpaceDN w:val="0"/>
        <w:adjustRightInd w:val="0"/>
        <w:spacing w:after="0" w:line="240" w:lineRule="auto"/>
        <w:rPr>
          <w:rFonts w:cs="Times New Roman"/>
          <w:bCs/>
          <w:color w:val="000000"/>
          <w:sz w:val="24"/>
          <w:szCs w:val="24"/>
        </w:rPr>
      </w:pPr>
    </w:p>
    <w:p w14:paraId="2FBDCDE3"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14:paraId="1F9056D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22933C6" w14:textId="7F0F7EC1"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12"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14:paraId="209D7FCA" w14:textId="77777777" w:rsidR="0088531D" w:rsidRPr="0088531D" w:rsidRDefault="0088531D" w:rsidP="00344E45">
      <w:pPr>
        <w:autoSpaceDE w:val="0"/>
        <w:autoSpaceDN w:val="0"/>
        <w:adjustRightInd w:val="0"/>
        <w:spacing w:after="0" w:line="240" w:lineRule="auto"/>
        <w:rPr>
          <w:rStyle w:val="Hyperlink"/>
          <w:color w:val="auto"/>
          <w:u w:val="none"/>
        </w:rPr>
      </w:pPr>
    </w:p>
    <w:p w14:paraId="00C53010" w14:textId="77777777" w:rsidR="00801D9A" w:rsidRDefault="00344E45" w:rsidP="00801D9A">
      <w:pPr>
        <w:pStyle w:val="Heading3"/>
      </w:pPr>
      <w:r w:rsidRPr="00120B7B">
        <w:t>Course Evaluation Inform</w:t>
      </w:r>
      <w:r w:rsidR="004973B0" w:rsidRPr="00120B7B">
        <w:t>ation</w:t>
      </w:r>
      <w:r w:rsidR="002A415C">
        <w:t>:</w:t>
      </w:r>
    </w:p>
    <w:p w14:paraId="5283682C" w14:textId="77777777" w:rsidR="00801D9A" w:rsidRDefault="00801D9A" w:rsidP="00801D9A">
      <w:pPr>
        <w:autoSpaceDE w:val="0"/>
        <w:autoSpaceDN w:val="0"/>
        <w:adjustRightInd w:val="0"/>
        <w:spacing w:after="0" w:line="240" w:lineRule="auto"/>
        <w:rPr>
          <w:rFonts w:ascii="Calibri" w:hAnsi="Calibri"/>
          <w:color w:val="000000"/>
          <w:sz w:val="24"/>
          <w:szCs w:val="24"/>
        </w:rPr>
      </w:pPr>
    </w:p>
    <w:p w14:paraId="3A4D35EF" w14:textId="77777777"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14:paraId="07FD7CDB" w14:textId="77777777" w:rsidR="00801D9A" w:rsidRDefault="00801D9A" w:rsidP="00801D9A">
      <w:pPr>
        <w:autoSpaceDE w:val="0"/>
        <w:autoSpaceDN w:val="0"/>
        <w:adjustRightInd w:val="0"/>
        <w:spacing w:after="0" w:line="240" w:lineRule="auto"/>
        <w:rPr>
          <w:rFonts w:cs="Times New Roman"/>
          <w:color w:val="000000"/>
          <w:sz w:val="24"/>
          <w:szCs w:val="24"/>
        </w:rPr>
      </w:pPr>
    </w:p>
    <w:p w14:paraId="7B7C6F5C" w14:textId="3F1AF388"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13"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14:paraId="2C30BE24" w14:textId="77777777" w:rsidR="007F1643" w:rsidRPr="00567E30" w:rsidRDefault="007F1643" w:rsidP="00344E45">
      <w:pPr>
        <w:autoSpaceDE w:val="0"/>
        <w:autoSpaceDN w:val="0"/>
        <w:adjustRightInd w:val="0"/>
        <w:spacing w:after="0" w:line="240" w:lineRule="auto"/>
        <w:rPr>
          <w:rFonts w:cs="Times New Roman"/>
          <w:bCs/>
          <w:color w:val="000000"/>
          <w:sz w:val="24"/>
          <w:szCs w:val="24"/>
        </w:rPr>
      </w:pPr>
    </w:p>
    <w:p w14:paraId="30D57F69" w14:textId="77777777" w:rsidR="00DD3E45" w:rsidRDefault="00DD3E45" w:rsidP="00DD3E45">
      <w:pPr>
        <w:pStyle w:val="Heading3"/>
      </w:pPr>
      <w:r w:rsidRPr="00120B7B">
        <w:t xml:space="preserve">Drop </w:t>
      </w:r>
      <w:r>
        <w:t>period:</w:t>
      </w:r>
    </w:p>
    <w:p w14:paraId="7D21D024" w14:textId="77777777" w:rsidR="00DD3E45" w:rsidRPr="00567E30" w:rsidRDefault="00DD3E45" w:rsidP="00DD3E45">
      <w:pPr>
        <w:autoSpaceDE w:val="0"/>
        <w:autoSpaceDN w:val="0"/>
        <w:adjustRightInd w:val="0"/>
        <w:spacing w:after="0" w:line="240" w:lineRule="auto"/>
        <w:rPr>
          <w:rFonts w:cs="Times New Roman"/>
          <w:bCs/>
          <w:color w:val="000000"/>
          <w:sz w:val="24"/>
          <w:szCs w:val="24"/>
        </w:rPr>
      </w:pPr>
    </w:p>
    <w:p w14:paraId="4F4307CC" w14:textId="77777777"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lastRenderedPageBreak/>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4"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14:paraId="5AF28D7A" w14:textId="77777777" w:rsidR="006D2A8B" w:rsidRDefault="006D2A8B" w:rsidP="006D2A8B">
      <w:pPr>
        <w:autoSpaceDE w:val="0"/>
        <w:autoSpaceDN w:val="0"/>
        <w:adjustRightInd w:val="0"/>
        <w:spacing w:after="0" w:line="240" w:lineRule="auto"/>
        <w:rPr>
          <w:rFonts w:cs="Times New Roman"/>
          <w:color w:val="000000"/>
          <w:sz w:val="24"/>
          <w:szCs w:val="24"/>
        </w:rPr>
      </w:pPr>
    </w:p>
    <w:p w14:paraId="5F174CE1" w14:textId="40615AF5"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the add period in the first semester and extends to the last day of the add period in the second semester. </w:t>
      </w:r>
    </w:p>
    <w:p w14:paraId="2A3684B7" w14:textId="499A7E64" w:rsidR="006D2A8B" w:rsidRPr="006D2A8B" w:rsidRDefault="006D2A8B" w:rsidP="006D2A8B">
      <w:pPr>
        <w:autoSpaceDE w:val="0"/>
        <w:autoSpaceDN w:val="0"/>
        <w:adjustRightInd w:val="0"/>
        <w:spacing w:after="0" w:line="240" w:lineRule="auto"/>
        <w:rPr>
          <w:rFonts w:cs="Times New Roman"/>
          <w:color w:val="000000"/>
          <w:sz w:val="24"/>
          <w:szCs w:val="24"/>
        </w:rPr>
      </w:pPr>
    </w:p>
    <w:p w14:paraId="73C4D984" w14:textId="5F14E5E0" w:rsidR="00DD7338" w:rsidRDefault="002B1BDC" w:rsidP="00C405CE">
      <w:pPr>
        <w:autoSpaceDE w:val="0"/>
        <w:autoSpaceDN w:val="0"/>
        <w:adjustRightInd w:val="0"/>
        <w:spacing w:after="0" w:line="240" w:lineRule="auto"/>
        <w:rPr>
          <w:rStyle w:val="Hyperlink"/>
          <w:sz w:val="24"/>
          <w:szCs w:val="24"/>
          <w:u w:val="none"/>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5"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14:paraId="3AB41592" w14:textId="77777777" w:rsidR="002A415C" w:rsidRDefault="002A415C" w:rsidP="00C405CE">
      <w:pPr>
        <w:autoSpaceDE w:val="0"/>
        <w:autoSpaceDN w:val="0"/>
        <w:adjustRightInd w:val="0"/>
        <w:spacing w:after="0" w:line="240" w:lineRule="auto"/>
        <w:rPr>
          <w:rStyle w:val="Hyperlink"/>
          <w:sz w:val="24"/>
          <w:szCs w:val="24"/>
          <w:u w:val="none"/>
        </w:rPr>
      </w:pPr>
    </w:p>
    <w:p w14:paraId="4E5EFF0A" w14:textId="7C47C0EB" w:rsidR="002A415C" w:rsidRDefault="002A415C" w:rsidP="002A415C">
      <w:pPr>
        <w:pStyle w:val="Heading2"/>
      </w:pPr>
      <w:r w:rsidRPr="00120B7B">
        <w:t>Additional Course Information</w:t>
      </w:r>
    </w:p>
    <w:p w14:paraId="56EC739C" w14:textId="77777777" w:rsidR="002A415C" w:rsidRPr="00A955D1" w:rsidRDefault="002A415C" w:rsidP="002A415C">
      <w:pPr>
        <w:autoSpaceDE w:val="0"/>
        <w:autoSpaceDN w:val="0"/>
        <w:adjustRightInd w:val="0"/>
        <w:spacing w:after="0" w:line="240" w:lineRule="auto"/>
        <w:rPr>
          <w:rFonts w:cs="Times New Roman"/>
          <w:sz w:val="24"/>
          <w:szCs w:val="24"/>
          <w:lang w:val="en-GB"/>
        </w:rPr>
      </w:pPr>
    </w:p>
    <w:p w14:paraId="00EC317B" w14:textId="4FC8585A" w:rsidR="000460C2" w:rsidRPr="00A955D1" w:rsidRDefault="00A955D1" w:rsidP="004973B0">
      <w:pPr>
        <w:rPr>
          <w:rStyle w:val="Emphasis"/>
          <w:b w:val="0"/>
          <w:i w:val="0"/>
          <w:color w:val="auto"/>
        </w:rPr>
      </w:pPr>
      <w:r w:rsidRPr="00A955D1">
        <w:rPr>
          <w:rStyle w:val="Emphasis"/>
          <w:b w:val="0"/>
          <w:i w:val="0"/>
          <w:color w:val="auto"/>
        </w:rPr>
        <w:t>None</w:t>
      </w:r>
    </w:p>
    <w:sectPr w:rsidR="000460C2" w:rsidRPr="00A955D1"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C0D16"/>
    <w:multiLevelType w:val="multilevel"/>
    <w:tmpl w:val="714E42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24691"/>
    <w:rsid w:val="000318FD"/>
    <w:rsid w:val="000460C2"/>
    <w:rsid w:val="00063D9B"/>
    <w:rsid w:val="00100CF2"/>
    <w:rsid w:val="00100E42"/>
    <w:rsid w:val="00120B7B"/>
    <w:rsid w:val="00135923"/>
    <w:rsid w:val="001905AF"/>
    <w:rsid w:val="001A6846"/>
    <w:rsid w:val="001C0240"/>
    <w:rsid w:val="001E3DF9"/>
    <w:rsid w:val="00217E1C"/>
    <w:rsid w:val="00224224"/>
    <w:rsid w:val="002400EF"/>
    <w:rsid w:val="00243317"/>
    <w:rsid w:val="00244565"/>
    <w:rsid w:val="002532BF"/>
    <w:rsid w:val="002A415C"/>
    <w:rsid w:val="002B1BDC"/>
    <w:rsid w:val="002D14A4"/>
    <w:rsid w:val="00344E45"/>
    <w:rsid w:val="00351D9F"/>
    <w:rsid w:val="00360BF2"/>
    <w:rsid w:val="00363CAA"/>
    <w:rsid w:val="00381273"/>
    <w:rsid w:val="003B30A7"/>
    <w:rsid w:val="003F36E1"/>
    <w:rsid w:val="00402818"/>
    <w:rsid w:val="00405963"/>
    <w:rsid w:val="00454DF4"/>
    <w:rsid w:val="004973B0"/>
    <w:rsid w:val="004E42DC"/>
    <w:rsid w:val="00567E30"/>
    <w:rsid w:val="005C3529"/>
    <w:rsid w:val="005C58DF"/>
    <w:rsid w:val="005E1477"/>
    <w:rsid w:val="00616685"/>
    <w:rsid w:val="006D1DE3"/>
    <w:rsid w:val="006D2A8B"/>
    <w:rsid w:val="006E3ADE"/>
    <w:rsid w:val="007E62E0"/>
    <w:rsid w:val="007F1643"/>
    <w:rsid w:val="00801D9A"/>
    <w:rsid w:val="008044CD"/>
    <w:rsid w:val="00815B18"/>
    <w:rsid w:val="00815D08"/>
    <w:rsid w:val="00825F74"/>
    <w:rsid w:val="00866634"/>
    <w:rsid w:val="00883376"/>
    <w:rsid w:val="0088531D"/>
    <w:rsid w:val="008A7E6B"/>
    <w:rsid w:val="008E71E8"/>
    <w:rsid w:val="00901A93"/>
    <w:rsid w:val="00941439"/>
    <w:rsid w:val="00955F38"/>
    <w:rsid w:val="0097771F"/>
    <w:rsid w:val="00A011C1"/>
    <w:rsid w:val="00A74602"/>
    <w:rsid w:val="00A908EA"/>
    <w:rsid w:val="00A910CF"/>
    <w:rsid w:val="00A955D1"/>
    <w:rsid w:val="00AA058B"/>
    <w:rsid w:val="00AB6D40"/>
    <w:rsid w:val="00AC5031"/>
    <w:rsid w:val="00AE4F66"/>
    <w:rsid w:val="00B1503E"/>
    <w:rsid w:val="00B761FD"/>
    <w:rsid w:val="00BB7CDF"/>
    <w:rsid w:val="00BD0627"/>
    <w:rsid w:val="00C03F89"/>
    <w:rsid w:val="00C1785B"/>
    <w:rsid w:val="00C405CE"/>
    <w:rsid w:val="00C61C2D"/>
    <w:rsid w:val="00C6390F"/>
    <w:rsid w:val="00C91A75"/>
    <w:rsid w:val="00CA4993"/>
    <w:rsid w:val="00CB45BD"/>
    <w:rsid w:val="00D03137"/>
    <w:rsid w:val="00D12ABD"/>
    <w:rsid w:val="00D31269"/>
    <w:rsid w:val="00D41DC9"/>
    <w:rsid w:val="00DA1703"/>
    <w:rsid w:val="00DA2638"/>
    <w:rsid w:val="00DC6544"/>
    <w:rsid w:val="00DD3E45"/>
    <w:rsid w:val="00DD7338"/>
    <w:rsid w:val="00E24C2E"/>
    <w:rsid w:val="00E41CD8"/>
    <w:rsid w:val="00E50E12"/>
    <w:rsid w:val="00E6754D"/>
    <w:rsid w:val="00E71AD7"/>
    <w:rsid w:val="00EF5F86"/>
    <w:rsid w:val="00F06234"/>
    <w:rsid w:val="00FD493B"/>
    <w:rsid w:val="00FE0979"/>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3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character" w:customStyle="1" w:styleId="exlavailabilitycallnumber1">
    <w:name w:val="exlavailabilitycallnumber1"/>
    <w:basedOn w:val="DefaultParagraphFont"/>
    <w:rsid w:val="00A955D1"/>
    <w:rPr>
      <w:b w:val="0"/>
      <w:b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character" w:customStyle="1" w:styleId="exlavailabilitycallnumber1">
    <w:name w:val="exlavailabilitycallnumber1"/>
    <w:basedOn w:val="DefaultParagraphFont"/>
    <w:rsid w:val="00A955D1"/>
    <w:rPr>
      <w:b w:val="0"/>
      <w:b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dura@uoguelph.ca" TargetMode="External"/><Relationship Id="rId13" Type="http://schemas.openxmlformats.org/officeDocument/2006/relationships/hyperlink" Target="https://courseeval.uoguelph.ca/" TargetMode="External"/><Relationship Id="rId3" Type="http://schemas.openxmlformats.org/officeDocument/2006/relationships/styles" Target="styles.xml"/><Relationship Id="rId7" Type="http://schemas.openxmlformats.org/officeDocument/2006/relationships/hyperlink" Target="https://www.uoguelph.ca/registrar/calendars/undergraduate/current/includes/discontinued.shtml" TargetMode="External"/><Relationship Id="rId12" Type="http://schemas.openxmlformats.org/officeDocument/2006/relationships/hyperlink" Target="http://www.uoguelph.ca/cs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oguelph.ca/registrar/calendars/undergraduate/current/c08/c08-amisconduct.shtml" TargetMode="External"/><Relationship Id="rId5" Type="http://schemas.openxmlformats.org/officeDocument/2006/relationships/settings" Target="settings.xml"/><Relationship Id="rId15" Type="http://schemas.openxmlformats.org/officeDocument/2006/relationships/hyperlink" Target="https://www.uoguelph.ca/registrar/calendars/undergraduate/current/c08/c08-drop.shtml" TargetMode="External"/><Relationship Id="rId10" Type="http://schemas.openxmlformats.org/officeDocument/2006/relationships/hyperlink" Target="https://www.uoguelph.ca/registrar/calendars/undergraduate/current/c08/c08-ac.shtml" TargetMode="External"/><Relationship Id="rId4" Type="http://schemas.microsoft.com/office/2007/relationships/stylesWithEffects" Target="stylesWithEffects.xml"/><Relationship Id="rId9" Type="http://schemas.openxmlformats.org/officeDocument/2006/relationships/hyperlink" Target="mailto:kmizutan@uoguelph.ca" TargetMode="External"/><Relationship Id="rId14" Type="http://schemas.openxmlformats.org/officeDocument/2006/relationships/hyperlink" Target="https://www.uoguelph.ca/registrar/calend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3F5E6-4F9B-49AF-B0A6-8FDCAC96A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1412</Words>
  <Characters>8055</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sesugrad</cp:lastModifiedBy>
  <cp:revision>2</cp:revision>
  <cp:lastPrinted>2012-12-05T15:32:00Z</cp:lastPrinted>
  <dcterms:created xsi:type="dcterms:W3CDTF">2017-08-15T19:21:00Z</dcterms:created>
  <dcterms:modified xsi:type="dcterms:W3CDTF">2017-08-15T19:21:00Z</dcterms:modified>
</cp:coreProperties>
</file>